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E1" w:rsidRDefault="00A067E1" w:rsidP="00A067E1">
      <w:pPr>
        <w:pStyle w:val="Titlu2"/>
        <w:rPr>
          <w:b/>
          <w:szCs w:val="28"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29C747" wp14:editId="1BCECB1B">
            <wp:simplePos x="0" y="0"/>
            <wp:positionH relativeFrom="column">
              <wp:posOffset>4828540</wp:posOffset>
            </wp:positionH>
            <wp:positionV relativeFrom="paragraph">
              <wp:posOffset>-80010</wp:posOffset>
            </wp:positionV>
            <wp:extent cx="1087755" cy="1087755"/>
            <wp:effectExtent l="0" t="0" r="0" b="0"/>
            <wp:wrapThrough wrapText="bothSides">
              <wp:wrapPolygon edited="0">
                <wp:start x="0" y="0"/>
                <wp:lineTo x="0" y="21184"/>
                <wp:lineTo x="21184" y="21184"/>
                <wp:lineTo x="21184" y="0"/>
                <wp:lineTo x="0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67529C41" wp14:editId="67415475">
            <wp:simplePos x="0" y="0"/>
            <wp:positionH relativeFrom="column">
              <wp:posOffset>361950</wp:posOffset>
            </wp:positionH>
            <wp:positionV relativeFrom="paragraph">
              <wp:posOffset>-45720</wp:posOffset>
            </wp:positionV>
            <wp:extent cx="815975" cy="1029970"/>
            <wp:effectExtent l="0" t="0" r="0" b="0"/>
            <wp:wrapThrough wrapText="bothSides">
              <wp:wrapPolygon edited="0">
                <wp:start x="6556" y="0"/>
                <wp:lineTo x="2017" y="2397"/>
                <wp:lineTo x="0" y="3995"/>
                <wp:lineTo x="0" y="16779"/>
                <wp:lineTo x="1513" y="19176"/>
                <wp:lineTo x="4539" y="19176"/>
                <wp:lineTo x="8573" y="21174"/>
                <wp:lineTo x="9077" y="21174"/>
                <wp:lineTo x="11598" y="21174"/>
                <wp:lineTo x="12103" y="21174"/>
                <wp:lineTo x="16137" y="19176"/>
                <wp:lineTo x="19163" y="19176"/>
                <wp:lineTo x="21180" y="16380"/>
                <wp:lineTo x="21180" y="3596"/>
                <wp:lineTo x="17650" y="1598"/>
                <wp:lineTo x="9077" y="0"/>
                <wp:lineTo x="6556" y="0"/>
              </wp:wrapPolygon>
            </wp:wrapThrough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>REPUBLICA MOLDOVA</w:t>
      </w:r>
      <w:bookmarkStart w:id="0" w:name="_Hlk163745073"/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 xml:space="preserve"> </w:t>
      </w:r>
      <w:bookmarkStart w:id="1" w:name="_Hlk164684860"/>
      <w:r>
        <w:rPr>
          <w:b/>
          <w:szCs w:val="28"/>
        </w:rPr>
        <w:t>CONSILIUL RAIONAL REZINA</w:t>
      </w:r>
      <w:bookmarkEnd w:id="1"/>
    </w:p>
    <w:bookmarkEnd w:id="0"/>
    <w:p w:rsidR="00A067E1" w:rsidRDefault="00A067E1" w:rsidP="00A067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REZINA DISTRICT COUNCIL</w:t>
      </w:r>
    </w:p>
    <w:p w:rsidR="00A067E1" w:rsidRDefault="00A067E1" w:rsidP="00A067E1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MD 5400 or. Rezina, str. 27 August 1; Tel. 2-20-58;</w:t>
      </w:r>
    </w:p>
    <w:p w:rsidR="00A067E1" w:rsidRDefault="00A067E1" w:rsidP="00A067E1">
      <w:pPr>
        <w:jc w:val="center"/>
        <w:rPr>
          <w:b/>
          <w:lang w:val="en-US"/>
        </w:rPr>
      </w:pPr>
      <w:r>
        <w:rPr>
          <w:b/>
          <w:lang w:val="en-US"/>
        </w:rPr>
        <w:t xml:space="preserve">web: </w:t>
      </w:r>
      <w:hyperlink r:id="rId10" w:history="1">
        <w:r>
          <w:rPr>
            <w:rStyle w:val="Hyperlink"/>
            <w:b/>
            <w:lang w:val="en-US"/>
          </w:rPr>
          <w:t>https://consiliu.rezina.md</w:t>
        </w:r>
      </w:hyperlink>
      <w:r>
        <w:rPr>
          <w:b/>
          <w:lang w:val="en-US"/>
        </w:rPr>
        <w:t xml:space="preserve">, e-mail: </w:t>
      </w:r>
      <w:hyperlink r:id="rId11" w:history="1">
        <w:r>
          <w:rPr>
            <w:rStyle w:val="Hyperlink"/>
            <w:b/>
            <w:lang w:val="en-US"/>
          </w:rPr>
          <w:t>consiliul.raional-rezina@apl.gov.md</w:t>
        </w:r>
      </w:hyperlink>
    </w:p>
    <w:p w:rsidR="00A067E1" w:rsidRDefault="00A067E1" w:rsidP="00A067E1">
      <w:pPr>
        <w:jc w:val="center"/>
        <w:rPr>
          <w:b/>
          <w:sz w:val="16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107315</wp:posOffset>
                </wp:positionV>
                <wp:extent cx="5834380" cy="8255"/>
                <wp:effectExtent l="23495" t="15875" r="19050" b="23495"/>
                <wp:wrapNone/>
                <wp:docPr id="21" name="Conector drept cu săgeată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8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1" o:spid="_x0000_s1026" type="#_x0000_t32" style="position:absolute;margin-left:4.55pt;margin-top:8.45pt;width:459.4pt;height: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" strokecolor="#ed7d31" strokeweight="2.2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85725</wp:posOffset>
                </wp:positionV>
                <wp:extent cx="5834380" cy="8255"/>
                <wp:effectExtent l="23495" t="22860" r="19050" b="16510"/>
                <wp:wrapNone/>
                <wp:docPr id="20" name="Conector drept cu săgeată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148" id="Conector drept cu săgeată 20" o:spid="_x0000_s1026" type="#_x0000_t32" style="position:absolute;margin-left:4.55pt;margin-top:6.75pt;width:459.4pt;height: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" strokecolor="#ffc000" strokeweight="2.25pt">
                <v:shadow color="#868686"/>
              </v:shape>
            </w:pict>
          </mc:Fallback>
        </mc:AlternateContent>
      </w:r>
      <w:r>
        <w:rPr>
          <w:b/>
          <w:sz w:val="16"/>
          <w:u w:val="single"/>
          <w:lang w:val="en-US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52070</wp:posOffset>
                </wp:positionV>
                <wp:extent cx="5834380" cy="8255"/>
                <wp:effectExtent l="23495" t="17780" r="19050" b="21590"/>
                <wp:wrapNone/>
                <wp:docPr id="19" name="Conector drept cu săgeată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9415" id="Conector drept cu săgeată 19" o:spid="_x0000_s1026" type="#_x0000_t32" style="position:absolute;margin-left:4.55pt;margin-top:4.1pt;width:459.4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" strokecolor="#5b9bd5" strokeweight="2.25pt">
                <v:shadow color="#868686"/>
              </v:shape>
            </w:pict>
          </mc:Fallback>
        </mc:AlternateContent>
      </w:r>
    </w:p>
    <w:p w:rsidR="0050162E" w:rsidRPr="002B4ADD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50162E" w:rsidRPr="004B2701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en-US"/>
        </w:rPr>
      </w:pPr>
    </w:p>
    <w:p w:rsidR="00746369" w:rsidRPr="00A96B5D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en-US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AD4C5C" w:rsidRDefault="00AD4C5C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Situația social-economică </w:t>
      </w:r>
      <w:r w:rsidRPr="00746369">
        <w:rPr>
          <w:rFonts w:ascii="Times New Roman" w:hAnsi="Times New Roman" w:cs="Times New Roman"/>
          <w:b/>
          <w:b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a raionului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Rezina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="005218A3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  <w:t>în ianuarie-septembrie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 202</w:t>
      </w:r>
      <w:r w:rsidR="000E4468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5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(</w:t>
      </w:r>
      <w:r w:rsidRPr="00746369">
        <w:rPr>
          <w:rFonts w:ascii="Times New Roman" w:hAnsi="Times New Roman" w:cs="Times New Roman"/>
          <w:bCs/>
          <w:i/>
          <w:iCs/>
          <w:sz w:val="52"/>
          <w:szCs w:val="52"/>
          <w:lang w:val="ro-RO"/>
        </w:rPr>
        <w:t>informație succintă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)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br/>
      </w: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  <w:bookmarkStart w:id="2" w:name="_Toc477515254"/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Pr="00F004BC" w:rsidRDefault="00D20727" w:rsidP="00D20727">
      <w:pPr>
        <w:jc w:val="center"/>
        <w:rPr>
          <w:b/>
          <w:sz w:val="28"/>
          <w:szCs w:val="28"/>
          <w:lang w:val="ro-RO"/>
        </w:rPr>
      </w:pPr>
      <w:r w:rsidRPr="00F004BC">
        <w:rPr>
          <w:b/>
          <w:sz w:val="28"/>
          <w:szCs w:val="28"/>
          <w:lang w:val="ro-RO"/>
        </w:rPr>
        <w:t>Cuprins</w:t>
      </w:r>
      <w:r w:rsidRPr="00F004BC">
        <w:rPr>
          <w:b/>
          <w:sz w:val="28"/>
          <w:szCs w:val="28"/>
          <w:lang w:val="ro-RO"/>
        </w:rPr>
        <w:br/>
      </w:r>
    </w:p>
    <w:p w:rsidR="00D20727" w:rsidRDefault="00D20727" w:rsidP="00D20727">
      <w:pPr>
        <w:pStyle w:val="Cuprins1"/>
        <w:jc w:val="left"/>
        <w:rPr>
          <w:rStyle w:val="Hyperlink"/>
          <w:b/>
          <w:color w:val="000000"/>
          <w:sz w:val="28"/>
          <w:szCs w:val="28"/>
        </w:rPr>
      </w:pP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 xml:space="preserve">1. Informație succintă privind situația social-economică a raionului </w:t>
      </w:r>
      <w:r w:rsidRPr="00363A35">
        <w:rPr>
          <w:rStyle w:val="Hyperlink"/>
          <w:sz w:val="28"/>
          <w:szCs w:val="28"/>
          <w:u w:val="none"/>
        </w:rPr>
        <w:t>Rezina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2. Situația demografică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rStyle w:val="Hyperlink"/>
          <w:color w:val="000000"/>
          <w:sz w:val="28"/>
          <w:szCs w:val="28"/>
          <w:u w:val="none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3.</w:t>
      </w:r>
      <w:r w:rsidRPr="00363A35">
        <w:rPr>
          <w:sz w:val="28"/>
          <w:szCs w:val="28"/>
        </w:rPr>
        <w:t xml:space="preserve"> Piața muncii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4. Sănătatea</w:t>
      </w:r>
      <w:r w:rsidRPr="00363A35">
        <w:rPr>
          <w:webHidden/>
          <w:sz w:val="28"/>
          <w:szCs w:val="28"/>
        </w:rPr>
        <w:tab/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5. Infracțiuni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6. Agricultură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7.</w:t>
      </w:r>
      <w:r w:rsidRPr="00363A35">
        <w:rPr>
          <w:sz w:val="28"/>
          <w:szCs w:val="28"/>
        </w:rPr>
        <w:t xml:space="preserve"> </w:t>
      </w:r>
      <w:r w:rsidRPr="00363A35">
        <w:rPr>
          <w:rStyle w:val="Hyperlink"/>
          <w:color w:val="000000"/>
          <w:sz w:val="28"/>
          <w:szCs w:val="28"/>
          <w:u w:val="none"/>
        </w:rPr>
        <w:t>Investițiile în active imobilizate.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8. Construcții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9. Transporturi</w:t>
      </w:r>
      <w:r w:rsidRPr="00363A35">
        <w:rPr>
          <w:webHidden/>
          <w:sz w:val="28"/>
          <w:szCs w:val="28"/>
        </w:rPr>
        <w:tab/>
      </w: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66681B" w:rsidRPr="0066681B" w:rsidRDefault="0066681B" w:rsidP="0066681B">
      <w:pPr>
        <w:rPr>
          <w:lang w:val="ro-MD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EA421E" w:rsidRDefault="0066681B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noProof/>
          <w:lang w:val="ru-RU"/>
        </w:rPr>
        <w:drawing>
          <wp:inline distT="0" distB="0" distL="0" distR="0" wp14:anchorId="0001E464" wp14:editId="03F8CAAF">
            <wp:extent cx="5940425" cy="6115050"/>
            <wp:effectExtent l="0" t="0" r="317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87A" w:rsidRDefault="0055287A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50162E" w:rsidRPr="00A067E1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1. Informație succintă privind situația </w:t>
      </w:r>
    </w:p>
    <w:p w:rsidR="0050162E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 social-economică a raionului Rezina </w:t>
      </w:r>
      <w:r w:rsidRPr="00A067E1">
        <w:rPr>
          <w:rFonts w:ascii="Times New Roman" w:hAnsi="Times New Roman"/>
          <w:sz w:val="28"/>
          <w:szCs w:val="28"/>
          <w:lang w:val="ro-RO"/>
        </w:rPr>
        <w:br/>
        <w:t xml:space="preserve">în </w:t>
      </w:r>
      <w:bookmarkEnd w:id="2"/>
      <w:r w:rsidR="00546307" w:rsidRPr="00A067E1">
        <w:rPr>
          <w:rFonts w:ascii="Times New Roman" w:hAnsi="Times New Roman"/>
          <w:sz w:val="28"/>
          <w:szCs w:val="28"/>
          <w:lang w:val="ro-RO"/>
        </w:rPr>
        <w:t>ianuarie-</w:t>
      </w:r>
      <w:r w:rsidR="00434AE6">
        <w:rPr>
          <w:rFonts w:ascii="Times New Roman" w:hAnsi="Times New Roman"/>
          <w:sz w:val="28"/>
          <w:szCs w:val="28"/>
          <w:lang w:val="ro-RO"/>
        </w:rPr>
        <w:t>septembrie</w:t>
      </w:r>
      <w:r w:rsidR="00E75F5F">
        <w:rPr>
          <w:rFonts w:ascii="Times New Roman" w:hAnsi="Times New Roman"/>
          <w:sz w:val="28"/>
          <w:szCs w:val="28"/>
          <w:lang w:val="ro-RO"/>
        </w:rPr>
        <w:t xml:space="preserve"> 2025</w:t>
      </w:r>
    </w:p>
    <w:p w:rsidR="0066681B" w:rsidRDefault="0066681B" w:rsidP="00E1127E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o-RO"/>
        </w:rPr>
      </w:pPr>
    </w:p>
    <w:p w:rsidR="0050162E" w:rsidRPr="0066681B" w:rsidRDefault="00E1127E" w:rsidP="00E112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  Analiza  principalilor  indicatori  economici  permite  evaluarea  nivelului  de  dezvoltare  a  acestor formaţiuni economice şi impactul acestora asupra dezvoltării regionale.</w:t>
      </w:r>
    </w:p>
    <w:p w:rsidR="0050162E" w:rsidRPr="0066681B" w:rsidRDefault="0050162E" w:rsidP="00746369">
      <w:pPr>
        <w:pStyle w:val="Corptext"/>
        <w:spacing w:before="59"/>
        <w:ind w:right="253"/>
        <w:rPr>
          <w:color w:val="000000" w:themeColor="text1"/>
          <w:sz w:val="24"/>
          <w:lang w:val="ro-RO"/>
        </w:rPr>
      </w:pPr>
      <w:r w:rsidRPr="0066681B">
        <w:rPr>
          <w:color w:val="000000" w:themeColor="text1"/>
          <w:sz w:val="24"/>
          <w:lang w:val="ro-RO"/>
        </w:rPr>
        <w:t xml:space="preserve">  Structura administrativ-teritorială</w:t>
      </w:r>
      <w:r w:rsidR="0066681B" w:rsidRPr="00D1443E">
        <w:rPr>
          <w:color w:val="000000" w:themeColor="text1"/>
          <w:sz w:val="24"/>
          <w:lang w:val="en-US"/>
        </w:rPr>
        <w:t>:</w:t>
      </w:r>
    </w:p>
    <w:p w:rsidR="0050162E" w:rsidRPr="00A067E1" w:rsidRDefault="0050162E" w:rsidP="0074636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      Raionul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are</w:t>
      </w:r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total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41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de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localităţi,</w:t>
      </w:r>
      <w:r w:rsidRPr="00A067E1">
        <w:rPr>
          <w:rFonts w:ascii="Times New Roman" w:eastAsia="Arial" w:hAnsi="Times New Roman" w:cs="Times New Roman"/>
          <w:spacing w:val="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inclusiv</w:t>
      </w:r>
      <w:r w:rsidRPr="00A067E1">
        <w:rPr>
          <w:rFonts w:ascii="Times New Roman" w:eastAsia="Arial" w:hAnsi="Times New Roman" w:cs="Times New Roman"/>
          <w:spacing w:val="49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oraşul</w:t>
      </w:r>
      <w:r w:rsidRPr="00A067E1">
        <w:rPr>
          <w:rFonts w:ascii="Times New Roman" w:eastAsia="Arial" w:hAnsi="Times New Roman" w:cs="Times New Roman"/>
          <w:spacing w:val="59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Rezina.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Localităţile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sunt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structurate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25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de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primării.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Din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componenţa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primăriei</w:t>
      </w:r>
      <w:r w:rsidRPr="00A067E1">
        <w:rPr>
          <w:rFonts w:ascii="Times New Roman" w:eastAsia="Arial" w:hAnsi="Times New Roman" w:cs="Times New Roman"/>
          <w:spacing w:val="57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>fac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parte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 3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rurale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–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Ciorna,</w:t>
      </w:r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Stohnaia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şi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Boşerniţa.</w:t>
      </w:r>
    </w:p>
    <w:p w:rsidR="0050162E" w:rsidRPr="00A067E1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Suprafaţa</w:t>
      </w:r>
      <w:r w:rsidRPr="00A067E1">
        <w:rPr>
          <w:rFonts w:ascii="Times New Roman" w:eastAsia="Arial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totală: 621,8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km2.</w:t>
      </w:r>
    </w:p>
    <w:p w:rsidR="0066681B" w:rsidRDefault="0066681B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5287A" w:rsidRDefault="0055287A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0162E" w:rsidRPr="00E75F5F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Populaţia</w:t>
      </w:r>
      <w:r w:rsidRPr="00E75F5F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raionului Rezina</w:t>
      </w:r>
      <w:r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>cu reședintă obișnuită</w:t>
      </w:r>
      <w:r w:rsidR="0065060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la începutul anului 2025</w:t>
      </w:r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,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constituie</w:t>
      </w:r>
      <w:r w:rsidR="0065060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31844</w:t>
      </w:r>
      <w:r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locuitori,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dintre</w:t>
      </w:r>
      <w:r w:rsidRPr="00E75F5F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care:</w:t>
      </w:r>
    </w:p>
    <w:p w:rsidR="0050162E" w:rsidRPr="00E75F5F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urbană</w:t>
      </w:r>
      <w:r w:rsidRPr="00E75F5F">
        <w:rPr>
          <w:rFonts w:ascii="Times New Roman" w:eastAsia="Arial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5060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6610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E75F5F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rurală</w:t>
      </w:r>
      <w:r w:rsidRPr="00E75F5F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5060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25234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E75F5F" w:rsidRDefault="0050162E" w:rsidP="00A067E1">
      <w:pPr>
        <w:pStyle w:val="Listparagraf"/>
        <w:widowControl w:val="0"/>
        <w:tabs>
          <w:tab w:val="left" w:pos="949"/>
        </w:tabs>
        <w:spacing w:before="37" w:after="0" w:line="240" w:lineRule="auto"/>
        <w:ind w:left="252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50162E" w:rsidRPr="003014C3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C21924"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În raionul Rezina activează 1</w:t>
      </w:r>
      <w:r w:rsidR="00A067E1"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>076</w:t>
      </w:r>
      <w:r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agenţi economici, dintre care întreprinderi individuale </w:t>
      </w:r>
      <w:r w:rsidR="00C21924" w:rsidRPr="003014C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067E1" w:rsidRPr="003014C3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301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>unități, gospodarii ţără</w:t>
      </w:r>
      <w:r w:rsidR="00C21924" w:rsidRPr="003014C3">
        <w:rPr>
          <w:rFonts w:ascii="Times New Roman" w:hAnsi="Times New Roman" w:cs="Times New Roman"/>
          <w:sz w:val="24"/>
          <w:szCs w:val="24"/>
          <w:lang w:val="en-US"/>
        </w:rPr>
        <w:t xml:space="preserve">neşti </w:t>
      </w:r>
      <w:r w:rsidR="00A067E1" w:rsidRPr="003014C3">
        <w:rPr>
          <w:rFonts w:ascii="Times New Roman" w:hAnsi="Times New Roman" w:cs="Times New Roman"/>
          <w:sz w:val="24"/>
          <w:szCs w:val="24"/>
          <w:lang w:val="en-US"/>
        </w:rPr>
        <w:t>144</w:t>
      </w:r>
      <w:r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drept de persoană juridică </w:t>
      </w:r>
      <w:r w:rsidR="00A067E1"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>671</w:t>
      </w:r>
      <w:r w:rsidRPr="003014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0162E" w:rsidRPr="00E75F5F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În  ramura  industriei activează</w:t>
      </w:r>
      <w:r w:rsidR="00254B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prelucrătoare </w:t>
      </w:r>
      <w:r w:rsidR="00254BC0" w:rsidRPr="005218A3">
        <w:rPr>
          <w:rFonts w:ascii="Times New Roman" w:eastAsia="Times New Roman" w:hAnsi="Times New Roman" w:cs="Times New Roman"/>
          <w:sz w:val="24"/>
          <w:szCs w:val="24"/>
          <w:lang w:val="en-US"/>
        </w:rPr>
        <w:t>37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agenţi economici. Cea mai mare întreprindere din raion este Lafarge Ciment (Moldova) SA</w:t>
      </w:r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și are cel mai sugestiv impact în dezvoltarea diferitor ramuri din teritoriu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0162E" w:rsidRPr="00E75F5F" w:rsidRDefault="0050162E" w:rsidP="0074636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În anul 2012 a fost instituit Incubatorul de afaceri din or. </w:t>
      </w:r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Rezina, care la zi găzduiește </w:t>
      </w:r>
      <w:bookmarkStart w:id="3" w:name="_GoBack"/>
      <w:r w:rsidR="00C21924" w:rsidRPr="005218A3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5218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3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a.e. (</w:t>
      </w:r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suprafața este ocupată la 100%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46369" w:rsidRPr="00833D52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Situația demografică</w:t>
      </w:r>
      <w:r w:rsidR="00546307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434AE6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E75F5F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E30DBD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 fost determinată de</w:t>
      </w:r>
      <w:r w:rsidR="00434AE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>creștere</w:t>
      </w:r>
      <w:r w:rsidR="00E75F5F" w:rsidRPr="008251E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34AE6">
        <w:rPr>
          <w:rFonts w:ascii="Times New Roman" w:hAnsi="Times New Roman" w:cs="Times New Roman"/>
          <w:sz w:val="24"/>
          <w:szCs w:val="24"/>
          <w:lang w:val="ro-RO"/>
        </w:rPr>
        <w:t xml:space="preserve"> nivelului </w:t>
      </w:r>
      <w:r w:rsidR="00E75F5F" w:rsidRPr="00833D52">
        <w:rPr>
          <w:rFonts w:ascii="Times New Roman" w:hAnsi="Times New Roman" w:cs="Times New Roman"/>
          <w:sz w:val="24"/>
          <w:szCs w:val="24"/>
          <w:lang w:val="ro-RO"/>
        </w:rPr>
        <w:t>nupțialității</w:t>
      </w:r>
      <w:r w:rsidR="00A75827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4AE6">
        <w:rPr>
          <w:rFonts w:ascii="Times New Roman" w:hAnsi="Times New Roman" w:cs="Times New Roman"/>
          <w:sz w:val="24"/>
          <w:szCs w:val="24"/>
          <w:lang w:val="ro-RO"/>
        </w:rPr>
        <w:t>şi divorțialității, respectiv cu 0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>,3%</w:t>
      </w:r>
      <w:r w:rsidR="00434AE6">
        <w:rPr>
          <w:rFonts w:ascii="Times New Roman" w:hAnsi="Times New Roman" w:cs="Times New Roman"/>
          <w:sz w:val="24"/>
          <w:szCs w:val="24"/>
          <w:lang w:val="ro-RO"/>
        </w:rPr>
        <w:t xml:space="preserve"> şi 1,4%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 xml:space="preserve"> şi creşterea nivelului natalităţii şi mortalităţii respectiv cu 16,7% şi 0,6%,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comparativ cu perioada similară al anului precedent.</w:t>
      </w:r>
    </w:p>
    <w:p w:rsidR="00746369" w:rsidRPr="002803D8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Câștigul salarial mediu lunar nominal brut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al u</w:t>
      </w:r>
      <w:r w:rsidR="00976E8A" w:rsidRPr="008251E8">
        <w:rPr>
          <w:rFonts w:ascii="Times New Roman" w:hAnsi="Times New Roman" w:cs="Times New Roman"/>
          <w:sz w:val="24"/>
          <w:szCs w:val="24"/>
          <w:lang w:val="ro-RO"/>
        </w:rPr>
        <w:t>nui angajat în trimestrul I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75F5F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A75827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 fost de 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>12569,2</w:t>
      </w:r>
      <w:r w:rsidR="00B611BC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E8A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lei, sporind față de aceeași per</w:t>
      </w:r>
      <w:r w:rsidR="00B611BC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ioadă a 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>anului precedent cu 1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>0,1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%,</w:t>
      </w:r>
      <w:r w:rsidR="00D1443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fiind sub media 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>pe țară de 18,8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%. </w:t>
      </w:r>
    </w:p>
    <w:p w:rsidR="00746369" w:rsidRPr="00E763D3" w:rsidRDefault="00746369" w:rsidP="00746369">
      <w:pPr>
        <w:spacing w:before="12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Numărul șomerilor oficial înregistrați,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conform datelor Agenției Naționale pentru Ocuparea F</w:t>
      </w:r>
      <w:r w:rsidR="00546307" w:rsidRPr="008251E8">
        <w:rPr>
          <w:rFonts w:ascii="Times New Roman" w:hAnsi="Times New Roman" w:cs="Times New Roman"/>
          <w:sz w:val="24"/>
          <w:szCs w:val="24"/>
          <w:lang w:val="ro-RO"/>
        </w:rPr>
        <w:t>orț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ei de Muncă, la 1 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>octombrie</w:t>
      </w:r>
      <w:r w:rsidR="00C93D0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 xml:space="preserve"> este de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008">
        <w:rPr>
          <w:rFonts w:ascii="Times New Roman" w:hAnsi="Times New Roman" w:cs="Times New Roman"/>
          <w:sz w:val="24"/>
          <w:szCs w:val="24"/>
          <w:lang w:val="ro-RO"/>
        </w:rPr>
        <w:t>85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persoane,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şi a înregistrat o majorare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 cu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60,4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comparativ cu numărul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de șomeri înregistrați</w:t>
      </w:r>
      <w:r w:rsidR="00546307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1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octombrie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443E" w:rsidRPr="00E763D3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. Numărul șomerilor aflați</w:t>
      </w:r>
      <w:r w:rsidR="00976E8A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la evidență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 xml:space="preserve"> la 1 iulie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a fost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78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persoane.</w:t>
      </w:r>
    </w:p>
    <w:p w:rsidR="00746369" w:rsidRPr="002803D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Investițiile în active imobilizate 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din contul tuturor surselor de finanțare realizate în perioada 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de raport au însumat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 xml:space="preserve"> 205,6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>. lei,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 xml:space="preserve">fiind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>creștere cu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28,2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>, comparativ cu</w:t>
      </w:r>
      <w:r w:rsidR="00E428F0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volumul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 xml:space="preserve">total al </w:t>
      </w:r>
      <w:r w:rsidR="00E428F0" w:rsidRPr="00E763D3">
        <w:rPr>
          <w:rFonts w:ascii="Times New Roman" w:hAnsi="Times New Roman" w:cs="Times New Roman"/>
          <w:sz w:val="24"/>
          <w:szCs w:val="24"/>
          <w:lang w:val="ro-RO"/>
        </w:rPr>
        <w:t>investițiilor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în petrioada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>ianu</w:t>
      </w:r>
      <w:r w:rsidR="00F83CD8" w:rsidRPr="00E763D3">
        <w:rPr>
          <w:rFonts w:ascii="Times New Roman" w:hAnsi="Times New Roman" w:cs="Times New Roman"/>
          <w:sz w:val="24"/>
          <w:szCs w:val="24"/>
          <w:lang w:val="ro-RO"/>
        </w:rPr>
        <w:t>arie-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. Sursa principală de finanțare a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investițiilor au fost sursele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proprii ale investitorului, ponderea cărora a constituit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 xml:space="preserve"> 72,3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9978C5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Parcursul mărfurilor 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>realizat de întreprinderile de t</w:t>
      </w:r>
      <w:r w:rsidR="00D9086F" w:rsidRPr="008251E8">
        <w:rPr>
          <w:rFonts w:ascii="Times New Roman" w:hAnsi="Times New Roman" w:cs="Times New Roman"/>
          <w:sz w:val="24"/>
          <w:szCs w:val="24"/>
          <w:lang w:val="ro-RO"/>
        </w:rPr>
        <w:t>ransport în ianuarie-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B46601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însumat 101,1</w:t>
      </w:r>
      <w:r w:rsidR="00E428F0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mi</w:t>
      </w:r>
      <w:r w:rsidR="00F31FC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l. tone-km, cu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4,4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>% ma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i mult</w:t>
      </w:r>
      <w:r w:rsidR="00D52C4C" w:rsidRPr="009978C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decât cel înregistrat în aceeași perioadă a anului precedent.</w:t>
      </w:r>
    </w:p>
    <w:p w:rsidR="00746369" w:rsidRPr="009978C5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Volumul mărfurilor transportate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de către întreprinderile</w:t>
      </w:r>
      <w:r w:rsidR="00D9086F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e transport a constituit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543,4 mii tone, maj</w:t>
      </w:r>
      <w:r w:rsidR="00F31FC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orându-se cu 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7,5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>%  co</w:t>
      </w:r>
      <w:r w:rsidR="00D9086F" w:rsidRPr="009978C5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D1443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6601" w:rsidRPr="009978C5">
        <w:rPr>
          <w:rFonts w:ascii="Times New Roman" w:hAnsi="Times New Roman" w:cs="Times New Roman"/>
          <w:sz w:val="24"/>
          <w:szCs w:val="24"/>
          <w:lang w:val="ro-RO"/>
        </w:rPr>
        <w:t>2024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9978C5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Numărul pasagerilor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transportați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51E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autobuzele și microbuzele 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>de folosință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generală a </w:t>
      </w:r>
      <w:r w:rsidR="00F31FC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fost de </w:t>
      </w:r>
      <w:r w:rsidR="00622E1A">
        <w:rPr>
          <w:rFonts w:ascii="Times New Roman" w:hAnsi="Times New Roman" w:cs="Times New Roman"/>
          <w:sz w:val="24"/>
          <w:szCs w:val="24"/>
          <w:lang w:val="ro-RO"/>
        </w:rPr>
        <w:t>369,9 mii, micșorându-se cu 12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="00D52C4C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față de aceeași perioadă a anului trecut. </w:t>
      </w:r>
    </w:p>
    <w:p w:rsidR="0055287A" w:rsidRPr="002803D8" w:rsidRDefault="0055287A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765E3C" w:rsidRPr="002803D8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                     </w:t>
      </w: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22E1A" w:rsidRDefault="00746369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i/>
          <w:sz w:val="24"/>
          <w:szCs w:val="24"/>
          <w:lang w:val="ro-RO"/>
        </w:rPr>
        <w:t>Principalii indicatori ai situației social-economice a raionulu</w:t>
      </w:r>
      <w:r w:rsidR="00D9086F" w:rsidRPr="008251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i Rezina în </w:t>
      </w:r>
    </w:p>
    <w:p w:rsidR="00746369" w:rsidRPr="008251E8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i/>
          <w:sz w:val="24"/>
          <w:szCs w:val="24"/>
          <w:lang w:val="ro-RO"/>
        </w:rPr>
        <w:t>ianuarie-</w:t>
      </w:r>
      <w:r w:rsidR="00622E1A">
        <w:rPr>
          <w:rFonts w:ascii="Times New Roman" w:hAnsi="Times New Roman" w:cs="Times New Roman"/>
          <w:i/>
          <w:sz w:val="24"/>
          <w:szCs w:val="24"/>
          <w:lang w:val="ro-RO"/>
        </w:rPr>
        <w:t>septembrie</w:t>
      </w:r>
      <w:r w:rsidR="004B2701" w:rsidRPr="008251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2025</w:t>
      </w:r>
    </w:p>
    <w:p w:rsidR="0055287A" w:rsidRPr="002803D8" w:rsidRDefault="0055287A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96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6"/>
        <w:gridCol w:w="2268"/>
      </w:tblGrid>
      <w:tr w:rsidR="002803D8" w:rsidRPr="002803D8" w:rsidTr="006828F6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746369" w:rsidRPr="002803D8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746369" w:rsidRPr="00ED4B44" w:rsidRDefault="00D9086F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62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46369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4B2701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2803D8" w:rsidRPr="005218A3" w:rsidTr="00904CB0">
        <w:trPr>
          <w:trHeight w:val="825"/>
          <w:tblHeader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</w:tcPr>
          <w:p w:rsidR="00746369" w:rsidRPr="002803D8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6369" w:rsidRPr="00ED4B4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ED4B44" w:rsidRDefault="00E76729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% față de ianuarie-</w:t>
            </w:r>
            <w:r w:rsidR="0062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46369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</w:t>
            </w:r>
            <w:r w:rsidR="004B2701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A96B5D" w:rsidRPr="002803D8" w:rsidTr="00A96B5D">
        <w:trPr>
          <w:trHeight w:val="405"/>
          <w:tblHeader/>
        </w:trPr>
        <w:tc>
          <w:tcPr>
            <w:tcW w:w="521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96B5D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Rata natalității, </w:t>
            </w:r>
            <w:r w:rsidRPr="00997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%</w:t>
            </w:r>
          </w:p>
          <w:p w:rsidR="00A96B5D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Rata mortalității,</w:t>
            </w:r>
            <w:r w:rsidRPr="00997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</w:t>
            </w:r>
          </w:p>
          <w:p w:rsidR="00A96B5D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05C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Rata nupțialității,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</w:t>
            </w:r>
          </w:p>
          <w:p w:rsidR="00A96B5D" w:rsidRPr="009978C5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Rata divorți</w:t>
            </w:r>
            <w:r w:rsidRPr="00705C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alității,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</w:t>
            </w:r>
          </w:p>
          <w:p w:rsidR="00A96B5D" w:rsidRPr="00ED4B44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Câștigul salarial,  </w:t>
            </w:r>
            <w:r w:rsidRPr="0070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lei </w:t>
            </w:r>
          </w:p>
          <w:p w:rsidR="00A96B5D" w:rsidRPr="00ED4B44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Numărul șomerilor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oficial înregistrați </w:t>
            </w:r>
            <w:r w:rsidR="00E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(la 01.10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.2025), persoane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Investiții în active imobilizate 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contul tuturor surselor de finanțare, mil. lei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Parcursul mărfurilor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 de întreprinderile de transport - auto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mil. tone-km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Mărfuri transportate de întreprinderile de transport - rutier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mii tone</w:t>
            </w:r>
          </w:p>
          <w:p w:rsidR="00A96B5D" w:rsidRPr="00ED4B44" w:rsidRDefault="00A96B5D" w:rsidP="00F20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Parcursul pasagerilor cu transportul rutier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 total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                mil. pasageri-km</w:t>
            </w:r>
          </w:p>
          <w:p w:rsidR="00A96B5D" w:rsidRPr="00ED4B44" w:rsidRDefault="00A96B5D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care cu:</w:t>
            </w:r>
          </w:p>
          <w:p w:rsidR="00A96B5D" w:rsidRPr="00ED4B44" w:rsidRDefault="00A96B5D" w:rsidP="00F2094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          autobuze și microbuze</w:t>
            </w:r>
          </w:p>
          <w:p w:rsidR="00A96B5D" w:rsidRPr="00ED4B44" w:rsidRDefault="00A96B5D" w:rsidP="00F20944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Pasageri transportați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mii pasageri:</w:t>
            </w:r>
          </w:p>
          <w:p w:rsidR="00A96B5D" w:rsidRPr="00ED4B44" w:rsidRDefault="00A96B5D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care cu: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  <w:r w:rsidR="00622E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7,7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22E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116,7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16,7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100,6</w:t>
            </w:r>
          </w:p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6,4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95,5</w:t>
            </w:r>
          </w:p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8,4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85,7</w:t>
            </w:r>
          </w:p>
          <w:p w:rsidR="00A96B5D" w:rsidRPr="00904CB0" w:rsidRDefault="00E83262" w:rsidP="00705C81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12569,2</w:t>
            </w:r>
            <w:r w:rsidR="00A96B5D" w:rsidRPr="00B4221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F275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           </w:t>
            </w:r>
            <w:r w:rsidR="00904C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110,1</w:t>
            </w:r>
            <w:r w:rsidR="00904C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:rsidR="00A96B5D" w:rsidRPr="002803D8" w:rsidRDefault="00A96B5D" w:rsidP="001B36DA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2803D8" w:rsidRPr="002803D8" w:rsidTr="00B66B7F">
        <w:trPr>
          <w:trHeight w:val="52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160,4</w:t>
            </w:r>
          </w:p>
        </w:tc>
      </w:tr>
      <w:tr w:rsidR="002803D8" w:rsidRPr="002803D8" w:rsidTr="00B66B7F">
        <w:trPr>
          <w:trHeight w:val="82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128,2</w:t>
            </w:r>
          </w:p>
        </w:tc>
      </w:tr>
      <w:tr w:rsidR="002803D8" w:rsidRPr="002803D8" w:rsidTr="00B66B7F">
        <w:trPr>
          <w:trHeight w:val="70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B4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101,1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104,4</w:t>
            </w:r>
          </w:p>
        </w:tc>
      </w:tr>
      <w:tr w:rsidR="002803D8" w:rsidRPr="002803D8" w:rsidTr="00B66B7F">
        <w:trPr>
          <w:trHeight w:val="51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107,5</w:t>
            </w:r>
          </w:p>
        </w:tc>
      </w:tr>
      <w:tr w:rsidR="002803D8" w:rsidRPr="002803D8" w:rsidTr="00B66B7F">
        <w:trPr>
          <w:trHeight w:val="60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785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79,6</w:t>
            </w:r>
          </w:p>
        </w:tc>
      </w:tr>
      <w:tr w:rsidR="002803D8" w:rsidRPr="002803D8" w:rsidTr="00B66B7F">
        <w:trPr>
          <w:trHeight w:val="553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79,6</w:t>
            </w:r>
          </w:p>
        </w:tc>
      </w:tr>
      <w:tr w:rsidR="002803D8" w:rsidRPr="002803D8" w:rsidTr="00B66B7F">
        <w:trPr>
          <w:trHeight w:val="60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369,9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</w:tr>
      <w:tr w:rsidR="002803D8" w:rsidRPr="002803D8" w:rsidTr="00B66B7F">
        <w:trPr>
          <w:trHeight w:val="669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B42211" w:rsidRDefault="00E83262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</w:tr>
    </w:tbl>
    <w:p w:rsidR="00746369" w:rsidRPr="00ED4B44" w:rsidRDefault="00746369" w:rsidP="00572BF4">
      <w:pPr>
        <w:spacing w:before="6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</w:pPr>
      <w:bookmarkStart w:id="4" w:name="_Toc477515255"/>
      <w:r w:rsidRPr="00ED4B44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  <w:t xml:space="preserve">1 </w:t>
      </w:r>
      <w:r w:rsidR="0071317C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Trimestrul I</w:t>
      </w:r>
      <w:r w:rsidR="00ED4B44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83262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</w:p>
    <w:p w:rsidR="00746369" w:rsidRPr="00ED4B44" w:rsidRDefault="00746369" w:rsidP="00746369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ED4B44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  <w:t xml:space="preserve">2 </w:t>
      </w:r>
      <w:r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Trim</w:t>
      </w:r>
      <w:r w:rsidR="00D52C4C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estrul I</w:t>
      </w:r>
      <w:r w:rsidR="00ED4B44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83262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76729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r w:rsidR="00F77962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2025</w:t>
      </w:r>
      <w:r w:rsidR="008853E3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r w:rsidR="00D52C4C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în % față de trimestrul I</w:t>
      </w:r>
      <w:r w:rsidR="00ED4B44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83262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76729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r w:rsidR="00F77962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2024</w:t>
      </w:r>
    </w:p>
    <w:p w:rsidR="00D5646F" w:rsidRPr="002803D8" w:rsidRDefault="00D5646F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746369" w:rsidRPr="00ED4B44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D4B44">
        <w:rPr>
          <w:rFonts w:ascii="Times New Roman" w:hAnsi="Times New Roman"/>
          <w:color w:val="000000" w:themeColor="text1"/>
          <w:sz w:val="28"/>
          <w:szCs w:val="28"/>
          <w:lang w:val="ro-RO"/>
        </w:rPr>
        <w:t>2. Situația demografică</w:t>
      </w:r>
      <w:bookmarkEnd w:id="4"/>
    </w:p>
    <w:p w:rsidR="00746369" w:rsidRPr="00ED4B44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Evoluția proceselor dem</w:t>
      </w:r>
      <w:r w:rsidR="008934AF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ografice în ianuarie-</w:t>
      </w:r>
      <w:r w:rsidR="00E8326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septembrie</w:t>
      </w:r>
      <w:r w:rsidR="00785AD3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2025</w:t>
      </w:r>
      <w:r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860"/>
        <w:gridCol w:w="1860"/>
        <w:gridCol w:w="2760"/>
      </w:tblGrid>
      <w:tr w:rsidR="002803D8" w:rsidRPr="005218A3" w:rsidTr="00E30DBD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746369" w:rsidRPr="00ED4B44" w:rsidRDefault="0071317C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E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746369" w:rsidRPr="00ED4B44" w:rsidRDefault="008934AF" w:rsidP="00785AD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E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  <w:r w:rsidR="003A7D5C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025</w:t>
            </w:r>
            <w:r w:rsidR="008853E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D033D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853E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D033D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%</w:t>
            </w:r>
            <w:r w:rsidR="00F85CBA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1317C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față de </w:t>
            </w:r>
            <w:r w:rsidR="00E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ianuarie-septembrie</w:t>
            </w:r>
            <w:r w:rsidR="003A7D5C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D4B44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D4B44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114,4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Decedați, persoane</w:t>
            </w:r>
          </w:p>
          <w:p w:rsidR="00BD0F26" w:rsidRPr="00ED4B44" w:rsidRDefault="00BD0F26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   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D0F26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401</w:t>
            </w:r>
          </w:p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395</w:t>
            </w:r>
          </w:p>
          <w:p w:rsidR="00BD0F26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98,5</w:t>
            </w:r>
          </w:p>
          <w:p w:rsidR="00BD0F26" w:rsidRPr="001B36DA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*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746369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855EF4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B66B7F" w:rsidP="00871D42">
            <w:pPr>
              <w:tabs>
                <w:tab w:val="left" w:pos="282"/>
              </w:tabs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E832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92,6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236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46369" w:rsidRPr="001B36DA" w:rsidRDefault="00E83262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83,9</w:t>
            </w:r>
          </w:p>
        </w:tc>
      </w:tr>
    </w:tbl>
    <w:p w:rsidR="00746369" w:rsidRDefault="00746369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1B36DA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>1</w:t>
      </w:r>
      <w:r w:rsidRPr="001B36DA">
        <w:rPr>
          <w:rFonts w:ascii="Times New Roman" w:hAnsi="Times New Roman" w:cs="Times New Roman"/>
          <w:sz w:val="18"/>
          <w:szCs w:val="18"/>
          <w:lang w:val="ro-RO"/>
        </w:rPr>
        <w:t xml:space="preserve"> Date preliminare</w:t>
      </w:r>
    </w:p>
    <w:p w:rsidR="001B36DA" w:rsidRPr="001B36DA" w:rsidRDefault="001B36DA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572BF4" w:rsidRPr="002803D8" w:rsidRDefault="00876DD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524500" cy="3200400"/>
            <wp:effectExtent l="0" t="0" r="0" b="0"/>
            <wp:docPr id="5" name="Diagramă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4C5C" w:rsidRPr="002803D8" w:rsidRDefault="00AD4C5C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2F666C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sz w:val="24"/>
          <w:szCs w:val="24"/>
          <w:lang w:val="ro-RO"/>
        </w:rPr>
        <w:t>Conform datelor prelimina</w:t>
      </w:r>
      <w:r w:rsidR="00E200FF">
        <w:rPr>
          <w:rFonts w:ascii="Times New Roman" w:hAnsi="Times New Roman" w:cs="Times New Roman"/>
          <w:sz w:val="24"/>
          <w:szCs w:val="24"/>
          <w:lang w:val="ro-RO"/>
        </w:rPr>
        <w:t>re, în ianuarie-septembrie</w:t>
      </w:r>
      <w:r w:rsidR="00785AD3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1D033D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au fost înregistrați </w:t>
      </w:r>
      <w:r w:rsidR="00E200FF">
        <w:rPr>
          <w:rFonts w:ascii="Times New Roman" w:hAnsi="Times New Roman" w:cs="Times New Roman"/>
          <w:sz w:val="24"/>
          <w:szCs w:val="24"/>
          <w:lang w:val="ro-RO"/>
        </w:rPr>
        <w:t xml:space="preserve">183 născuți-vii, 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D033D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00FF">
        <w:rPr>
          <w:rFonts w:ascii="Times New Roman" w:hAnsi="Times New Roman" w:cs="Times New Roman"/>
          <w:sz w:val="24"/>
          <w:szCs w:val="24"/>
          <w:lang w:val="ro-RO"/>
        </w:rPr>
        <w:t xml:space="preserve">14,4 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>la sută mai mul</w:t>
      </w:r>
      <w:r w:rsidR="00E200FF"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F666C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855EF4" w:rsidRPr="002F666C">
        <w:rPr>
          <w:rFonts w:ascii="Times New Roman" w:hAnsi="Times New Roman" w:cs="Times New Roman"/>
          <w:sz w:val="24"/>
          <w:szCs w:val="24"/>
          <w:lang w:val="ro-RO"/>
        </w:rPr>
        <w:t>parativ cu perioada similară al</w:t>
      </w:r>
      <w:r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anul</w:t>
      </w:r>
      <w:r w:rsidR="00855EF4" w:rsidRPr="002F666C">
        <w:rPr>
          <w:rFonts w:ascii="Times New Roman" w:hAnsi="Times New Roman" w:cs="Times New Roman"/>
          <w:sz w:val="24"/>
          <w:szCs w:val="24"/>
          <w:lang w:val="ro-RO"/>
        </w:rPr>
        <w:t>ui prec</w:t>
      </w:r>
      <w:r w:rsidR="00282BA2" w:rsidRPr="002F666C">
        <w:rPr>
          <w:rFonts w:ascii="Times New Roman" w:hAnsi="Times New Roman" w:cs="Times New Roman"/>
          <w:sz w:val="24"/>
          <w:szCs w:val="24"/>
          <w:lang w:val="ro-RO"/>
        </w:rPr>
        <w:t>eden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97388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, rata natalității 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 xml:space="preserve"> fiind de 7,7 născuți-vii la 1000 locuitori, în ianuarie-septembrie</w:t>
      </w:r>
      <w:r w:rsidR="002F666C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2024 rata nata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>lității a constituit 6,6</w:t>
      </w:r>
      <w:r w:rsidR="002F666C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născuți-vii la 1000 locuitori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85AD3" w:rsidRPr="009B6F4E" w:rsidRDefault="00746369" w:rsidP="00785AD3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sz w:val="24"/>
          <w:szCs w:val="24"/>
          <w:lang w:val="ro-RO"/>
        </w:rPr>
        <w:t>Numărul pe</w:t>
      </w:r>
      <w:r w:rsidR="001D033D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rsoanelor decedate a fost de 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>395,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 xml:space="preserve"> 1,5% mai puţine comparativ cu perioada ianuarie-septembrie</w:t>
      </w:r>
      <w:r w:rsidR="00785AD3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 xml:space="preserve">, rata nupţialităţii a constituit de </w:t>
      </w:r>
      <w:r w:rsidR="002F25BB">
        <w:rPr>
          <w:rFonts w:ascii="Times New Roman" w:hAnsi="Times New Roman" w:cs="Times New Roman"/>
          <w:sz w:val="24"/>
          <w:szCs w:val="24"/>
          <w:lang w:val="ro-RO"/>
        </w:rPr>
        <w:t>16,7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decedați </w:t>
      </w:r>
      <w:r w:rsidR="00664552">
        <w:rPr>
          <w:rFonts w:ascii="Times New Roman" w:hAnsi="Times New Roman" w:cs="Times New Roman"/>
          <w:sz w:val="24"/>
          <w:szCs w:val="24"/>
          <w:lang w:val="ro-RO"/>
        </w:rPr>
        <w:t>la 1000</w:t>
      </w:r>
      <w:r w:rsidR="002F25BB">
        <w:rPr>
          <w:rFonts w:ascii="Times New Roman" w:hAnsi="Times New Roman" w:cs="Times New Roman"/>
          <w:sz w:val="24"/>
          <w:szCs w:val="24"/>
          <w:lang w:val="ro-RO"/>
        </w:rPr>
        <w:t xml:space="preserve"> locuitori, în perioada similară al anului precedent, rata mortalităţii a constituit 16,6 decedaţi la 1000 locuitori</w:t>
      </w:r>
      <w:r w:rsidR="00785AD3" w:rsidRPr="009B6F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7AD8" w:rsidRDefault="00746369" w:rsidP="00AD1476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6F4E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1D033D" w:rsidRPr="009B6F4E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583E9C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2025 au fost înregistrate </w:t>
      </w:r>
      <w:r w:rsidR="00583E9C">
        <w:rPr>
          <w:rFonts w:ascii="Times New Roman" w:hAnsi="Times New Roman" w:cs="Times New Roman"/>
          <w:sz w:val="24"/>
          <w:szCs w:val="24"/>
          <w:lang w:val="ro-RO"/>
        </w:rPr>
        <w:t>151</w:t>
      </w:r>
      <w:r w:rsidR="002F4383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>căsătorii, num</w:t>
      </w:r>
      <w:r w:rsidR="002F4383" w:rsidRPr="009B6F4E">
        <w:rPr>
          <w:rFonts w:ascii="Times New Roman" w:hAnsi="Times New Roman" w:cs="Times New Roman"/>
          <w:sz w:val="24"/>
          <w:szCs w:val="24"/>
          <w:lang w:val="ro-RO"/>
        </w:rPr>
        <w:t>ăru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l acestora fiind în </w:t>
      </w:r>
      <w:r w:rsidR="00583E9C">
        <w:rPr>
          <w:rFonts w:ascii="Times New Roman" w:hAnsi="Times New Roman" w:cs="Times New Roman"/>
          <w:sz w:val="24"/>
          <w:szCs w:val="24"/>
          <w:lang w:val="ro-RO"/>
        </w:rPr>
        <w:t>scădere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2F4383" w:rsidRPr="009B6F4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F1549A" w:rsidRPr="009B6F4E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AD147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>rata nupțiolității, fiind de 6,4</w:t>
      </w:r>
      <w:r w:rsidR="00AD147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căsătorii la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1476" w:rsidRPr="009B6F4E">
        <w:rPr>
          <w:rFonts w:ascii="Times New Roman" w:hAnsi="Times New Roman" w:cs="Times New Roman"/>
          <w:sz w:val="24"/>
          <w:szCs w:val="24"/>
          <w:lang w:val="ro-RO"/>
        </w:rPr>
        <w:t>1000 l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>ocuitori, fată de 6,7</w:t>
      </w:r>
      <w:r w:rsidR="00AD147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căsătorii la 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>1000 locuitori în ianuarie-septembrie</w:t>
      </w:r>
      <w:r w:rsidR="00AD147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2024. </w:t>
      </w:r>
    </w:p>
    <w:p w:rsidR="00746369" w:rsidRPr="009B6F4E" w:rsidRDefault="00746369" w:rsidP="00AD1476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6F4E">
        <w:rPr>
          <w:rFonts w:ascii="Times New Roman" w:hAnsi="Times New Roman" w:cs="Times New Roman"/>
          <w:sz w:val="24"/>
          <w:szCs w:val="24"/>
          <w:lang w:val="ro-RO"/>
        </w:rPr>
        <w:t>Conform Hotărârilor Judecătorești numărul divorțurilor o</w:t>
      </w:r>
      <w:r w:rsidR="00AD3D01" w:rsidRPr="009B6F4E">
        <w:rPr>
          <w:rFonts w:ascii="Times New Roman" w:hAnsi="Times New Roman" w:cs="Times New Roman"/>
          <w:sz w:val="24"/>
          <w:szCs w:val="24"/>
          <w:lang w:val="ro-RO"/>
        </w:rPr>
        <w:t>ficial î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>nregistrate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7AD8">
        <w:rPr>
          <w:rFonts w:ascii="Times New Roman" w:hAnsi="Times New Roman" w:cs="Times New Roman"/>
          <w:sz w:val="24"/>
          <w:szCs w:val="24"/>
          <w:lang w:val="ro-RO"/>
        </w:rPr>
        <w:t>a fost 198, cu 16,1%</w:t>
      </w:r>
      <w:r w:rsidR="00622C91">
        <w:rPr>
          <w:rFonts w:ascii="Times New Roman" w:hAnsi="Times New Roman" w:cs="Times New Roman"/>
          <w:sz w:val="24"/>
          <w:szCs w:val="24"/>
          <w:lang w:val="ro-RO"/>
        </w:rPr>
        <w:t xml:space="preserve"> mai puţine, </w:t>
      </w:r>
      <w:r w:rsidR="00AD3D01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comparativ cu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perioada corespunzătoare al anului trecut</w:t>
      </w:r>
      <w:r w:rsidR="00622C91">
        <w:rPr>
          <w:rFonts w:ascii="Times New Roman" w:hAnsi="Times New Roman" w:cs="Times New Roman"/>
          <w:sz w:val="24"/>
          <w:szCs w:val="24"/>
          <w:lang w:val="ro-RO"/>
        </w:rPr>
        <w:t>, revenind în medie 8,4 divorţuri la 1000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R</w:t>
      </w:r>
      <w:r w:rsidR="00622C91">
        <w:rPr>
          <w:rFonts w:ascii="Times New Roman" w:hAnsi="Times New Roman" w:cs="Times New Roman"/>
          <w:sz w:val="24"/>
          <w:szCs w:val="24"/>
          <w:lang w:val="ro-RO"/>
        </w:rPr>
        <w:t>ata divorțialității fiind de 9,8 cazuri, în ianuarie-septembrie 2024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ED4B44" w:rsidRDefault="00746369" w:rsidP="00746369">
      <w:pPr>
        <w:pStyle w:val="Titlu1"/>
        <w:spacing w:before="36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bookmarkStart w:id="5" w:name="_Toc477515257"/>
      <w:r w:rsidRPr="00ED4B44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3. Piața muncii </w:t>
      </w:r>
    </w:p>
    <w:p w:rsidR="00AD4C5C" w:rsidRPr="002803D8" w:rsidRDefault="00AD4C5C" w:rsidP="00AD4C5C">
      <w:pPr>
        <w:rPr>
          <w:color w:val="FF0000"/>
          <w:lang w:val="ro-RO"/>
        </w:rPr>
      </w:pPr>
    </w:p>
    <w:bookmarkEnd w:id="5"/>
    <w:p w:rsidR="00746369" w:rsidRPr="00D91DBD" w:rsidRDefault="00AD3D01" w:rsidP="00746369">
      <w:pPr>
        <w:pStyle w:val="2"/>
        <w:ind w:firstLine="567"/>
        <w:jc w:val="both"/>
        <w:rPr>
          <w:lang w:val="ro-RO"/>
        </w:rPr>
      </w:pPr>
      <w:r w:rsidRPr="00ED4B44">
        <w:rPr>
          <w:color w:val="000000" w:themeColor="text1"/>
          <w:lang w:val="ro-RO"/>
        </w:rPr>
        <w:t>În trimestrul I</w:t>
      </w:r>
      <w:r w:rsidR="00ED4B44" w:rsidRPr="00ED4B44">
        <w:rPr>
          <w:color w:val="000000" w:themeColor="text1"/>
          <w:lang w:val="ro-RO"/>
        </w:rPr>
        <w:t>I</w:t>
      </w:r>
      <w:r w:rsidR="00622C91">
        <w:rPr>
          <w:color w:val="000000" w:themeColor="text1"/>
          <w:lang w:val="ro-RO"/>
        </w:rPr>
        <w:t>I</w:t>
      </w:r>
      <w:r w:rsidR="008A6C6E" w:rsidRPr="00ED4B44">
        <w:rPr>
          <w:color w:val="000000" w:themeColor="text1"/>
          <w:lang w:val="ro-RO"/>
        </w:rPr>
        <w:t xml:space="preserve"> 2025</w:t>
      </w:r>
      <w:r w:rsidR="00746369" w:rsidRPr="00ED4B44">
        <w:rPr>
          <w:color w:val="000000" w:themeColor="text1"/>
          <w:lang w:val="ro-RO"/>
        </w:rPr>
        <w:t xml:space="preserve">, </w:t>
      </w:r>
      <w:r w:rsidR="00746369" w:rsidRPr="008251E8">
        <w:rPr>
          <w:b/>
          <w:bCs/>
          <w:lang w:val="ro-RO"/>
        </w:rPr>
        <w:t>câștigul salarial mediu lunar nominal brut</w:t>
      </w:r>
      <w:r w:rsidRPr="008251E8">
        <w:rPr>
          <w:bCs/>
          <w:lang w:val="ro-RO"/>
        </w:rPr>
        <w:t>,</w:t>
      </w:r>
      <w:r w:rsidRPr="008251E8">
        <w:rPr>
          <w:lang w:val="ro-RO"/>
        </w:rPr>
        <w:t xml:space="preserve"> la unitățile din sectorul </w:t>
      </w:r>
      <w:r w:rsidRPr="00D91DBD">
        <w:rPr>
          <w:lang w:val="ro-RO"/>
        </w:rPr>
        <w:t>real cu 4 și mai mulți salaria</w:t>
      </w:r>
      <w:r w:rsidR="00520627" w:rsidRPr="00D91DBD">
        <w:rPr>
          <w:lang w:val="ro-RO"/>
        </w:rPr>
        <w:t>ți și toate instituțiile bugetare, care au sediul central în rai</w:t>
      </w:r>
      <w:r w:rsidR="00214311" w:rsidRPr="00D91DBD">
        <w:rPr>
          <w:lang w:val="ro-RO"/>
        </w:rPr>
        <w:t>o</w:t>
      </w:r>
      <w:r w:rsidR="00B7261B" w:rsidRPr="00D91DBD">
        <w:rPr>
          <w:lang w:val="ro-RO"/>
        </w:rPr>
        <w:t xml:space="preserve">nul Rezina, a constituit </w:t>
      </w:r>
      <w:r w:rsidR="00622C91">
        <w:rPr>
          <w:b/>
          <w:lang w:val="ro-RO"/>
        </w:rPr>
        <w:t>12569,2</w:t>
      </w:r>
      <w:r w:rsidR="00F1549A" w:rsidRPr="00D91DBD">
        <w:rPr>
          <w:lang w:val="ro-RO"/>
        </w:rPr>
        <w:t xml:space="preserve"> </w:t>
      </w:r>
      <w:r w:rsidR="008A6C6E" w:rsidRPr="00D91DBD">
        <w:rPr>
          <w:lang w:val="ro-RO"/>
        </w:rPr>
        <w:t>lei, fiind</w:t>
      </w:r>
      <w:r w:rsidR="00622C91">
        <w:rPr>
          <w:lang w:val="ro-RO"/>
        </w:rPr>
        <w:t xml:space="preserve"> cu 18,8% mai mic decât media pe ţară </w:t>
      </w:r>
      <w:r w:rsidR="00083A1F" w:rsidRPr="00083A1F">
        <w:rPr>
          <w:lang w:val="en-US"/>
        </w:rPr>
        <w:t>(</w:t>
      </w:r>
      <w:r w:rsidR="00622C91">
        <w:rPr>
          <w:lang w:val="ro-RO"/>
        </w:rPr>
        <w:t>15487,8 lei). Comparativ cu</w:t>
      </w:r>
      <w:r w:rsidR="009B6F4E" w:rsidRPr="00D91DBD">
        <w:rPr>
          <w:lang w:val="ro-RO"/>
        </w:rPr>
        <w:t xml:space="preserve"> </w:t>
      </w:r>
      <w:r w:rsidR="00520627" w:rsidRPr="00D91DBD">
        <w:rPr>
          <w:lang w:val="ro-RO"/>
        </w:rPr>
        <w:lastRenderedPageBreak/>
        <w:t>trimestrul I</w:t>
      </w:r>
      <w:r w:rsidR="009B6F4E" w:rsidRPr="00D91DBD">
        <w:rPr>
          <w:lang w:val="ro-RO"/>
        </w:rPr>
        <w:t>I</w:t>
      </w:r>
      <w:r w:rsidR="00622C91">
        <w:rPr>
          <w:lang w:val="ro-RO"/>
        </w:rPr>
        <w:t>I</w:t>
      </w:r>
      <w:r w:rsidR="008A6C6E" w:rsidRPr="00D91DBD">
        <w:rPr>
          <w:lang w:val="ro-RO"/>
        </w:rPr>
        <w:t xml:space="preserve"> 2024</w:t>
      </w:r>
      <w:r w:rsidR="00C80E71">
        <w:rPr>
          <w:lang w:val="ro-RO"/>
        </w:rPr>
        <w:t>,</w:t>
      </w:r>
      <w:r w:rsidR="00622C91">
        <w:rPr>
          <w:lang w:val="ro-RO"/>
        </w:rPr>
        <w:t xml:space="preserve"> </w:t>
      </w:r>
      <w:r w:rsidR="00B7261B" w:rsidRPr="00D91DBD">
        <w:rPr>
          <w:lang w:val="ro-RO"/>
        </w:rPr>
        <w:t>câ</w:t>
      </w:r>
      <w:r w:rsidR="00520627" w:rsidRPr="00D91DBD">
        <w:rPr>
          <w:lang w:val="ro-RO"/>
        </w:rPr>
        <w:t>ș</w:t>
      </w:r>
      <w:r w:rsidR="00214311" w:rsidRPr="00D91DBD">
        <w:rPr>
          <w:lang w:val="ro-RO"/>
        </w:rPr>
        <w:t>tigul</w:t>
      </w:r>
      <w:r w:rsidR="00D91DBD" w:rsidRPr="00D91DBD">
        <w:rPr>
          <w:lang w:val="ro-RO"/>
        </w:rPr>
        <w:t xml:space="preserve"> salarial </w:t>
      </w:r>
      <w:r w:rsidR="00622C91">
        <w:rPr>
          <w:lang w:val="ro-RO"/>
        </w:rPr>
        <w:t>a crescut</w:t>
      </w:r>
      <w:r w:rsidR="00D91DBD" w:rsidRPr="00D91DBD">
        <w:rPr>
          <w:lang w:val="ro-RO"/>
        </w:rPr>
        <w:t xml:space="preserve"> cu</w:t>
      </w:r>
      <w:r w:rsidR="00672517" w:rsidRPr="00D91DBD">
        <w:rPr>
          <w:lang w:val="ro-RO"/>
        </w:rPr>
        <w:t xml:space="preserve"> </w:t>
      </w:r>
      <w:r w:rsidR="00B7261B" w:rsidRPr="00D91DBD">
        <w:rPr>
          <w:lang w:val="ro-RO"/>
        </w:rPr>
        <w:t>1</w:t>
      </w:r>
      <w:r w:rsidR="00C80E71">
        <w:rPr>
          <w:lang w:val="ro-RO"/>
        </w:rPr>
        <w:t>0,1</w:t>
      </w:r>
      <w:r w:rsidR="00D91DBD" w:rsidRPr="00D91DBD">
        <w:rPr>
          <w:lang w:val="ro-RO"/>
        </w:rPr>
        <w:t xml:space="preserve"> % sau cu</w:t>
      </w:r>
      <w:r w:rsidR="00C80E71">
        <w:rPr>
          <w:lang w:val="ro-RO"/>
        </w:rPr>
        <w:t xml:space="preserve"> 1156,8 lei şi a înregistrat o micşorare cu 5,9 la sută, comparativ cu trimestrul II 2025.</w:t>
      </w:r>
    </w:p>
    <w:p w:rsidR="00746369" w:rsidRPr="002803D8" w:rsidRDefault="00746369" w:rsidP="00746369">
      <w:pPr>
        <w:pStyle w:val="2"/>
        <w:ind w:firstLine="567"/>
        <w:jc w:val="both"/>
        <w:rPr>
          <w:color w:val="FF0000"/>
          <w:lang w:val="ro-RO"/>
        </w:rPr>
      </w:pPr>
    </w:p>
    <w:p w:rsidR="00746369" w:rsidRPr="00590FEF" w:rsidRDefault="00CB3374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sz w:val="24"/>
          <w:szCs w:val="24"/>
          <w:lang w:val="ro-RO"/>
        </w:rPr>
        <w:t>Conform datelor Agenției Naționale pentru Ocup</w:t>
      </w:r>
      <w:r w:rsidR="0032503C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area Forței de Muncă, la 1 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octombrie</w:t>
      </w:r>
      <w:r w:rsidR="008A6C6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590FEF">
        <w:rPr>
          <w:rFonts w:ascii="Times New Roman" w:hAnsi="Times New Roman" w:cs="Times New Roman"/>
          <w:sz w:val="24"/>
          <w:szCs w:val="24"/>
          <w:lang w:val="ro-RO"/>
        </w:rPr>
        <w:t>căutare</w:t>
      </w:r>
      <w:r w:rsidR="0032503C" w:rsidRPr="00590FEF">
        <w:rPr>
          <w:rFonts w:ascii="Times New Roman" w:hAnsi="Times New Roman" w:cs="Times New Roman"/>
          <w:sz w:val="24"/>
          <w:szCs w:val="24"/>
          <w:lang w:val="ro-RO"/>
        </w:rPr>
        <w:t>a u</w:t>
      </w:r>
      <w:r w:rsidR="00B7261B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nui loc de muncă se aflau 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85</w:t>
      </w:r>
      <w:r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șomeri înregistrați, fiecare al doilea fiind disponibilizat de la unită</w:t>
      </w:r>
      <w:r w:rsidR="00AE62D4" w:rsidRPr="00590FEF">
        <w:rPr>
          <w:rFonts w:ascii="Times New Roman" w:hAnsi="Times New Roman" w:cs="Times New Roman"/>
          <w:sz w:val="24"/>
          <w:szCs w:val="24"/>
          <w:lang w:val="ro-RO"/>
        </w:rPr>
        <w:t>țile economice. D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in nu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mărul total de șomeri, 41,2</w:t>
      </w:r>
      <w:r w:rsidR="00214311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la sută</w:t>
      </w:r>
      <w:r w:rsidR="00214311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214311" w:rsidRPr="00590FEF">
        <w:rPr>
          <w:rFonts w:ascii="Times New Roman" w:hAnsi="Times New Roman" w:cs="Times New Roman"/>
          <w:sz w:val="24"/>
          <w:szCs w:val="24"/>
          <w:lang w:val="ro-RO"/>
        </w:rPr>
        <w:t>constiruie</w:t>
      </w:r>
      <w:r w:rsidR="0032503C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261B" w:rsidRPr="00590FEF">
        <w:rPr>
          <w:rFonts w:ascii="Times New Roman" w:hAnsi="Times New Roman" w:cs="Times New Roman"/>
          <w:sz w:val="24"/>
          <w:szCs w:val="24"/>
          <w:lang w:val="ro-RO"/>
        </w:rPr>
        <w:t>femeile.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Circa 35,3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% din șomeri înregistrați beneficiază de indemnizație de șomaj l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>a sfârșitul perioadei de raport</w:t>
      </w:r>
      <w:r w:rsidR="00590FEF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, merimea 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medie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a căreia 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în luna septembrie 2025 a fost de 3184,4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lei.</w:t>
      </w:r>
    </w:p>
    <w:p w:rsidR="00B65458" w:rsidRPr="00590FEF" w:rsidRDefault="00B65458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ED4B44" w:rsidRDefault="00746369" w:rsidP="00746369">
      <w:pPr>
        <w:pStyle w:val="Titlu1"/>
        <w:spacing w:after="24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bookmarkStart w:id="6" w:name="_Toc477515264"/>
      <w:bookmarkStart w:id="7" w:name="_Toc477515258"/>
      <w:r w:rsidRPr="00ED4B44">
        <w:rPr>
          <w:rFonts w:ascii="Times New Roman" w:hAnsi="Times New Roman"/>
          <w:color w:val="000000" w:themeColor="text1"/>
          <w:sz w:val="28"/>
          <w:szCs w:val="28"/>
          <w:lang w:val="ro-RO"/>
        </w:rPr>
        <w:t>4. Sănătate</w:t>
      </w:r>
    </w:p>
    <w:p w:rsidR="00572BF4" w:rsidRPr="00462D55" w:rsidRDefault="00DA4893" w:rsidP="00572BF4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8" w:name="_Toc490824756"/>
      <w:bookmarkEnd w:id="6"/>
      <w:r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datelor Agenției Naționale pentru Sănătate Publică, morbiditatea populației prin unele boli inf</w:t>
      </w:r>
      <w:r w:rsidR="0032503C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ecțioase în ianuarie-</w:t>
      </w:r>
      <w:r w:rsidR="00C80E7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septembrie</w:t>
      </w:r>
      <w:r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2025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raionul Rezina </w:t>
      </w:r>
      <w:r w:rsidR="00073C9A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au înregistrat </w:t>
      </w:r>
      <w:r w:rsidR="00073C9A" w:rsidRPr="00462D55">
        <w:rPr>
          <w:rFonts w:ascii="Times New Roman" w:hAnsi="Times New Roman" w:cs="Times New Roman"/>
          <w:sz w:val="24"/>
          <w:szCs w:val="24"/>
          <w:lang w:val="ro-RO"/>
        </w:rPr>
        <w:t>o tendinţă de c</w:t>
      </w:r>
      <w:r w:rsidR="00746369" w:rsidRPr="00462D5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73C9A" w:rsidRPr="00462D5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46369" w:rsidRPr="00462D55">
        <w:rPr>
          <w:rFonts w:ascii="Times New Roman" w:hAnsi="Times New Roman" w:cs="Times New Roman"/>
          <w:sz w:val="24"/>
          <w:szCs w:val="24"/>
          <w:lang w:val="ro-RO"/>
        </w:rPr>
        <w:t>ștere a cazurilor de îmbolnăvire prin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 xml:space="preserve"> escherichioze,</w:t>
      </w:r>
      <w:r w:rsidR="00073C9A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infecții intestinale acute provocate de agenţi nedeterminaţi,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infecții</w:t>
      </w:r>
      <w:r w:rsidR="00B7261B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acute ale căilor respiratorii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localizări multiple, gripă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7261B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pneumonii</w:t>
      </w:r>
      <w:r w:rsidR="0091174C" w:rsidRPr="00462D55">
        <w:rPr>
          <w:rFonts w:ascii="Times New Roman" w:hAnsi="Times New Roman" w:cs="Times New Roman"/>
          <w:sz w:val="24"/>
          <w:szCs w:val="24"/>
          <w:lang w:val="ro-RO"/>
        </w:rPr>
        <w:t>, bronhopneumonii acute</w:t>
      </w:r>
      <w:r w:rsidR="00C80E71">
        <w:rPr>
          <w:rFonts w:ascii="Times New Roman" w:hAnsi="Times New Roman" w:cs="Times New Roman"/>
          <w:sz w:val="24"/>
          <w:szCs w:val="24"/>
          <w:lang w:val="ro-RO"/>
        </w:rPr>
        <w:t>. Totodată a fost înregistrată tendinţa de descreştere a cazurilor</w:t>
      </w:r>
      <w:r w:rsidR="00083A1F">
        <w:rPr>
          <w:rFonts w:ascii="Times New Roman" w:hAnsi="Times New Roman" w:cs="Times New Roman"/>
          <w:sz w:val="24"/>
          <w:szCs w:val="24"/>
          <w:lang w:val="ro-RO"/>
        </w:rPr>
        <w:t xml:space="preserve"> de îmbolnăvire prin infecţii cu alte salmonele,</w:t>
      </w:r>
      <w:r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enterite, colite,</w:t>
      </w:r>
      <w:r w:rsidR="00664776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gastroenterite</w:t>
      </w:r>
      <w:r w:rsidR="0091174C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provocate de agenț</w:t>
      </w:r>
      <w:r w:rsidR="007D4475" w:rsidRPr="00462D5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64776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174C" w:rsidRPr="00462D55">
        <w:rPr>
          <w:rFonts w:ascii="Times New Roman" w:hAnsi="Times New Roman" w:cs="Times New Roman"/>
          <w:sz w:val="24"/>
          <w:szCs w:val="24"/>
          <w:lang w:val="ro-RO"/>
        </w:rPr>
        <w:t>determinați,</w:t>
      </w:r>
      <w:r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4475" w:rsidRPr="00462D55">
        <w:rPr>
          <w:rFonts w:ascii="Times New Roman" w:hAnsi="Times New Roman" w:cs="Times New Roman"/>
          <w:sz w:val="24"/>
          <w:szCs w:val="24"/>
          <w:lang w:val="ro-RO"/>
        </w:rPr>
        <w:t>scarlatină, varicelă, pediculoză, sifilis</w:t>
      </w:r>
      <w:r w:rsidR="00083A1F">
        <w:rPr>
          <w:rFonts w:ascii="Times New Roman" w:hAnsi="Times New Roman" w:cs="Times New Roman"/>
          <w:sz w:val="24"/>
          <w:szCs w:val="24"/>
          <w:lang w:val="ro-RO"/>
        </w:rPr>
        <w:t xml:space="preserve">, scabie, infecţia gonococică acută şi cronică şi infecţia cu Coronavirus de tip nou </w:t>
      </w:r>
      <w:r w:rsidR="00083A1F" w:rsidRPr="00083A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3A1F">
        <w:rPr>
          <w:rFonts w:ascii="Times New Roman" w:hAnsi="Times New Roman" w:cs="Times New Roman"/>
          <w:sz w:val="24"/>
          <w:szCs w:val="24"/>
          <w:lang w:val="ro-RO"/>
        </w:rPr>
        <w:t>COVID-19)</w:t>
      </w:r>
      <w:r w:rsidR="007D4475" w:rsidRPr="00462D5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04B5D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6369" w:rsidRPr="002803D8" w:rsidRDefault="00746369" w:rsidP="00746369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A71EE6" w:rsidRDefault="0002718A" w:rsidP="00746369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A71EE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</w:t>
      </w:r>
      <w:r w:rsidR="00746369" w:rsidRPr="00A71EE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abelul 1. Morbiditatea populației prin principalele boli infecţioase</w:t>
      </w:r>
    </w:p>
    <w:tbl>
      <w:tblPr>
        <w:tblpPr w:leftFromText="180" w:rightFromText="180" w:vertAnchor="text" w:tblpX="-34" w:tblpY="1"/>
        <w:tblOverlap w:val="never"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1158"/>
        <w:gridCol w:w="1880"/>
      </w:tblGrid>
      <w:tr w:rsidR="002803D8" w:rsidRPr="002803D8" w:rsidTr="00DA4893">
        <w:trPr>
          <w:trHeight w:val="296"/>
          <w:tblHeader/>
        </w:trPr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2803D8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8251E8" w:rsidRDefault="000A677E" w:rsidP="00572BF4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</w:t>
            </w:r>
            <w:r w:rsidR="00197BEB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</w:t>
            </w:r>
            <w:r w:rsidR="00856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746369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AB3E7D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2803D8" w:rsidRPr="005218A3" w:rsidTr="00DA4893">
        <w:trPr>
          <w:trHeight w:val="577"/>
          <w:tblHeader/>
        </w:trPr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2803D8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8251E8" w:rsidRDefault="00746369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8251E8" w:rsidRDefault="00197BEB" w:rsidP="00A71EE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856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A71EE6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6369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AB3E7D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2803D8" w:rsidRPr="002803D8" w:rsidTr="00DA4893">
        <w:trPr>
          <w:trHeight w:val="279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F20" w:rsidRDefault="00856F20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Infecţii cu alte salmonele</w:t>
            </w:r>
          </w:p>
          <w:p w:rsidR="00856F20" w:rsidRDefault="00856F20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Escherichioze</w:t>
            </w:r>
          </w:p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Enterite, colite, gastroenterite provocate de agenți determinați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F20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:rsidR="00856F20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F20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75,0</w:t>
            </w:r>
          </w:p>
          <w:p w:rsidR="00856F20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30,4</w:t>
            </w:r>
          </w:p>
        </w:tc>
      </w:tr>
      <w:tr w:rsidR="002803D8" w:rsidRPr="002803D8" w:rsidTr="00DA4893">
        <w:trPr>
          <w:trHeight w:val="25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Infecții intestinale acute provocate de agenți nedeterminați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117,4</w:t>
            </w:r>
          </w:p>
        </w:tc>
      </w:tr>
      <w:tr w:rsidR="002803D8" w:rsidRPr="002803D8" w:rsidTr="00DA4893">
        <w:trPr>
          <w:trHeight w:val="267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Tuberculoza organelor </w:t>
            </w:r>
            <w:r w:rsidR="0091174C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respiratorii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123,8</w:t>
            </w:r>
          </w:p>
        </w:tc>
      </w:tr>
      <w:tr w:rsidR="002803D8" w:rsidRPr="002803D8" w:rsidTr="00DA4893">
        <w:trPr>
          <w:trHeight w:val="272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Scarlatina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</w:t>
            </w:r>
          </w:p>
        </w:tc>
      </w:tr>
      <w:tr w:rsidR="002803D8" w:rsidRPr="002803D8" w:rsidTr="00DA4893">
        <w:trPr>
          <w:trHeight w:val="29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Sifilisul</w:t>
            </w:r>
          </w:p>
          <w:p w:rsidR="00856F20" w:rsidRPr="00A71EE6" w:rsidRDefault="00856F20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Infecţia gonococică acută şi cronică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  <w:p w:rsidR="00856F20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EEA" w:rsidRDefault="00856F2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62,5</w:t>
            </w:r>
          </w:p>
          <w:p w:rsidR="00856F20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2803D8" w:rsidRPr="002803D8" w:rsidTr="00DA4893">
        <w:trPr>
          <w:trHeight w:val="266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D75C65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Varicela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21,4</w:t>
            </w:r>
          </w:p>
        </w:tc>
      </w:tr>
      <w:tr w:rsidR="002803D8" w:rsidRPr="002803D8" w:rsidTr="00DA4893">
        <w:trPr>
          <w:trHeight w:val="27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C65" w:rsidRPr="00A71EE6" w:rsidRDefault="00DA4893" w:rsidP="00D75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Pediculoza</w:t>
            </w:r>
          </w:p>
          <w:p w:rsidR="00746369" w:rsidRPr="00A71EE6" w:rsidRDefault="00BE5CE0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Scabia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:rsidR="00BE5CE0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38,9</w:t>
            </w:r>
          </w:p>
          <w:p w:rsidR="00BE5CE0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77,8</w:t>
            </w:r>
          </w:p>
        </w:tc>
      </w:tr>
      <w:tr w:rsidR="002803D8" w:rsidRPr="00833D52" w:rsidTr="00DA4893">
        <w:trPr>
          <w:trHeight w:val="251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77" w:rsidRPr="00A71EE6" w:rsidRDefault="006B0977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</w:t>
            </w:r>
            <w:r w:rsidR="00DA4893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fecții acute ale căilor respiratorii cu localizări multiple</w:t>
            </w:r>
          </w:p>
          <w:p w:rsidR="00746369" w:rsidRPr="00A71EE6" w:rsidRDefault="00DA4893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Gripă</w:t>
            </w:r>
            <w:r w:rsidR="00BE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977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1354</w:t>
            </w:r>
          </w:p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0977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182,7</w:t>
            </w:r>
          </w:p>
          <w:p w:rsidR="00746369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2,6 ori mai mult</w:t>
            </w:r>
          </w:p>
        </w:tc>
      </w:tr>
      <w:tr w:rsidR="002803D8" w:rsidRPr="002803D8" w:rsidTr="00DA4893">
        <w:trPr>
          <w:trHeight w:val="224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Pneumonii, bronhopneumonii acute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BE5CE0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161,4</w:t>
            </w:r>
          </w:p>
        </w:tc>
      </w:tr>
      <w:tr w:rsidR="002803D8" w:rsidRPr="00BE5CE0" w:rsidTr="00DA4893">
        <w:trPr>
          <w:trHeight w:val="577"/>
          <w:tblHeader/>
        </w:trPr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BE5CE0" w:rsidRDefault="00BE5CE0" w:rsidP="00DA489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E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Infecţia cu Coronavirus de tip nou </w:t>
            </w:r>
            <w:r w:rsidRPr="00BE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(COVID-19)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BE5CE0" w:rsidRDefault="00BE5CE0" w:rsidP="00BE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FF5EF6" w:rsidRDefault="00BE5CE0" w:rsidP="00BE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46,2</w:t>
            </w:r>
          </w:p>
        </w:tc>
      </w:tr>
    </w:tbl>
    <w:p w:rsidR="00B65458" w:rsidRPr="002803D8" w:rsidRDefault="00B65458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</w:rPr>
      </w:pPr>
      <w:bookmarkStart w:id="9" w:name="_Toc490824758"/>
    </w:p>
    <w:p w:rsidR="00746369" w:rsidRPr="00ED4B44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ED4B44">
        <w:rPr>
          <w:rFonts w:ascii="Times New Roman" w:hAnsi="Times New Roman"/>
          <w:color w:val="000000" w:themeColor="text1"/>
          <w:sz w:val="28"/>
          <w:szCs w:val="28"/>
        </w:rPr>
        <w:t>5. Infracțiuni</w:t>
      </w:r>
      <w:bookmarkEnd w:id="9"/>
    </w:p>
    <w:p w:rsidR="00B65458" w:rsidRPr="002803D8" w:rsidRDefault="00FF5EF6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informației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Ministerului Afacerilor </w:t>
      </w:r>
      <w:r w:rsidR="007B78CC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Interne, în ianuarie-</w:t>
      </w:r>
      <w:r w:rsidR="00BE5C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septembrie</w:t>
      </w:r>
      <w:r w:rsidR="00AB3E7D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2025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numărul</w:t>
      </w:r>
      <w:r w:rsidR="00746369"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infracțiunilor înregistrate î</w:t>
      </w:r>
      <w:r w:rsidR="003E1E1C" w:rsidRPr="00FF5EF6">
        <w:rPr>
          <w:rFonts w:ascii="Times New Roman" w:hAnsi="Times New Roman" w:cs="Times New Roman"/>
          <w:sz w:val="24"/>
          <w:szCs w:val="24"/>
          <w:lang w:val="ro-RO"/>
        </w:rPr>
        <w:t>n raio</w:t>
      </w:r>
      <w:r w:rsidR="00BE5CE0">
        <w:rPr>
          <w:rFonts w:ascii="Times New Roman" w:hAnsi="Times New Roman" w:cs="Times New Roman"/>
          <w:sz w:val="24"/>
          <w:szCs w:val="24"/>
          <w:lang w:val="ro-RO"/>
        </w:rPr>
        <w:t>nul Rezina a constituit 148 cazuri, ceea ce constituie 39,2</w:t>
      </w:r>
      <w:r w:rsidR="00AB3E7D" w:rsidRPr="00FF5EF6">
        <w:rPr>
          <w:rFonts w:ascii="Times New Roman" w:hAnsi="Times New Roman" w:cs="Times New Roman"/>
          <w:sz w:val="24"/>
          <w:szCs w:val="24"/>
          <w:lang w:val="ro-RO"/>
        </w:rPr>
        <w:t>%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din numărul </w:t>
      </w:r>
      <w:r w:rsidR="00BE5CE0">
        <w:rPr>
          <w:rFonts w:ascii="Times New Roman" w:hAnsi="Times New Roman" w:cs="Times New Roman"/>
          <w:sz w:val="24"/>
          <w:szCs w:val="24"/>
          <w:lang w:val="ro-RO"/>
        </w:rPr>
        <w:t xml:space="preserve">total al 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infracți</w:t>
      </w:r>
      <w:r w:rsidR="00BE5CE0">
        <w:rPr>
          <w:rFonts w:ascii="Times New Roman" w:hAnsi="Times New Roman" w:cs="Times New Roman"/>
          <w:sz w:val="24"/>
          <w:szCs w:val="24"/>
          <w:lang w:val="ro-RO"/>
        </w:rPr>
        <w:t>unilor săvârşite în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78CC" w:rsidRPr="00FF5EF6">
        <w:rPr>
          <w:rFonts w:ascii="Times New Roman" w:hAnsi="Times New Roman" w:cs="Times New Roman"/>
          <w:sz w:val="24"/>
          <w:szCs w:val="24"/>
          <w:lang w:val="ro-RO"/>
        </w:rPr>
        <w:t>ianuarie-</w:t>
      </w:r>
      <w:r w:rsidR="00BE5CE0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AB3E7D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. Infracțiunile săvârșite pe ter</w:t>
      </w:r>
      <w:r w:rsidR="009E10EF" w:rsidRPr="00FF5EF6">
        <w:rPr>
          <w:rFonts w:ascii="Times New Roman" w:hAnsi="Times New Roman" w:cs="Times New Roman"/>
          <w:sz w:val="24"/>
          <w:szCs w:val="24"/>
          <w:lang w:val="ro-RO"/>
        </w:rPr>
        <w:t>itor</w:t>
      </w:r>
      <w:r w:rsidR="005A15A5" w:rsidRPr="00FF5EF6">
        <w:rPr>
          <w:rFonts w:ascii="Times New Roman" w:hAnsi="Times New Roman" w:cs="Times New Roman"/>
          <w:sz w:val="24"/>
          <w:szCs w:val="24"/>
          <w:lang w:val="ro-RO"/>
        </w:rPr>
        <w:t>iul raionului constituie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15A5" w:rsidRPr="00FF5EF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,9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% din numărul total de infracțiuni înregistrate p</w:t>
      </w:r>
      <w:r w:rsidR="00C44E07" w:rsidRPr="00FF5EF6">
        <w:rPr>
          <w:rFonts w:ascii="Times New Roman" w:hAnsi="Times New Roman" w:cs="Times New Roman"/>
          <w:sz w:val="24"/>
          <w:szCs w:val="24"/>
          <w:lang w:val="ro-RO"/>
        </w:rPr>
        <w:t>e teritoriul ț</w:t>
      </w:r>
      <w:r w:rsidR="00BE5CE0">
        <w:rPr>
          <w:rFonts w:ascii="Times New Roman" w:hAnsi="Times New Roman" w:cs="Times New Roman"/>
          <w:sz w:val="24"/>
          <w:szCs w:val="24"/>
          <w:lang w:val="ro-RO"/>
        </w:rPr>
        <w:t>ării. În luna septembrie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 anul</w:t>
      </w:r>
      <w:r w:rsidR="000D2D9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curent</w:t>
      </w:r>
      <w:r w:rsidR="009E10EF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, au fost înregistrate 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infracțiuni. Din numărul total d</w:t>
      </w:r>
      <w:r w:rsidR="005A15A5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e infracțiuni înregistrate, </w:t>
      </w:r>
      <w:r w:rsidR="00BE5CE0">
        <w:rPr>
          <w:rFonts w:ascii="Times New Roman" w:hAnsi="Times New Roman" w:cs="Times New Roman"/>
          <w:sz w:val="24"/>
          <w:szCs w:val="24"/>
          <w:lang w:val="ro-RO"/>
        </w:rPr>
        <w:t>14,2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% constituie infracțiuni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excepțional de</w:t>
      </w:r>
      <w:r w:rsidR="00CF6D2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grave, deo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sebit de grave și</w:t>
      </w:r>
      <w:r w:rsidR="0097206B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6D29" w:rsidRPr="00FF5EF6">
        <w:rPr>
          <w:rFonts w:ascii="Times New Roman" w:hAnsi="Times New Roman" w:cs="Times New Roman"/>
          <w:sz w:val="24"/>
          <w:szCs w:val="24"/>
          <w:lang w:val="ro-RO"/>
        </w:rPr>
        <w:t>grave.</w:t>
      </w:r>
    </w:p>
    <w:p w:rsidR="005A15A5" w:rsidRPr="002803D8" w:rsidRDefault="00746369" w:rsidP="0002718A">
      <w:pPr>
        <w:spacing w:before="12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</w:p>
    <w:p w:rsidR="0055287A" w:rsidRPr="002803D8" w:rsidRDefault="0055287A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746369" w:rsidRPr="00A71EE6" w:rsidRDefault="00746369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A71EE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Tabelul 2. Infracțiuni înregistrate, pe categorii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1941"/>
        <w:gridCol w:w="45"/>
        <w:gridCol w:w="2222"/>
        <w:gridCol w:w="14"/>
      </w:tblGrid>
      <w:tr w:rsidR="002803D8" w:rsidRPr="00A71EE6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A71EE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A71EE6" w:rsidRDefault="00C44E07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</w:t>
            </w:r>
            <w:r w:rsidR="00CF6D29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rie-</w:t>
            </w:r>
            <w:r w:rsidR="00BE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  <w:r w:rsidR="00746369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</w:t>
            </w:r>
            <w:r w:rsidR="00AB3E7D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2803D8" w:rsidRPr="005218A3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A71EE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A71EE6" w:rsidRDefault="00746369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A71EE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="00CF6D29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 față de ianuarie-</w:t>
            </w:r>
            <w:r w:rsidR="00BE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202</w:t>
            </w:r>
            <w:r w:rsidR="00AB3E7D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BE5CE0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148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FF5EF6" w:rsidRDefault="00BE5CE0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39,2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line="240" w:lineRule="auto"/>
              <w:ind w:firstLine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inclusiv: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746369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FF5EF6" w:rsidRDefault="00746369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line="240" w:lineRule="auto"/>
              <w:ind w:firstLine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Excepțional de grave, deosebit de grave și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BE5CE0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FF5EF6" w:rsidRDefault="00BE5CE0" w:rsidP="00871D42">
            <w:pPr>
              <w:tabs>
                <w:tab w:val="left" w:pos="1362"/>
              </w:tabs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87,5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Mai puțin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BE5CE0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FF5EF6" w:rsidRDefault="00BE5CE0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92,2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Ușoare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6369" w:rsidRPr="00FF5EF6" w:rsidRDefault="00BE5CE0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FF5EF6" w:rsidRDefault="00BE5CE0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13,1</w:t>
            </w:r>
          </w:p>
        </w:tc>
      </w:tr>
    </w:tbl>
    <w:p w:rsidR="00746369" w:rsidRPr="002803D8" w:rsidRDefault="0002718A" w:rsidP="005A15A5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24550" cy="3200400"/>
            <wp:effectExtent l="0" t="0" r="0" b="0"/>
            <wp:docPr id="7" name="Diagramă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5C4" w:rsidRPr="002803D8" w:rsidRDefault="008055C4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8055C4" w:rsidRPr="002803D8" w:rsidRDefault="000D469A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Ponderea</w:t>
      </w:r>
      <w:r w:rsidR="00515ACD">
        <w:rPr>
          <w:rFonts w:ascii="Times New Roman" w:hAnsi="Times New Roman" w:cs="Times New Roman"/>
          <w:sz w:val="24"/>
          <w:szCs w:val="24"/>
          <w:lang w:val="ro-RO"/>
        </w:rPr>
        <w:t xml:space="preserve"> infracțiuni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15ACD">
        <w:rPr>
          <w:rFonts w:ascii="Times New Roman" w:hAnsi="Times New Roman" w:cs="Times New Roman"/>
          <w:sz w:val="24"/>
          <w:szCs w:val="24"/>
          <w:lang w:val="ro-RO"/>
        </w:rPr>
        <w:t xml:space="preserve"> contra patrimoniului</w:t>
      </w:r>
      <w:r w:rsidR="008055C4"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F5EF6" w:rsidRPr="00515ACD">
        <w:rPr>
          <w:rFonts w:ascii="Times New Roman" w:hAnsi="Times New Roman" w:cs="Times New Roman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constituit 29,7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>%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totalul infracţiunilor înregistrate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515ACD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Conform datelor Inspectoratului General pentru Situații de Urgență al Ministerului Afacerilor </w:t>
      </w:r>
      <w:r w:rsidR="007F4DF8" w:rsidRPr="00515ACD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0B082C" w:rsidRPr="00515ACD">
        <w:rPr>
          <w:rFonts w:ascii="Times New Roman" w:hAnsi="Times New Roman" w:cs="Times New Roman"/>
          <w:sz w:val="24"/>
          <w:szCs w:val="24"/>
          <w:lang w:val="ro-RO"/>
        </w:rPr>
        <w:t>ne, în ianuarie-</w:t>
      </w:r>
      <w:r w:rsidR="009906D6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pe teritoriul raion</w:t>
      </w:r>
      <w:r w:rsidR="007F4DF8" w:rsidRPr="00515ACD">
        <w:rPr>
          <w:rFonts w:ascii="Times New Roman" w:hAnsi="Times New Roman" w:cs="Times New Roman"/>
          <w:sz w:val="24"/>
          <w:szCs w:val="24"/>
          <w:lang w:val="ro-RO"/>
        </w:rPr>
        <w:t>ului s-au înregistrat</w:t>
      </w:r>
      <w:r w:rsidR="009E10EF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06D6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incendii, care au de</w:t>
      </w:r>
      <w:r w:rsidR="009E10EF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terminat pierderi în sumă de </w:t>
      </w:r>
      <w:r w:rsidR="009906D6">
        <w:rPr>
          <w:rFonts w:ascii="Times New Roman" w:hAnsi="Times New Roman" w:cs="Times New Roman"/>
          <w:sz w:val="24"/>
          <w:szCs w:val="24"/>
          <w:lang w:val="ro-RO"/>
        </w:rPr>
        <w:t>495</w:t>
      </w:r>
      <w:r w:rsidR="00515ACD" w:rsidRPr="00515ACD">
        <w:rPr>
          <w:rFonts w:ascii="Times New Roman" w:hAnsi="Times New Roman" w:cs="Times New Roman"/>
          <w:sz w:val="24"/>
          <w:szCs w:val="24"/>
          <w:lang w:val="ro-RO"/>
        </w:rPr>
        <w:t>,5</w:t>
      </w:r>
      <w:r w:rsidR="005A15A5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mii lei. Numărul incendiilor</w:t>
      </w:r>
      <w:r w:rsidR="009906D6">
        <w:rPr>
          <w:rFonts w:ascii="Times New Roman" w:hAnsi="Times New Roman" w:cs="Times New Roman"/>
          <w:sz w:val="24"/>
          <w:szCs w:val="24"/>
          <w:lang w:val="ro-RO"/>
        </w:rPr>
        <w:t xml:space="preserve"> a scăzut cu 13 cazuri, comparativ cu ianuarie-septembrie 2024</w:t>
      </w:r>
      <w:r w:rsidR="000D2D99" w:rsidRPr="00515A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2803D8" w:rsidRDefault="00746369" w:rsidP="007463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bookmarkEnd w:id="8"/>
    <w:p w:rsidR="0055287A" w:rsidRPr="002803D8" w:rsidRDefault="009B7DD3" w:rsidP="008055C4">
      <w:pPr>
        <w:pStyle w:val="Titlu1"/>
        <w:spacing w:before="360" w:after="240"/>
        <w:ind w:firstLine="0"/>
        <w:jc w:val="left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2803D8">
        <w:rPr>
          <w:rFonts w:ascii="Times New Roman" w:hAnsi="Times New Roman"/>
          <w:color w:val="FF0000"/>
          <w:sz w:val="28"/>
          <w:szCs w:val="28"/>
          <w:lang w:val="en-US"/>
        </w:rPr>
        <w:t xml:space="preserve">                                                    </w:t>
      </w:r>
    </w:p>
    <w:p w:rsidR="00CC5F03" w:rsidRDefault="00746369" w:rsidP="0055287A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515ACD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8A316A" w:rsidRPr="008A316A" w:rsidRDefault="008A316A" w:rsidP="008A316A">
      <w:pPr>
        <w:tabs>
          <w:tab w:val="left" w:pos="1440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316A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Producția vegetală. </w:t>
      </w:r>
      <w:r w:rsidRPr="008A316A">
        <w:rPr>
          <w:rFonts w:ascii="Times New Roman" w:hAnsi="Times New Roman" w:cs="Times New Roman"/>
          <w:sz w:val="24"/>
          <w:szCs w:val="24"/>
          <w:lang w:val="ro-MD"/>
        </w:rPr>
        <w:t xml:space="preserve">Conform datelor prezentate de întreprinderile agricole și gospodăriile țărănești (de fermier) cu suprafața terenurilor agricole de 50 ha și peste conform stării la 1 octombrie anul curent. </w:t>
      </w:r>
    </w:p>
    <w:p w:rsidR="008A316A" w:rsidRPr="008A316A" w:rsidRDefault="008A316A" w:rsidP="008A316A">
      <w:pPr>
        <w:tabs>
          <w:tab w:val="left" w:pos="1440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316A">
        <w:rPr>
          <w:rFonts w:ascii="Times New Roman" w:hAnsi="Times New Roman" w:cs="Times New Roman"/>
          <w:sz w:val="24"/>
          <w:szCs w:val="24"/>
          <w:lang w:val="ro-MD"/>
        </w:rPr>
        <w:t>Recolta globală și roada medie la 1 hectar pe principalele culturi agricole se prezintă astfel:</w:t>
      </w:r>
    </w:p>
    <w:tbl>
      <w:tblPr>
        <w:tblW w:w="929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302"/>
        <w:gridCol w:w="1303"/>
        <w:gridCol w:w="1303"/>
        <w:gridCol w:w="1303"/>
      </w:tblGrid>
      <w:tr w:rsidR="008A316A" w:rsidRPr="008A316A" w:rsidTr="00A3204B">
        <w:trPr>
          <w:trHeight w:val="407"/>
          <w:tblHeader/>
        </w:trPr>
        <w:tc>
          <w:tcPr>
            <w:tcW w:w="4080" w:type="dxa"/>
            <w:vMerge w:val="restart"/>
            <w:vAlign w:val="center"/>
          </w:tcPr>
          <w:p w:rsidR="008A316A" w:rsidRPr="008A316A" w:rsidRDefault="008A316A" w:rsidP="00A3204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 </w:t>
            </w:r>
          </w:p>
        </w:tc>
        <w:tc>
          <w:tcPr>
            <w:tcW w:w="2605" w:type="dxa"/>
            <w:gridSpan w:val="2"/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Recolta globală obținută – total </w:t>
            </w:r>
          </w:p>
        </w:tc>
        <w:tc>
          <w:tcPr>
            <w:tcW w:w="2606" w:type="dxa"/>
            <w:gridSpan w:val="2"/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Roada medie la 1 hectar, </w:t>
            </w:r>
          </w:p>
        </w:tc>
      </w:tr>
      <w:tr w:rsidR="008A316A" w:rsidRPr="008A316A" w:rsidTr="00A3204B">
        <w:trPr>
          <w:trHeight w:val="320"/>
          <w:tblHeader/>
        </w:trPr>
        <w:tc>
          <w:tcPr>
            <w:tcW w:w="4080" w:type="dxa"/>
            <w:vMerge/>
            <w:tcBorders>
              <w:bottom w:val="single" w:sz="4" w:space="0" w:color="auto"/>
            </w:tcBorders>
            <w:vAlign w:val="center"/>
          </w:tcPr>
          <w:p w:rsidR="008A316A" w:rsidRPr="008A316A" w:rsidRDefault="008A316A" w:rsidP="00A320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tone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% față de 2024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chintale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% față de 2024</w:t>
            </w:r>
          </w:p>
        </w:tc>
      </w:tr>
      <w:tr w:rsidR="008A316A" w:rsidRPr="008A316A" w:rsidTr="00A3204B">
        <w:trPr>
          <w:trHeight w:val="255"/>
        </w:trPr>
        <w:tc>
          <w:tcPr>
            <w:tcW w:w="4080" w:type="dxa"/>
            <w:tcBorders>
              <w:bottom w:val="nil"/>
              <w:right w:val="single" w:sz="4" w:space="0" w:color="auto"/>
            </w:tcBorders>
            <w:noWrap/>
            <w:vAlign w:val="bottom"/>
          </w:tcPr>
          <w:p w:rsidR="008A316A" w:rsidRPr="008A316A" w:rsidRDefault="008A316A" w:rsidP="00A3204B">
            <w:pPr>
              <w:spacing w:before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Cereale și leguminoase pentru boabe – total</w:t>
            </w:r>
            <w:r w:rsidRPr="008A316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30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spacing w:before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       35098,8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spacing w:before="4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89,0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spacing w:before="4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39,1</w:t>
            </w:r>
          </w:p>
        </w:tc>
        <w:tc>
          <w:tcPr>
            <w:tcW w:w="1303" w:type="dxa"/>
            <w:tcBorders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spacing w:before="4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113,7</w:t>
            </w:r>
          </w:p>
        </w:tc>
      </w:tr>
      <w:tr w:rsidR="008A316A" w:rsidRPr="008A316A" w:rsidTr="00A3204B">
        <w:trPr>
          <w:trHeight w:val="210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ind w:firstLine="75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care: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8A316A" w:rsidRPr="008A316A" w:rsidTr="00A3204B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spacing w:before="40" w:after="40"/>
              <w:ind w:firstLine="47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grâu de toamnă și primăvară</w:t>
            </w: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31370,9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98,0 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40,4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109,8</w:t>
            </w:r>
          </w:p>
        </w:tc>
      </w:tr>
      <w:tr w:rsidR="008A316A" w:rsidRPr="008A316A" w:rsidTr="00A3204B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spacing w:before="40" w:after="40"/>
              <w:ind w:firstLine="47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orz de toamnă și primăvară</w:t>
            </w: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2330,0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71,2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ind w:left="-58" w:right="-55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84,1</w:t>
            </w:r>
          </w:p>
        </w:tc>
      </w:tr>
      <w:tr w:rsidR="008A316A" w:rsidRPr="008A316A" w:rsidTr="00A3204B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spacing w:before="40" w:after="40"/>
              <w:ind w:firstLine="47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porumb pentru boabe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580,2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94,9</w:t>
            </w:r>
          </w:p>
        </w:tc>
      </w:tr>
      <w:tr w:rsidR="008A316A" w:rsidRPr="008A316A" w:rsidTr="00A3204B">
        <w:trPr>
          <w:trHeight w:val="186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Floarea-soarelui</w:t>
            </w: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11409,0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102,6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ind w:left="-178" w:right="-55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119,2</w:t>
            </w:r>
          </w:p>
        </w:tc>
      </w:tr>
      <w:tr w:rsidR="008A316A" w:rsidRPr="008A316A" w:rsidTr="00A3204B">
        <w:trPr>
          <w:trHeight w:val="149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Rapiță</w:t>
            </w: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D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3550,1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13,2 ori mai mult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23,4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164,8</w:t>
            </w:r>
          </w:p>
        </w:tc>
      </w:tr>
      <w:tr w:rsidR="008A316A" w:rsidRPr="008A316A" w:rsidTr="00A3204B">
        <w:trPr>
          <w:trHeight w:val="155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Cartofi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9,0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90,0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-</w:t>
            </w:r>
          </w:p>
        </w:tc>
      </w:tr>
      <w:tr w:rsidR="008A316A" w:rsidRPr="008A316A" w:rsidTr="00A3204B">
        <w:trPr>
          <w:trHeight w:val="231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Legume de câmp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         2,5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-    </w:t>
            </w:r>
          </w:p>
        </w:tc>
      </w:tr>
      <w:tr w:rsidR="008A316A" w:rsidRPr="008A316A" w:rsidTr="00A3204B">
        <w:trPr>
          <w:trHeight w:val="147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Fructe sămânțoase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161,0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43,5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ind w:left="-161" w:firstLine="12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66,0</w:t>
            </w:r>
          </w:p>
        </w:tc>
      </w:tr>
      <w:tr w:rsidR="008A316A" w:rsidRPr="008A316A" w:rsidTr="00A3204B">
        <w:trPr>
          <w:trHeight w:val="22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316A" w:rsidRPr="008A316A" w:rsidRDefault="008A316A" w:rsidP="00A320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Fructe sâmburoase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1526,9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130,6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77,5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8A316A" w:rsidRPr="008A316A" w:rsidRDefault="008A316A" w:rsidP="00A320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A31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145,1</w:t>
            </w:r>
          </w:p>
        </w:tc>
      </w:tr>
    </w:tbl>
    <w:p w:rsidR="008A316A" w:rsidRPr="008A316A" w:rsidRDefault="008A316A" w:rsidP="008A316A">
      <w:pPr>
        <w:spacing w:before="60"/>
        <w:rPr>
          <w:rFonts w:ascii="Times New Roman" w:hAnsi="Times New Roman" w:cs="Times New Roman"/>
          <w:sz w:val="24"/>
          <w:szCs w:val="24"/>
          <w:lang w:val="ro-MD"/>
        </w:rPr>
      </w:pPr>
      <w:r w:rsidRPr="008A316A">
        <w:rPr>
          <w:rFonts w:ascii="Times New Roman" w:hAnsi="Times New Roman" w:cs="Times New Roman"/>
          <w:sz w:val="24"/>
          <w:szCs w:val="24"/>
          <w:lang w:val="ro-MD"/>
        </w:rPr>
        <w:t>¹ în masă fizică la recoltare</w:t>
      </w:r>
    </w:p>
    <w:p w:rsidR="008A316A" w:rsidRPr="008A316A" w:rsidRDefault="008A316A" w:rsidP="008A316A">
      <w:pPr>
        <w:spacing w:before="120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8A316A">
        <w:rPr>
          <w:rFonts w:ascii="Times New Roman" w:eastAsia="Batang" w:hAnsi="Times New Roman" w:cs="Times New Roman"/>
          <w:b/>
          <w:color w:val="000000"/>
          <w:sz w:val="24"/>
          <w:szCs w:val="24"/>
          <w:lang w:val="ro-RO"/>
        </w:rPr>
        <w:lastRenderedPageBreak/>
        <w:t xml:space="preserve">Producția animală. </w:t>
      </w:r>
      <w:r w:rsidRPr="008A316A"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>În ianuarie-septembrie 2025, în raport cu aceeași perioadă a anului precedent, în întreprinderile agricole și  gospodăriile țărănești (de fermier), care au la bilanț</w:t>
      </w:r>
      <w:r w:rsidRPr="008A316A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A316A">
        <w:rPr>
          <w:rFonts w:ascii="Times New Roman" w:eastAsia="Batang" w:hAnsi="Times New Roman" w:cs="Times New Roman"/>
          <w:sz w:val="24"/>
          <w:szCs w:val="24"/>
          <w:lang w:val="ro-RO"/>
        </w:rPr>
        <w:t>animale a fost înregistrată majorarea producției de lapte cu 20,9% .</w:t>
      </w:r>
    </w:p>
    <w:p w:rsidR="008A316A" w:rsidRPr="008A316A" w:rsidRDefault="008A316A" w:rsidP="008A316A">
      <w:pPr>
        <w:spacing w:before="120"/>
        <w:ind w:firstLine="709"/>
        <w:jc w:val="both"/>
        <w:rPr>
          <w:rFonts w:ascii="Times New Roman" w:eastAsia="Batang" w:hAnsi="Times New Roman" w:cs="Times New Roman"/>
          <w:bCs/>
          <w:color w:val="FF0000"/>
          <w:sz w:val="24"/>
          <w:szCs w:val="24"/>
          <w:lang w:val="ro-RO"/>
        </w:rPr>
      </w:pPr>
      <w:r w:rsidRPr="008A316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În ianuarie-septembrie 2025 s-a înregistrat majorarea sporului zilnic în greutate la creșterea și îngrășarea bovinelor  cu 75,2% mai mult  față </w:t>
      </w:r>
      <w:r w:rsidRPr="008A316A">
        <w:rPr>
          <w:rFonts w:ascii="Times New Roman" w:eastAsia="Batang" w:hAnsi="Times New Roman" w:cs="Times New Roman"/>
          <w:sz w:val="24"/>
          <w:szCs w:val="24"/>
          <w:lang w:val="ro-RO"/>
        </w:rPr>
        <w:t>de ianuarie-septembrie 2024.</w:t>
      </w:r>
      <w:r w:rsidRPr="008A316A">
        <w:rPr>
          <w:rFonts w:ascii="Times New Roman" w:hAnsi="Times New Roman" w:cs="Times New Roman"/>
          <w:sz w:val="24"/>
          <w:szCs w:val="24"/>
          <w:lang w:val="ro-RO"/>
        </w:rPr>
        <w:t xml:space="preserve"> Volumul de vânzare a vitelor și păsărilor pentru sacrificare</w:t>
      </w:r>
      <w:r w:rsidRPr="008A316A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s-a micșorat cu 6,7%,</w:t>
      </w:r>
      <w:r w:rsidRPr="008A316A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A316A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comparativ cu trimestrul II1 2024. </w:t>
      </w:r>
      <w:r w:rsidRPr="008A316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Productivitatea medie de lapte la o vacă</w:t>
      </w:r>
      <w:r w:rsidRPr="008A316A">
        <w:rPr>
          <w:rFonts w:ascii="Times New Roman" w:eastAsia="Batang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Pr="008A316A">
        <w:rPr>
          <w:rFonts w:ascii="Times New Roman" w:eastAsia="Batang" w:hAnsi="Times New Roman" w:cs="Times New Roman"/>
          <w:sz w:val="24"/>
          <w:szCs w:val="24"/>
          <w:lang w:val="ro-RO"/>
        </w:rPr>
        <w:t>s-a majorat cu 12,9%</w:t>
      </w:r>
      <w:r w:rsidRPr="008A316A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A316A">
        <w:rPr>
          <w:rFonts w:ascii="Times New Roman" w:eastAsia="Batang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Pr="008A316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față de</w:t>
      </w:r>
      <w:r w:rsidRPr="008A316A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perioada similară a anului precedent</w:t>
      </w:r>
      <w:r w:rsidRPr="008A316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.</w:t>
      </w:r>
      <w:r w:rsidRPr="008A316A">
        <w:rPr>
          <w:rFonts w:ascii="Times New Roman" w:eastAsia="Batang" w:hAnsi="Times New Roman" w:cs="Times New Roman"/>
          <w:bCs/>
          <w:color w:val="FF0000"/>
          <w:sz w:val="24"/>
          <w:szCs w:val="24"/>
          <w:lang w:val="ro-RO"/>
        </w:rPr>
        <w:t xml:space="preserve"> </w:t>
      </w:r>
    </w:p>
    <w:p w:rsidR="00746369" w:rsidRPr="008251E8" w:rsidRDefault="00746369" w:rsidP="0088433A">
      <w:pPr>
        <w:spacing w:before="120" w:after="6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251E8">
        <w:rPr>
          <w:rFonts w:ascii="Times New Roman" w:eastAsia="SimSun" w:hAnsi="Times New Roman" w:cs="Times New Roman"/>
          <w:sz w:val="24"/>
          <w:szCs w:val="24"/>
          <w:lang w:val="ro-RO" w:eastAsia="zh-CN"/>
        </w:rPr>
        <w:t>Efectivul de animale</w:t>
      </w:r>
      <w:r w:rsidRPr="008251E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008251E8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în gospodăriile de toate categoriile</w:t>
      </w:r>
      <w:r w:rsidRPr="008251E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pe principalele specii</w:t>
      </w:r>
    </w:p>
    <w:p w:rsidR="00746369" w:rsidRPr="002803D8" w:rsidRDefault="00746369" w:rsidP="0088433A">
      <w:pPr>
        <w:spacing w:before="120" w:after="6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 w:eastAsia="zh-CN"/>
        </w:rPr>
      </w:pPr>
      <w:r w:rsidRPr="008251E8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 prezintă după cum urmează</w:t>
      </w:r>
      <w:r w:rsidRPr="002803D8">
        <w:rPr>
          <w:rFonts w:ascii="Times New Roman" w:eastAsia="SimSun" w:hAnsi="Times New Roman" w:cs="Times New Roman"/>
          <w:color w:val="FF0000"/>
          <w:sz w:val="24"/>
          <w:szCs w:val="24"/>
          <w:lang w:val="ro-RO" w:eastAsia="zh-CN"/>
        </w:rPr>
        <w:t>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560"/>
        <w:gridCol w:w="1561"/>
        <w:gridCol w:w="1502"/>
      </w:tblGrid>
      <w:tr w:rsidR="002803D8" w:rsidRPr="005218A3" w:rsidTr="00E30DBD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746369" w:rsidRPr="002803D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746369" w:rsidRPr="008251E8" w:rsidRDefault="00746369" w:rsidP="0088433A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La 1</w:t>
            </w:r>
            <w:r w:rsidR="00965032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octombrie</w:t>
            </w:r>
            <w:r w:rsidR="0088433A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202</w:t>
            </w:r>
            <w:r w:rsidR="00724967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Ponderea </w:t>
            </w:r>
          </w:p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(în % față </w:t>
            </w:r>
          </w:p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de total)</w:t>
            </w:r>
          </w:p>
        </w:tc>
      </w:tr>
      <w:tr w:rsidR="002803D8" w:rsidRPr="005218A3" w:rsidTr="00E30DBD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746369" w:rsidRPr="002803D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46369" w:rsidRPr="008251E8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în % față </w:t>
            </w:r>
          </w:p>
          <w:p w:rsidR="00746369" w:rsidRPr="008251E8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de situația la </w:t>
            </w:r>
          </w:p>
          <w:p w:rsidR="00746369" w:rsidRPr="008251E8" w:rsidRDefault="00673380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octombrie</w:t>
            </w:r>
            <w:r w:rsidR="00746369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251DE4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746369" w:rsidRPr="002803D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DF7976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8A316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522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84,1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întreprinderile agricole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531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07,3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34,9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991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75,4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65,1</w:t>
            </w:r>
          </w:p>
        </w:tc>
      </w:tr>
      <w:tr w:rsidR="002803D8" w:rsidRPr="002803D8" w:rsidTr="00E30DBD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din ele </w:t>
            </w: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vaci – total</w:t>
            </w:r>
          </w:p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996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93,5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206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132,9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20,7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790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86,8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79,3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32725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103,0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28702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105,4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7,7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4023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88,7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C403AE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2,3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4987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111,8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  <w:p w:rsidR="00C403AE" w:rsidRPr="005A4F59" w:rsidRDefault="00C403AE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  <w:p w:rsidR="00C403AE" w:rsidRPr="00251DE4" w:rsidRDefault="00C403AE" w:rsidP="00C403A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întreprinderile agricole</w:t>
            </w:r>
            <w:r w:rsidRPr="00251DE4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1264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161,2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25,4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3723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101,3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74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,6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338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91</w:t>
            </w:r>
            <w:r w:rsidR="008A316A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6369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746369" w:rsidRPr="00251DE4" w:rsidRDefault="00C403AE" w:rsidP="00C403AE">
            <w:pPr>
              <w:tabs>
                <w:tab w:val="left" w:pos="14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746369"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746369" w:rsidRPr="005A4F59" w:rsidRDefault="008A316A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91</w:t>
            </w:r>
            <w:r w:rsidR="008A316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5A4F59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</w:tbl>
    <w:p w:rsidR="00746369" w:rsidRPr="002803D8" w:rsidRDefault="00746369" w:rsidP="00572BF4">
      <w:pPr>
        <w:tabs>
          <w:tab w:val="left" w:pos="0"/>
        </w:tabs>
        <w:spacing w:before="40" w:after="0" w:line="240" w:lineRule="auto"/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it-IT"/>
        </w:rPr>
      </w:pPr>
    </w:p>
    <w:p w:rsidR="00746369" w:rsidRPr="00C32738" w:rsidRDefault="00746369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C3273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footnoteRef/>
      </w:r>
      <w:r w:rsidRPr="00C32738">
        <w:rPr>
          <w:rFonts w:ascii="Times New Roman" w:hAnsi="Times New Roman" w:cs="Times New Roman"/>
          <w:sz w:val="18"/>
          <w:szCs w:val="18"/>
          <w:vertAlign w:val="superscript"/>
          <w:lang w:val="it-IT"/>
        </w:rPr>
        <w:t xml:space="preserve"> </w:t>
      </w:r>
      <w:r w:rsidRPr="00C32738">
        <w:rPr>
          <w:rFonts w:ascii="Times New Roman" w:hAnsi="Times New Roman" w:cs="Times New Roman"/>
          <w:sz w:val="18"/>
          <w:szCs w:val="18"/>
          <w:lang w:val="ro-RO"/>
        </w:rPr>
        <w:t xml:space="preserve">Întreprinderile agricole și  gospodăriile țărănești (de fermier) care au la bilanț animale </w:t>
      </w:r>
    </w:p>
    <w:p w:rsidR="00746369" w:rsidRPr="00C32738" w:rsidRDefault="00303217" w:rsidP="00746369">
      <w:pPr>
        <w:pStyle w:val="Titlu1"/>
        <w:spacing w:before="360" w:after="240"/>
        <w:rPr>
          <w:rFonts w:ascii="Times New Roman" w:hAnsi="Times New Roman"/>
          <w:sz w:val="28"/>
          <w:szCs w:val="28"/>
          <w:lang w:val="ro-RO"/>
        </w:rPr>
      </w:pPr>
      <w:r w:rsidRPr="00C32738">
        <w:rPr>
          <w:rFonts w:ascii="Times New Roman" w:hAnsi="Times New Roman"/>
          <w:sz w:val="28"/>
          <w:szCs w:val="28"/>
          <w:lang w:val="ro-RO"/>
        </w:rPr>
        <w:t>7</w:t>
      </w:r>
      <w:r w:rsidR="00746369" w:rsidRPr="00C32738">
        <w:rPr>
          <w:rFonts w:ascii="Times New Roman" w:hAnsi="Times New Roman"/>
          <w:sz w:val="28"/>
          <w:szCs w:val="28"/>
          <w:lang w:val="ro-RO"/>
        </w:rPr>
        <w:t xml:space="preserve">. </w:t>
      </w:r>
      <w:bookmarkEnd w:id="7"/>
      <w:r w:rsidR="00746369" w:rsidRPr="00C32738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590820" w:rsidRPr="005A4F59" w:rsidRDefault="00746369" w:rsidP="00CB71C6">
      <w:pPr>
        <w:tabs>
          <w:tab w:val="left" w:pos="360"/>
          <w:tab w:val="left" w:pos="540"/>
          <w:tab w:val="left" w:pos="342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73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C61EC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ianuarie-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0F0C4D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valoarea investițiilor în active</w:t>
      </w:r>
      <w:r w:rsidR="00EF1C53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imobilizat</w:t>
      </w:r>
      <w:r w:rsidR="001D3D1D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e a constituit 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205,6</w:t>
      </w:r>
      <w:r w:rsidR="007C49CD" w:rsidRPr="005A4F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4F59">
        <w:rPr>
          <w:rFonts w:ascii="Times New Roman" w:hAnsi="Times New Roman" w:cs="Times New Roman"/>
          <w:sz w:val="24"/>
          <w:szCs w:val="24"/>
          <w:lang w:val="ro-RO"/>
        </w:rPr>
        <w:t>mil. lei (în prețuri curente)</w:t>
      </w:r>
      <w:r w:rsidR="000F0C4D" w:rsidRPr="005A4F59">
        <w:rPr>
          <w:rFonts w:ascii="Times New Roman" w:hAnsi="Times New Roman" w:cs="Times New Roman"/>
          <w:sz w:val="24"/>
          <w:szCs w:val="24"/>
          <w:lang w:val="ro-RO"/>
        </w:rPr>
        <w:t>. C</w:t>
      </w:r>
      <w:r w:rsidRPr="005A4F59">
        <w:rPr>
          <w:rFonts w:ascii="Times New Roman" w:hAnsi="Times New Roman" w:cs="Times New Roman"/>
          <w:sz w:val="24"/>
          <w:szCs w:val="24"/>
          <w:lang w:val="ro-RO"/>
        </w:rPr>
        <w:t xml:space="preserve">omparativ cu </w:t>
      </w:r>
      <w:r w:rsidR="00CB71C6" w:rsidRPr="005A4F59">
        <w:rPr>
          <w:rFonts w:ascii="Times New Roman" w:hAnsi="Times New Roman" w:cs="Times New Roman"/>
          <w:sz w:val="24"/>
          <w:szCs w:val="24"/>
          <w:lang w:val="ro-RO"/>
        </w:rPr>
        <w:t>perioada respectivă a anului precedent ace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st indicator s-a majorat cu 28,2</w:t>
      </w:r>
      <w:r w:rsidR="00CB71C6" w:rsidRPr="005A4F59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320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în prețuri comparabile)</w:t>
      </w:r>
      <w:r w:rsidR="00CB71C6" w:rsidRPr="005A4F5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A316A" w:rsidRDefault="008A316A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A316A" w:rsidRDefault="008A316A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46369" w:rsidRPr="00251DE4" w:rsidRDefault="00746369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1DE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Structura investițiilor în active imo</w:t>
      </w:r>
      <w:r w:rsidR="00EF1C53" w:rsidRPr="00251DE4">
        <w:rPr>
          <w:rFonts w:ascii="Times New Roman" w:hAnsi="Times New Roman" w:cs="Times New Roman"/>
          <w:i/>
          <w:sz w:val="24"/>
          <w:szCs w:val="24"/>
          <w:lang w:val="ro-RO"/>
        </w:rPr>
        <w:t>bilizate în ianuarie</w:t>
      </w:r>
      <w:r w:rsidR="007C49CD" w:rsidRPr="00251DE4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 w:rsidR="00A3204B">
        <w:rPr>
          <w:rFonts w:ascii="Times New Roman" w:hAnsi="Times New Roman" w:cs="Times New Roman"/>
          <w:i/>
          <w:sz w:val="24"/>
          <w:szCs w:val="24"/>
          <w:lang w:val="ro-RO"/>
        </w:rPr>
        <w:t>septembrie</w:t>
      </w:r>
      <w:r w:rsidR="007D33A0" w:rsidRPr="00251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B71C6" w:rsidRPr="00251DE4">
        <w:rPr>
          <w:rFonts w:ascii="Times New Roman" w:hAnsi="Times New Roman" w:cs="Times New Roman"/>
          <w:i/>
          <w:sz w:val="24"/>
          <w:szCs w:val="24"/>
          <w:lang w:val="ro-RO"/>
        </w:rPr>
        <w:t>2025</w:t>
      </w: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1625"/>
        <w:gridCol w:w="1992"/>
        <w:gridCol w:w="1609"/>
      </w:tblGrid>
      <w:tr w:rsidR="00251DE4" w:rsidRPr="00251DE4" w:rsidTr="00E30DBD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746369" w:rsidRPr="00251DE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601" w:type="dxa"/>
            <w:gridSpan w:val="2"/>
            <w:tcBorders>
              <w:right w:val="nil"/>
            </w:tcBorders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251DE4" w:rsidRPr="00251DE4" w:rsidTr="00E30DBD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46369" w:rsidRPr="00251DE4" w:rsidRDefault="00A3204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 w:rsidR="00A834FE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3313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09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2803D8" w:rsidRPr="002803D8" w:rsidTr="00E30DBD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251DE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205630,9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128,2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C759A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209,6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141,8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205421,3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BF166B" w:rsidP="00BF166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212AF9"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0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128,2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99,9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C759A9" w:rsidRDefault="0074636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2650,0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108,3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12,9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38513,9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18,7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121196,8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58,9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10839,2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5,3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2D8" w:rsidRPr="00251DE4" w:rsidRDefault="00A3204B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mijloace fixe</w:t>
            </w:r>
          </w:p>
          <w:p w:rsidR="00326213" w:rsidRPr="00251DE4" w:rsidRDefault="0032621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terenuri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72D8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2388,1</w:t>
            </w:r>
          </w:p>
          <w:p w:rsidR="00326213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1811,8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254,3</w:t>
            </w:r>
          </w:p>
          <w:p w:rsidR="00326213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155,1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</w:t>
            </w:r>
          </w:p>
          <w:p w:rsidR="00326213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</w:t>
            </w:r>
          </w:p>
        </w:tc>
      </w:tr>
      <w:tr w:rsidR="002803D8" w:rsidRPr="002803D8" w:rsidTr="00E30DBD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EF1C53" w:rsidRPr="00251DE4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active biologice zootehnie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4546" w:rsidRPr="00C759A9" w:rsidRDefault="00A3204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4167,5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546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C53" w:rsidRPr="00C759A9" w:rsidRDefault="00A3204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</w:t>
            </w:r>
          </w:p>
        </w:tc>
      </w:tr>
    </w:tbl>
    <w:p w:rsidR="00BF166B" w:rsidRPr="002803D8" w:rsidRDefault="00BF166B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746369" w:rsidRPr="00C759A9" w:rsidRDefault="00746369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Investiții în active imobilizate pe surse de finanțare.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procesului </w:t>
      </w:r>
      <w:r w:rsidRPr="00C759A9">
        <w:rPr>
          <w:rFonts w:ascii="Times New Roman" w:hAnsi="Times New Roman" w:cs="Times New Roman"/>
          <w:sz w:val="24"/>
          <w:szCs w:val="24"/>
          <w:lang w:val="ro-RO"/>
        </w:rPr>
        <w:t>inves</w:t>
      </w:r>
      <w:r w:rsidR="00415A25" w:rsidRPr="00C759A9">
        <w:rPr>
          <w:rFonts w:ascii="Times New Roman" w:hAnsi="Times New Roman" w:cs="Times New Roman"/>
          <w:sz w:val="24"/>
          <w:szCs w:val="24"/>
          <w:lang w:val="ro-RO"/>
        </w:rPr>
        <w:t>tițional în ianuarie-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4E5802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au fost utilizate preponderent mijloacele proprii ale investit</w:t>
      </w:r>
      <w:r w:rsidR="005A4E1C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orului, care au constituit 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148,6</w:t>
      </w:r>
      <w:r w:rsidR="004E5802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72D8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mil. lei, repre</w:t>
      </w:r>
      <w:r w:rsidR="005A4E1C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zentând </w:t>
      </w:r>
      <w:r w:rsidR="00A3204B">
        <w:rPr>
          <w:rFonts w:ascii="Times New Roman" w:hAnsi="Times New Roman" w:cs="Times New Roman"/>
          <w:sz w:val="24"/>
          <w:szCs w:val="24"/>
          <w:lang w:val="ro-RO"/>
        </w:rPr>
        <w:t>72,3</w:t>
      </w:r>
      <w:r w:rsidRPr="00C759A9">
        <w:rPr>
          <w:rFonts w:ascii="Times New Roman" w:hAnsi="Times New Roman" w:cs="Times New Roman"/>
          <w:sz w:val="24"/>
          <w:szCs w:val="24"/>
          <w:lang w:val="ro-RO"/>
        </w:rPr>
        <w:t>% din valoarea totală a mijloacelor utilizate pentru realizarea investițiilor.</w:t>
      </w:r>
    </w:p>
    <w:p w:rsidR="00746369" w:rsidRPr="00251DE4" w:rsidRDefault="00746369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1DE4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imobilizate pe surse de finanțare</w:t>
      </w:r>
    </w:p>
    <w:p w:rsidR="00746369" w:rsidRPr="00251DE4" w:rsidRDefault="00415A25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1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ianuarie-</w:t>
      </w:r>
      <w:r w:rsidR="00685497">
        <w:rPr>
          <w:rFonts w:ascii="Times New Roman" w:hAnsi="Times New Roman" w:cs="Times New Roman"/>
          <w:i/>
          <w:sz w:val="24"/>
          <w:szCs w:val="24"/>
          <w:lang w:val="ro-RO"/>
        </w:rPr>
        <w:t>septembrie</w:t>
      </w:r>
      <w:r w:rsidR="004E5802" w:rsidRPr="00251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5A4E1C" w:rsidRPr="00251DE4">
        <w:rPr>
          <w:rFonts w:ascii="Times New Roman" w:hAnsi="Times New Roman" w:cs="Times New Roman"/>
          <w:i/>
          <w:sz w:val="24"/>
          <w:szCs w:val="24"/>
          <w:lang w:val="ro-RO"/>
        </w:rPr>
        <w:t>20</w:t>
      </w:r>
      <w:r w:rsidR="004E5802" w:rsidRPr="00251DE4">
        <w:rPr>
          <w:rFonts w:ascii="Times New Roman" w:hAnsi="Times New Roman" w:cs="Times New Roman"/>
          <w:i/>
          <w:sz w:val="24"/>
          <w:szCs w:val="24"/>
          <w:lang w:val="ro-RO"/>
        </w:rPr>
        <w:t>25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866"/>
        <w:gridCol w:w="1733"/>
        <w:gridCol w:w="1600"/>
      </w:tblGrid>
      <w:tr w:rsidR="002803D8" w:rsidRPr="002803D8" w:rsidTr="00E30DBD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746369" w:rsidRPr="002803D8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2803D8" w:rsidRPr="002803D8" w:rsidTr="00A06959">
        <w:trPr>
          <w:trHeight w:val="806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746369" w:rsidRPr="002803D8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746369" w:rsidRPr="00251DE4" w:rsidRDefault="00415A25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68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4E58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4E58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2803D8" w:rsidRPr="002803D8" w:rsidTr="002D2636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A06959" w:rsidRPr="00251DE4" w:rsidRDefault="00A0695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251DE4" w:rsidRDefault="0074636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A06959" w:rsidRPr="006A092E" w:rsidRDefault="00A0695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6A092E" w:rsidRDefault="00685497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205630,9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A06959" w:rsidRPr="006A092E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6A092E" w:rsidRDefault="00685497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128,2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A06959" w:rsidRPr="006A092E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6A092E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5218A3" w:rsidTr="002D2636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746369">
            <w:pPr>
              <w:spacing w:before="4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6A092E" w:rsidRDefault="0074636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A092E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2D2636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746369">
            <w:pPr>
              <w:tabs>
                <w:tab w:val="left" w:pos="252"/>
                <w:tab w:val="left" w:pos="46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20637,9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</w:t>
            </w:r>
          </w:p>
        </w:tc>
      </w:tr>
      <w:tr w:rsidR="002803D8" w:rsidRPr="002803D8" w:rsidTr="002D2636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20989,5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10,2</w:t>
            </w:r>
          </w:p>
        </w:tc>
      </w:tr>
      <w:tr w:rsidR="002803D8" w:rsidRPr="002803D8" w:rsidTr="002D263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685497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  <w:r w:rsidR="00C2412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148575,7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72,3</w:t>
            </w:r>
          </w:p>
        </w:tc>
      </w:tr>
      <w:tr w:rsidR="002803D8" w:rsidRPr="00264585" w:rsidTr="00264585">
        <w:trPr>
          <w:trHeight w:val="992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746369" w:rsidRPr="00251DE4" w:rsidRDefault="00685497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 și împrum</w:t>
            </w:r>
            <w:r w:rsidR="00174546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uturi  interne</w:t>
            </w:r>
          </w:p>
          <w:p w:rsidR="00415A25" w:rsidRPr="002D3961" w:rsidRDefault="00415A25" w:rsidP="002D3961">
            <w:pPr>
              <w:pStyle w:val="Listparagraf"/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 din străinătate</w:t>
            </w:r>
          </w:p>
          <w:p w:rsidR="00C24129" w:rsidRDefault="00685497" w:rsidP="00A47170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fondul rutier</w:t>
            </w:r>
          </w:p>
          <w:p w:rsidR="00685497" w:rsidRDefault="00685497" w:rsidP="00A47170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fondul ecologic</w:t>
            </w:r>
          </w:p>
          <w:p w:rsidR="007C7E69" w:rsidRPr="00251DE4" w:rsidRDefault="007C7E69" w:rsidP="00A47170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   altele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12448,2</w:t>
            </w:r>
          </w:p>
          <w:p w:rsidR="000B5D9A" w:rsidRPr="006A092E" w:rsidRDefault="00685497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472,7</w:t>
            </w:r>
          </w:p>
          <w:p w:rsidR="002D3961" w:rsidRDefault="00685497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*</w:t>
            </w:r>
          </w:p>
          <w:p w:rsidR="007C7E69" w:rsidRDefault="007C7E69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2497,1</w:t>
            </w:r>
          </w:p>
          <w:p w:rsidR="00264585" w:rsidRPr="006A092E" w:rsidRDefault="00264585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9,8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EA7A3F" w:rsidRDefault="00685497" w:rsidP="00264585">
            <w:pPr>
              <w:spacing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 </w:t>
            </w:r>
            <w:r w:rsidR="002645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3,0ori mm</w:t>
            </w:r>
          </w:p>
          <w:p w:rsidR="00264585" w:rsidRDefault="00685497" w:rsidP="00264585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122,8</w:t>
            </w:r>
          </w:p>
          <w:p w:rsidR="00264585" w:rsidRDefault="00264585" w:rsidP="00264585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7C7E69" w:rsidRDefault="007C7E69" w:rsidP="00264585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2645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7,7ori mm</w:t>
            </w:r>
          </w:p>
          <w:p w:rsidR="00264585" w:rsidRDefault="00264585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*</w:t>
            </w:r>
          </w:p>
          <w:p w:rsidR="007C7E69" w:rsidRPr="006A092E" w:rsidRDefault="007C7E69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746369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6,1</w:t>
            </w:r>
          </w:p>
          <w:p w:rsidR="0075305D" w:rsidRPr="006A092E" w:rsidRDefault="00685497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</w:t>
            </w:r>
          </w:p>
          <w:p w:rsidR="000B5D9A" w:rsidRDefault="009938A4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7C7E69" w:rsidRDefault="007C7E69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</w:t>
            </w:r>
          </w:p>
          <w:p w:rsidR="00264585" w:rsidRDefault="00264585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*</w:t>
            </w:r>
          </w:p>
          <w:p w:rsidR="007C7E69" w:rsidRPr="006A092E" w:rsidRDefault="007C7E69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46369" w:rsidRDefault="0068454D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5F07">
        <w:rPr>
          <w:rFonts w:ascii="Times New Roman" w:hAnsi="Times New Roman" w:cs="Times New Roman"/>
          <w:sz w:val="24"/>
          <w:szCs w:val="24"/>
          <w:lang w:val="ro-RO"/>
        </w:rPr>
        <w:lastRenderedPageBreak/>
        <w:t>În ianuarie-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98287D" w:rsidRPr="00555F07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746369" w:rsidRPr="00555F07">
        <w:rPr>
          <w:rFonts w:ascii="Times New Roman" w:hAnsi="Times New Roman" w:cs="Times New Roman"/>
          <w:sz w:val="24"/>
          <w:szCs w:val="24"/>
          <w:lang w:val="ro-RO"/>
        </w:rPr>
        <w:t xml:space="preserve">, pentru asigurarea necesităților investiționale din contul surselor </w:t>
      </w:r>
      <w:r w:rsidR="00746369" w:rsidRPr="009938A4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3391B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ugetare, au fost utilizate </w:t>
      </w:r>
      <w:r w:rsidR="002A5CDE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41,6</w:t>
      </w:r>
      <w:r w:rsidR="009938A4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  mil</w:t>
      </w:r>
      <w:r w:rsidR="00746369" w:rsidRPr="009938A4">
        <w:rPr>
          <w:rFonts w:ascii="Times New Roman" w:hAnsi="Times New Roman" w:cs="Times New Roman"/>
          <w:sz w:val="24"/>
          <w:szCs w:val="24"/>
          <w:lang w:val="ro-RO"/>
        </w:rPr>
        <w:t>. lei, ceea ce const</w:t>
      </w:r>
      <w:r w:rsidR="002A5CDE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ituie 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9938A4" w:rsidRPr="009938A4">
        <w:rPr>
          <w:rFonts w:ascii="Times New Roman" w:hAnsi="Times New Roman" w:cs="Times New Roman"/>
          <w:sz w:val="24"/>
          <w:szCs w:val="24"/>
          <w:lang w:val="ro-RO"/>
        </w:rPr>
        <w:t>,2</w:t>
      </w:r>
      <w:r w:rsidR="00746369" w:rsidRPr="009938A4">
        <w:rPr>
          <w:rFonts w:ascii="Times New Roman" w:hAnsi="Times New Roman" w:cs="Times New Roman"/>
          <w:sz w:val="24"/>
          <w:szCs w:val="24"/>
          <w:lang w:val="ro-RO"/>
        </w:rPr>
        <w:t>% din total investiții.</w:t>
      </w:r>
    </w:p>
    <w:p w:rsidR="009938A4" w:rsidRPr="009938A4" w:rsidRDefault="009938A4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de raport de către populația raion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ului au fost date în folosință 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case individuale de locu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it cu suprafața totală de 1056,0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26458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 xml:space="preserve">fiind în creştere de 3,4 ori, comparativ cu aceiaşi perioadă al anului precedent. </w:t>
      </w:r>
    </w:p>
    <w:p w:rsidR="00746369" w:rsidRPr="00C32738" w:rsidRDefault="00303217" w:rsidP="00746369">
      <w:pPr>
        <w:tabs>
          <w:tab w:val="left" w:pos="180"/>
          <w:tab w:val="left" w:pos="360"/>
          <w:tab w:val="left" w:pos="540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32738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746369" w:rsidRPr="00C32738">
        <w:rPr>
          <w:rFonts w:ascii="Times New Roman" w:hAnsi="Times New Roman" w:cs="Times New Roman"/>
          <w:b/>
          <w:sz w:val="28"/>
          <w:szCs w:val="28"/>
          <w:lang w:val="ro-RO"/>
        </w:rPr>
        <w:t>. Construcții</w:t>
      </w:r>
    </w:p>
    <w:p w:rsidR="00746369" w:rsidRPr="00C32738" w:rsidRDefault="00746369" w:rsidP="0074636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32738">
        <w:rPr>
          <w:rFonts w:ascii="Times New Roman" w:hAnsi="Times New Roman" w:cs="Times New Roman"/>
          <w:b/>
          <w:i/>
          <w:sz w:val="24"/>
          <w:szCs w:val="24"/>
          <w:lang w:val="ro-RO"/>
        </w:rPr>
        <w:t>Autorizații de construire eliberate</w:t>
      </w:r>
    </w:p>
    <w:p w:rsidR="00746369" w:rsidRPr="006A092E" w:rsidRDefault="00E3391B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738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B31EC9" w:rsidRPr="00C32738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98287D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au fost eliberate 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9938A4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autorizaţii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de construire pentru clădiri </w:t>
      </w:r>
      <w:r w:rsidR="0098287D" w:rsidRPr="006A092E">
        <w:rPr>
          <w:rFonts w:ascii="Times New Roman" w:hAnsi="Times New Roman" w:cs="Times New Roman"/>
          <w:sz w:val="24"/>
          <w:szCs w:val="24"/>
          <w:lang w:val="ro-RO"/>
        </w:rPr>
        <w:t>rezidenţiale şi</w:t>
      </w:r>
      <w:r w:rsidR="006A092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nerezidenţiale, constituind 60,0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 xml:space="preserve">, comparativ cu numărul acestora în perioada </w:t>
      </w:r>
      <w:r w:rsidR="00E33A70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ianuarie-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98287D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64585">
        <w:rPr>
          <w:rFonts w:ascii="Times New Roman" w:hAnsi="Times New Roman" w:cs="Times New Roman"/>
          <w:sz w:val="24"/>
          <w:szCs w:val="24"/>
          <w:lang w:val="ro-RO"/>
        </w:rPr>
        <w:t xml:space="preserve"> Suprafaţa construcţiilor este în creştere cu 46,7% comparativ cu perioada respectivă al anului precedent.</w:t>
      </w:r>
    </w:p>
    <w:p w:rsidR="00746369" w:rsidRPr="006A092E" w:rsidRDefault="00746369" w:rsidP="00746369">
      <w:pPr>
        <w:spacing w:before="120" w:line="24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A092E">
        <w:rPr>
          <w:rFonts w:ascii="Times New Roman" w:hAnsi="Times New Roman" w:cs="Times New Roman"/>
          <w:i/>
          <w:sz w:val="24"/>
          <w:szCs w:val="24"/>
          <w:lang w:val="ro-RO"/>
        </w:rPr>
        <w:t>Autorizații de construire eliberate pentru</w:t>
      </w:r>
      <w:r w:rsidR="004E37F6" w:rsidRPr="006A09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clădiri î</w:t>
      </w:r>
      <w:r w:rsidR="00E33A70" w:rsidRPr="006A092E">
        <w:rPr>
          <w:rFonts w:ascii="Times New Roman" w:hAnsi="Times New Roman" w:cs="Times New Roman"/>
          <w:i/>
          <w:sz w:val="24"/>
          <w:szCs w:val="24"/>
          <w:lang w:val="ro-RO"/>
        </w:rPr>
        <w:t>n ianuarie-</w:t>
      </w:r>
      <w:r w:rsidR="00071CA5">
        <w:rPr>
          <w:rFonts w:ascii="Times New Roman" w:hAnsi="Times New Roman" w:cs="Times New Roman"/>
          <w:i/>
          <w:sz w:val="24"/>
          <w:szCs w:val="24"/>
          <w:lang w:val="ro-RO"/>
        </w:rPr>
        <w:t>septembrie</w:t>
      </w:r>
      <w:r w:rsidR="0098287D" w:rsidRPr="006A09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2025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65"/>
        <w:gridCol w:w="1795"/>
        <w:gridCol w:w="1445"/>
        <w:gridCol w:w="2303"/>
      </w:tblGrid>
      <w:tr w:rsidR="00251DE4" w:rsidRPr="005218A3" w:rsidTr="00E30DBD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746369" w:rsidRPr="006A092E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Informativ:</w:t>
            </w:r>
          </w:p>
          <w:p w:rsidR="00746369" w:rsidRPr="006A092E" w:rsidRDefault="00E33A70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251DE4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98287D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  <w:r w:rsidR="00746369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% față de total</w:t>
            </w:r>
          </w:p>
        </w:tc>
      </w:tr>
      <w:tr w:rsidR="00251DE4" w:rsidRPr="006A092E" w:rsidTr="00E30DBD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746369" w:rsidRPr="006A092E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6A092E" w:rsidRDefault="00E33A70" w:rsidP="00746369">
            <w:pPr>
              <w:spacing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071C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746369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98287D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spacing w:before="6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A092E" w:rsidRDefault="00071CA5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071CA5" w:rsidP="00746369">
            <w:pPr>
              <w:spacing w:before="6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6A092E" w:rsidRDefault="00746369" w:rsidP="00746369">
            <w:pPr>
              <w:tabs>
                <w:tab w:val="left" w:pos="1637"/>
              </w:tabs>
              <w:spacing w:before="6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803D8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tabs>
                <w:tab w:val="left" w:pos="432"/>
              </w:tabs>
              <w:spacing w:line="240" w:lineRule="auto"/>
              <w:ind w:left="25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A092E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6A092E" w:rsidRDefault="00746369" w:rsidP="00746369">
            <w:pPr>
              <w:tabs>
                <w:tab w:val="left" w:pos="1637"/>
              </w:tabs>
              <w:spacing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spacing w:before="60" w:after="60" w:line="240" w:lineRule="auto"/>
              <w:ind w:left="183" w:right="-108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A092E" w:rsidRDefault="00071CA5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071CA5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45,5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071CA5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6A092E" w:rsidRDefault="00071CA5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55,0</w:t>
            </w:r>
          </w:p>
        </w:tc>
      </w:tr>
      <w:tr w:rsidR="00746369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spacing w:before="60" w:after="6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6A092E" w:rsidRDefault="0098287D" w:rsidP="0098287D">
            <w:pPr>
              <w:spacing w:before="60" w:after="6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1C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6A092E" w:rsidRDefault="00071CA5" w:rsidP="006A092E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77,8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6A092E" w:rsidRDefault="00071CA5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6A092E" w:rsidRDefault="00071CA5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45,0</w:t>
            </w:r>
          </w:p>
        </w:tc>
      </w:tr>
    </w:tbl>
    <w:p w:rsidR="00746369" w:rsidRPr="006A092E" w:rsidRDefault="00746369" w:rsidP="00746369">
      <w:pPr>
        <w:tabs>
          <w:tab w:val="left" w:pos="360"/>
        </w:tabs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6A092E" w:rsidRDefault="004E37F6" w:rsidP="00746369">
      <w:pPr>
        <w:pStyle w:val="Titlu1"/>
        <w:spacing w:before="360" w:after="240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10" w:name="_Toc477515260"/>
      <w:r w:rsidRPr="006A092E">
        <w:rPr>
          <w:rFonts w:ascii="Times New Roman" w:hAnsi="Times New Roman"/>
          <w:sz w:val="28"/>
          <w:szCs w:val="28"/>
          <w:lang w:val="ro-RO"/>
        </w:rPr>
        <w:t>9</w:t>
      </w:r>
      <w:r w:rsidR="00746369" w:rsidRPr="006A092E">
        <w:rPr>
          <w:rFonts w:ascii="Times New Roman" w:hAnsi="Times New Roman"/>
          <w:sz w:val="28"/>
          <w:szCs w:val="28"/>
          <w:lang w:val="ro-RO"/>
        </w:rPr>
        <w:t>. Transporturi</w:t>
      </w:r>
      <w:bookmarkEnd w:id="10"/>
    </w:p>
    <w:p w:rsidR="00746369" w:rsidRPr="006A092E" w:rsidRDefault="003B5592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C6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0000C6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5E2" w:rsidRPr="000000C6"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="00077AB6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întreprinderile  de transport</w:t>
      </w:r>
      <w:r w:rsidR="00746369" w:rsidRPr="000000C6">
        <w:rPr>
          <w:rStyle w:val="Referinnotdesubsol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746369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 rutier</w:t>
      </w:r>
      <w:r w:rsidR="004E37F6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din raion au 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transportat</w:t>
      </w:r>
      <w:r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543,4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mii tone de mărfuri, cu 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7,5% mai mult</w:t>
      </w:r>
      <w:r w:rsidR="00C90E74" w:rsidRPr="006A0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față de</w:t>
      </w:r>
      <w:r w:rsidR="003405E2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perioada similară din anul 2024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>. Par</w:t>
      </w:r>
      <w:r w:rsidR="00C90E74" w:rsidRPr="006A092E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rsul 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ărfurilor a totalizat 101,1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0E74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. tone-km, cu 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4,4% mai mult</w:t>
      </w:r>
      <w:r w:rsidRPr="006A092E">
        <w:rPr>
          <w:rFonts w:ascii="Times New Roman" w:hAnsi="Times New Roman" w:cs="Times New Roman"/>
          <w:sz w:val="24"/>
          <w:szCs w:val="24"/>
          <w:lang w:val="ro-RO"/>
        </w:rPr>
        <w:t>, decât în ianuarie-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3405E2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46369" w:rsidRDefault="00746369" w:rsidP="00746369">
      <w:pPr>
        <w:keepNext/>
        <w:spacing w:before="200"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A092E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Volumul de mărfuri transportate și parcursul mărfurilor realizat de întreprinderile de transport rutier</w:t>
      </w:r>
      <w:r w:rsidRPr="006A092E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>1</w:t>
      </w:r>
      <w:r w:rsidRPr="006A092E">
        <w:rPr>
          <w:rFonts w:ascii="Times New Roman" w:hAnsi="Times New Roman" w:cs="Times New Roman"/>
          <w:i/>
          <w:sz w:val="24"/>
          <w:szCs w:val="24"/>
          <w:lang w:val="ro-RO"/>
        </w:rPr>
        <w:t>, pe moduri de transport</w:t>
      </w:r>
    </w:p>
    <w:p w:rsidR="00DC10E3" w:rsidRPr="006A092E" w:rsidRDefault="00DC10E3" w:rsidP="00746369">
      <w:pPr>
        <w:keepNext/>
        <w:spacing w:before="200"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1491"/>
        <w:gridCol w:w="893"/>
        <w:gridCol w:w="1867"/>
        <w:gridCol w:w="1320"/>
      </w:tblGrid>
      <w:tr w:rsidR="002803D8" w:rsidRPr="005218A3" w:rsidTr="003405E2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251DE4" w:rsidRDefault="00DC10E3" w:rsidP="0034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</w:t>
            </w:r>
            <w:r w:rsidR="003B559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26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3405E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251DE4" w:rsidRDefault="00746369" w:rsidP="00CE260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251DE4" w:rsidRDefault="00B04202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</w:t>
            </w:r>
            <w:r w:rsidR="003B559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DC10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  <w:r w:rsidR="00CE26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2803D8" w:rsidRPr="005218A3" w:rsidTr="003405E2">
        <w:trPr>
          <w:trHeight w:val="210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2803D8" w:rsidRDefault="00746369" w:rsidP="00746369">
            <w:pPr>
              <w:spacing w:before="60" w:after="60" w:line="240" w:lineRule="auto"/>
              <w:ind w:right="-9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2803D8" w:rsidRDefault="00746369" w:rsidP="00746369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251DE4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46369" w:rsidRPr="0067491E" w:rsidRDefault="00DC10E3" w:rsidP="00871D42">
            <w:pPr>
              <w:tabs>
                <w:tab w:val="left" w:pos="792"/>
                <w:tab w:val="left" w:pos="97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543,4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792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67491E" w:rsidRDefault="00DC10E3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251DE4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67491E" w:rsidRDefault="00DC10E3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101,1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DC10E3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251DE4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67491E" w:rsidRDefault="00DC10E3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186,1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DC10E3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3E38" w:rsidRPr="002803D8" w:rsidRDefault="00B53E38" w:rsidP="00B53E38">
            <w:pPr>
              <w:spacing w:before="80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B900A1" w:rsidRPr="002803D8" w:rsidRDefault="000554B8" w:rsidP="00746369">
      <w:pPr>
        <w:spacing w:before="360" w:line="240" w:lineRule="auto"/>
        <w:ind w:firstLine="567"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="00B900A1" w:rsidRPr="002803D8"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>
            <wp:extent cx="4924425" cy="1676400"/>
            <wp:effectExtent l="0" t="0" r="0" b="38100"/>
            <wp:docPr id="11" name="Nomogramă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46369" w:rsidRPr="0067491E" w:rsidRDefault="00746369" w:rsidP="00746369">
      <w:pPr>
        <w:spacing w:before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sz w:val="24"/>
          <w:szCs w:val="24"/>
          <w:lang w:val="ro-RO"/>
        </w:rPr>
        <w:t>Volumul mărfurilor transportate de către întreprinderile de transport rutier au constituit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 xml:space="preserve"> 4,4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din totalul volumului de mărfuri transportate de către întreprinderile de transport rutier din țară, p</w:t>
      </w:r>
      <w:r w:rsidR="00073176" w:rsidRPr="0067491E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cursul mărfurilor </w:t>
      </w:r>
      <w:r w:rsidR="00DC10E3">
        <w:rPr>
          <w:rFonts w:ascii="Times New Roman" w:hAnsi="Times New Roman" w:cs="Times New Roman"/>
          <w:sz w:val="24"/>
          <w:szCs w:val="24"/>
          <w:lang w:val="ro-RO"/>
        </w:rPr>
        <w:t>fiind de 2,7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67491E" w:rsidRDefault="000554B8" w:rsidP="0074636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="00746369" w:rsidRPr="0067491E">
        <w:rPr>
          <w:rFonts w:ascii="Times New Roman" w:hAnsi="Times New Roman" w:cs="Times New Roman"/>
          <w:i/>
          <w:sz w:val="24"/>
          <w:szCs w:val="24"/>
          <w:lang w:val="ro-RO"/>
        </w:rPr>
        <w:t>umărul de pasageri transportați și parcursul pas</w:t>
      </w:r>
      <w:r w:rsidR="0003436C" w:rsidRPr="0067491E">
        <w:rPr>
          <w:rFonts w:ascii="Times New Roman" w:hAnsi="Times New Roman" w:cs="Times New Roman"/>
          <w:i/>
          <w:sz w:val="24"/>
          <w:szCs w:val="24"/>
          <w:lang w:val="ro-RO"/>
        </w:rPr>
        <w:t>ager</w:t>
      </w:r>
      <w:r w:rsidR="00B04202" w:rsidRPr="0067491E">
        <w:rPr>
          <w:rFonts w:ascii="Times New Roman" w:hAnsi="Times New Roman" w:cs="Times New Roman"/>
          <w:i/>
          <w:sz w:val="24"/>
          <w:szCs w:val="24"/>
          <w:lang w:val="ro-RO"/>
        </w:rPr>
        <w:t>ilor în ian</w:t>
      </w:r>
      <w:r w:rsidR="00073176" w:rsidRPr="0067491E">
        <w:rPr>
          <w:rFonts w:ascii="Times New Roman" w:hAnsi="Times New Roman" w:cs="Times New Roman"/>
          <w:i/>
          <w:sz w:val="24"/>
          <w:szCs w:val="24"/>
          <w:lang w:val="ro-RO"/>
        </w:rPr>
        <w:t>uarie-</w:t>
      </w:r>
      <w:r w:rsidR="00DC10E3">
        <w:rPr>
          <w:rFonts w:ascii="Times New Roman" w:hAnsi="Times New Roman" w:cs="Times New Roman"/>
          <w:i/>
          <w:sz w:val="24"/>
          <w:szCs w:val="24"/>
          <w:lang w:val="ro-RO"/>
        </w:rPr>
        <w:t>septembrie</w:t>
      </w:r>
      <w:r w:rsidR="00B80622" w:rsidRPr="006749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2025</w:t>
      </w:r>
      <w:r w:rsidR="00746369" w:rsidRPr="0067491E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</w:p>
    <w:p w:rsidR="00746369" w:rsidRPr="002803D8" w:rsidRDefault="00746369" w:rsidP="00746369">
      <w:pPr>
        <w:spacing w:after="8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i/>
          <w:sz w:val="24"/>
          <w:szCs w:val="24"/>
          <w:lang w:val="ro-RO"/>
        </w:rPr>
        <w:t>pe moduri de transport public</w:t>
      </w:r>
    </w:p>
    <w:p w:rsidR="00362E0A" w:rsidRPr="002803D8" w:rsidRDefault="00362E0A" w:rsidP="00746369">
      <w:pPr>
        <w:spacing w:after="8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2409"/>
        <w:gridCol w:w="2585"/>
      </w:tblGrid>
      <w:tr w:rsidR="002803D8" w:rsidRPr="005218A3" w:rsidTr="0003436C">
        <w:tc>
          <w:tcPr>
            <w:tcW w:w="47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6369" w:rsidRPr="002803D8" w:rsidRDefault="00746369" w:rsidP="00746369">
            <w:pPr>
              <w:spacing w:after="8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251DE4" w:rsidRDefault="00073176" w:rsidP="00746369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DC10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2803D8" w:rsidRPr="002803D8" w:rsidTr="0003436C"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369" w:rsidRPr="00251DE4" w:rsidRDefault="00746369" w:rsidP="00746369">
            <w:pPr>
              <w:spacing w:after="8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DC10E3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369,9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DC10E3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88,0</w:t>
            </w: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line="240" w:lineRule="auto"/>
              <w:ind w:left="-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DC10E3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369,9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DC10E3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line="240" w:lineRule="auto"/>
              <w:ind w:left="-126" w:firstLine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DC10E3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12,9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CA1159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79,6</w:t>
            </w:r>
          </w:p>
        </w:tc>
      </w:tr>
      <w:tr w:rsidR="002803D8" w:rsidRPr="005218A3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tabs>
                <w:tab w:val="left" w:pos="459"/>
              </w:tabs>
              <w:spacing w:line="240" w:lineRule="auto"/>
              <w:ind w:left="-126" w:firstLine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after="60" w:line="240" w:lineRule="auto"/>
              <w:ind w:left="-126" w:firstLine="302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67491E" w:rsidRDefault="00CA1159" w:rsidP="00746369">
            <w:pPr>
              <w:spacing w:after="6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67491E" w:rsidRDefault="00CA1159" w:rsidP="00746369">
            <w:pPr>
              <w:spacing w:after="60"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79,6</w:t>
            </w:r>
          </w:p>
        </w:tc>
      </w:tr>
    </w:tbl>
    <w:p w:rsidR="00823024" w:rsidRPr="002803D8" w:rsidRDefault="00823024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87565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Numărul pasagerilor transportați cu autobuze și microbuze</w:t>
      </w:r>
      <w:r w:rsidRPr="00C8756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87565">
        <w:rPr>
          <w:rFonts w:ascii="Times New Roman" w:hAnsi="Times New Roman" w:cs="Times New Roman"/>
          <w:sz w:val="24"/>
          <w:szCs w:val="24"/>
          <w:lang w:val="ro-RO"/>
        </w:rPr>
        <w:t>de folosință generală</w:t>
      </w:r>
      <w:r w:rsidRPr="00C8756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r w:rsidR="001E5123" w:rsidRPr="00C87565">
        <w:rPr>
          <w:rFonts w:ascii="Times New Roman" w:hAnsi="Times New Roman" w:cs="Times New Roman"/>
          <w:sz w:val="24"/>
          <w:szCs w:val="24"/>
          <w:lang w:val="ro-RO"/>
        </w:rPr>
        <w:t>ianuarie-</w:t>
      </w:r>
      <w:r w:rsidR="00CA1159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B80622" w:rsidRPr="00C875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13CF" w:rsidRPr="006749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constituit </w:t>
      </w:r>
      <w:r w:rsidR="00CA1159">
        <w:rPr>
          <w:rFonts w:ascii="Times New Roman" w:hAnsi="Times New Roman" w:cs="Times New Roman"/>
          <w:bCs/>
          <w:sz w:val="24"/>
          <w:szCs w:val="24"/>
          <w:lang w:val="ro-RO"/>
        </w:rPr>
        <w:t>369,9</w:t>
      </w:r>
      <w:r w:rsidR="00B80622" w:rsidRPr="006749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3436C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mii</w:t>
      </w:r>
      <w:r w:rsidRPr="006749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pasageri, co</w:t>
      </w:r>
      <w:r w:rsidR="0003436C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mparativ cu ianuari</w:t>
      </w:r>
      <w:r w:rsidR="001E5123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e-</w:t>
      </w:r>
      <w:r w:rsidR="00CA1159">
        <w:rPr>
          <w:rFonts w:ascii="Times New Roman" w:hAnsi="Times New Roman" w:cs="Times New Roman"/>
          <w:bCs/>
          <w:sz w:val="24"/>
          <w:szCs w:val="24"/>
          <w:lang w:val="ro-RO"/>
        </w:rPr>
        <w:t>septembrie 2024  s-a micșorat cu 12,0</w:t>
      </w:r>
      <w:r w:rsidRPr="0067491E">
        <w:rPr>
          <w:rFonts w:ascii="Times New Roman" w:hAnsi="Times New Roman" w:cs="Times New Roman"/>
          <w:bCs/>
          <w:sz w:val="24"/>
          <w:szCs w:val="24"/>
          <w:lang w:val="ro-RO"/>
        </w:rPr>
        <w:t>%.</w:t>
      </w: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sz w:val="24"/>
          <w:szCs w:val="24"/>
          <w:lang w:val="ro-RO"/>
        </w:rPr>
        <w:t>Parcursul pasagerilor cu autobuze și microbuze de fol</w:t>
      </w:r>
      <w:r w:rsidR="001E5123" w:rsidRPr="0067491E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8813CF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sință generală a constituit </w:t>
      </w:r>
      <w:r w:rsidR="00CA1159">
        <w:rPr>
          <w:rFonts w:ascii="Times New Roman" w:hAnsi="Times New Roman" w:cs="Times New Roman"/>
          <w:sz w:val="24"/>
          <w:szCs w:val="24"/>
          <w:lang w:val="ro-RO"/>
        </w:rPr>
        <w:t>12,9</w:t>
      </w:r>
      <w:r w:rsidR="008813CF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mil. pasageri-km, cu </w:t>
      </w:r>
      <w:r w:rsidR="00CA1159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>,4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față de perioada corespunzătoare a anului precedent. </w:t>
      </w: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Numărul pasagerilor transportați cu autobuze și microbuze de folosință generală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a constituit 0,4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>%, din totalul pe țară; parcursul pasagerilor cu autobuz</w:t>
      </w:r>
      <w:r w:rsidR="00CA1159">
        <w:rPr>
          <w:rFonts w:ascii="Times New Roman" w:hAnsi="Times New Roman" w:cs="Times New Roman"/>
          <w:sz w:val="24"/>
          <w:szCs w:val="24"/>
          <w:lang w:val="ro-RO"/>
        </w:rPr>
        <w:t>e și microbuze a înregistrat 0,5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>% din totalul pe țară.</w:t>
      </w: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50162E" w:rsidRPr="00546307" w:rsidRDefault="0050162E" w:rsidP="0074636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50162E" w:rsidRPr="00546307" w:rsidSect="001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72" w:rsidRDefault="007D1472" w:rsidP="0050162E">
      <w:pPr>
        <w:spacing w:after="0" w:line="240" w:lineRule="auto"/>
      </w:pPr>
      <w:r>
        <w:separator/>
      </w:r>
    </w:p>
  </w:endnote>
  <w:endnote w:type="continuationSeparator" w:id="0">
    <w:p w:rsidR="007D1472" w:rsidRDefault="007D1472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72" w:rsidRDefault="007D1472" w:rsidP="0050162E">
      <w:pPr>
        <w:spacing w:after="0" w:line="240" w:lineRule="auto"/>
      </w:pPr>
      <w:r>
        <w:separator/>
      </w:r>
    </w:p>
  </w:footnote>
  <w:footnote w:type="continuationSeparator" w:id="0">
    <w:p w:rsidR="007D1472" w:rsidRDefault="007D1472" w:rsidP="0050162E">
      <w:pPr>
        <w:spacing w:after="0" w:line="240" w:lineRule="auto"/>
      </w:pPr>
      <w:r>
        <w:continuationSeparator/>
      </w:r>
    </w:p>
  </w:footnote>
  <w:footnote w:id="1">
    <w:p w:rsidR="003014C3" w:rsidRPr="000271B4" w:rsidRDefault="003014C3" w:rsidP="00B53E38">
      <w:pPr>
        <w:spacing w:before="36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077AB6">
        <w:rPr>
          <w:rStyle w:val="Referinnotdesubsol"/>
          <w:rFonts w:ascii="Arial" w:hAnsi="Arial" w:cs="Arial"/>
          <w:sz w:val="16"/>
          <w:szCs w:val="16"/>
        </w:rPr>
        <w:footnoteRef/>
      </w:r>
      <w:r w:rsidRPr="00077AB6">
        <w:rPr>
          <w:rFonts w:ascii="Arial" w:hAnsi="Arial" w:cs="Arial"/>
          <w:sz w:val="16"/>
          <w:szCs w:val="16"/>
          <w:lang w:val="en-US"/>
        </w:rPr>
        <w:t xml:space="preserve"> </w:t>
      </w:r>
      <w:r w:rsidRPr="00077AB6">
        <w:rPr>
          <w:rFonts w:ascii="Arial" w:hAnsi="Arial" w:cs="Arial"/>
          <w:sz w:val="16"/>
          <w:szCs w:val="16"/>
          <w:lang w:val="ro-MD"/>
        </w:rPr>
        <w:t xml:space="preserve">inclusiv </w:t>
      </w:r>
      <w:r w:rsidRPr="00077AB6">
        <w:rPr>
          <w:sz w:val="16"/>
          <w:szCs w:val="16"/>
          <w:lang w:val="ro-MD"/>
        </w:rPr>
        <w:t>întreprinderile cu alte genuri de activitate, care efectuează transportări auto de mărfuri contra plată și dispun de 10 și mai multe autovehicule de marfă proprii sau închiriate</w:t>
      </w:r>
    </w:p>
    <w:p w:rsidR="003014C3" w:rsidRPr="00B53E38" w:rsidRDefault="003014C3" w:rsidP="008C1752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44210"/>
    <w:multiLevelType w:val="hybridMultilevel"/>
    <w:tmpl w:val="2ABCCBE2"/>
    <w:lvl w:ilvl="0" w:tplc="3E3260F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65723"/>
    <w:multiLevelType w:val="hybridMultilevel"/>
    <w:tmpl w:val="163437D4"/>
    <w:lvl w:ilvl="0" w:tplc="38E65B8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2E"/>
    <w:rsid w:val="000000C6"/>
    <w:rsid w:val="00002210"/>
    <w:rsid w:val="00005DF6"/>
    <w:rsid w:val="000102EB"/>
    <w:rsid w:val="00021A7A"/>
    <w:rsid w:val="00022B0E"/>
    <w:rsid w:val="000250C7"/>
    <w:rsid w:val="0002718A"/>
    <w:rsid w:val="000271B4"/>
    <w:rsid w:val="0003436C"/>
    <w:rsid w:val="00034B51"/>
    <w:rsid w:val="000530D4"/>
    <w:rsid w:val="00054FDC"/>
    <w:rsid w:val="000554B8"/>
    <w:rsid w:val="00067F29"/>
    <w:rsid w:val="00071CA5"/>
    <w:rsid w:val="00073176"/>
    <w:rsid w:val="00073C9A"/>
    <w:rsid w:val="0007627D"/>
    <w:rsid w:val="00077AB6"/>
    <w:rsid w:val="000804CD"/>
    <w:rsid w:val="00082874"/>
    <w:rsid w:val="00083A1F"/>
    <w:rsid w:val="000927B1"/>
    <w:rsid w:val="00095ED2"/>
    <w:rsid w:val="00097A6D"/>
    <w:rsid w:val="000A4858"/>
    <w:rsid w:val="000A677E"/>
    <w:rsid w:val="000B082C"/>
    <w:rsid w:val="000B38BE"/>
    <w:rsid w:val="000B5D9A"/>
    <w:rsid w:val="000C33EE"/>
    <w:rsid w:val="000D2D99"/>
    <w:rsid w:val="000D469A"/>
    <w:rsid w:val="000D4B6C"/>
    <w:rsid w:val="000E4468"/>
    <w:rsid w:val="000E679B"/>
    <w:rsid w:val="000F0C4D"/>
    <w:rsid w:val="000F7DD0"/>
    <w:rsid w:val="0010590D"/>
    <w:rsid w:val="00125E6E"/>
    <w:rsid w:val="001311AB"/>
    <w:rsid w:val="00131CF2"/>
    <w:rsid w:val="0013591F"/>
    <w:rsid w:val="001429DA"/>
    <w:rsid w:val="001503CC"/>
    <w:rsid w:val="001672BE"/>
    <w:rsid w:val="001704E1"/>
    <w:rsid w:val="00174546"/>
    <w:rsid w:val="00175F93"/>
    <w:rsid w:val="00197BEB"/>
    <w:rsid w:val="001B36DA"/>
    <w:rsid w:val="001D033D"/>
    <w:rsid w:val="001D3D1D"/>
    <w:rsid w:val="001D7CEA"/>
    <w:rsid w:val="001E5123"/>
    <w:rsid w:val="001F0F16"/>
    <w:rsid w:val="002014F5"/>
    <w:rsid w:val="002072D8"/>
    <w:rsid w:val="00210494"/>
    <w:rsid w:val="00210D96"/>
    <w:rsid w:val="00212AF9"/>
    <w:rsid w:val="00214311"/>
    <w:rsid w:val="00223400"/>
    <w:rsid w:val="00231521"/>
    <w:rsid w:val="00232E23"/>
    <w:rsid w:val="0023687E"/>
    <w:rsid w:val="00245F46"/>
    <w:rsid w:val="00251DE4"/>
    <w:rsid w:val="00253CED"/>
    <w:rsid w:val="00254BC0"/>
    <w:rsid w:val="00264585"/>
    <w:rsid w:val="00273558"/>
    <w:rsid w:val="002803D8"/>
    <w:rsid w:val="00281105"/>
    <w:rsid w:val="00281E79"/>
    <w:rsid w:val="00282BA2"/>
    <w:rsid w:val="002847A9"/>
    <w:rsid w:val="002A5CDE"/>
    <w:rsid w:val="002B3227"/>
    <w:rsid w:val="002B4ADD"/>
    <w:rsid w:val="002B7D08"/>
    <w:rsid w:val="002C632C"/>
    <w:rsid w:val="002D2636"/>
    <w:rsid w:val="002D3961"/>
    <w:rsid w:val="002F25BB"/>
    <w:rsid w:val="002F4383"/>
    <w:rsid w:val="002F666C"/>
    <w:rsid w:val="002F7EE5"/>
    <w:rsid w:val="003014C3"/>
    <w:rsid w:val="00303217"/>
    <w:rsid w:val="0032503C"/>
    <w:rsid w:val="00326213"/>
    <w:rsid w:val="003315D9"/>
    <w:rsid w:val="00332CF6"/>
    <w:rsid w:val="003405E2"/>
    <w:rsid w:val="003417C6"/>
    <w:rsid w:val="003424C7"/>
    <w:rsid w:val="00345E26"/>
    <w:rsid w:val="00362E0A"/>
    <w:rsid w:val="0036335E"/>
    <w:rsid w:val="00363A35"/>
    <w:rsid w:val="003730AA"/>
    <w:rsid w:val="00373C2C"/>
    <w:rsid w:val="00375B18"/>
    <w:rsid w:val="00377C1D"/>
    <w:rsid w:val="00397388"/>
    <w:rsid w:val="003A7D5C"/>
    <w:rsid w:val="003B5592"/>
    <w:rsid w:val="003E1E1C"/>
    <w:rsid w:val="003F30C7"/>
    <w:rsid w:val="0041179D"/>
    <w:rsid w:val="004139D8"/>
    <w:rsid w:val="00415A25"/>
    <w:rsid w:val="00425F8A"/>
    <w:rsid w:val="0042678A"/>
    <w:rsid w:val="00434AE6"/>
    <w:rsid w:val="00462D55"/>
    <w:rsid w:val="00473DD5"/>
    <w:rsid w:val="0048535C"/>
    <w:rsid w:val="004910A0"/>
    <w:rsid w:val="00491895"/>
    <w:rsid w:val="00492C26"/>
    <w:rsid w:val="004A6C19"/>
    <w:rsid w:val="004B2701"/>
    <w:rsid w:val="004C4E24"/>
    <w:rsid w:val="004C4E4C"/>
    <w:rsid w:val="004D073E"/>
    <w:rsid w:val="004E37F6"/>
    <w:rsid w:val="004E5802"/>
    <w:rsid w:val="004F413D"/>
    <w:rsid w:val="0050162E"/>
    <w:rsid w:val="0050743A"/>
    <w:rsid w:val="00515ACD"/>
    <w:rsid w:val="005166E5"/>
    <w:rsid w:val="005174D8"/>
    <w:rsid w:val="00520627"/>
    <w:rsid w:val="005218A3"/>
    <w:rsid w:val="00533C99"/>
    <w:rsid w:val="00535BD6"/>
    <w:rsid w:val="00537214"/>
    <w:rsid w:val="00537C48"/>
    <w:rsid w:val="0054571F"/>
    <w:rsid w:val="00546307"/>
    <w:rsid w:val="00546FA7"/>
    <w:rsid w:val="0055287A"/>
    <w:rsid w:val="00555F07"/>
    <w:rsid w:val="00564CD3"/>
    <w:rsid w:val="00572BF4"/>
    <w:rsid w:val="0057654B"/>
    <w:rsid w:val="00583E9C"/>
    <w:rsid w:val="0058630D"/>
    <w:rsid w:val="00586DCB"/>
    <w:rsid w:val="005877F9"/>
    <w:rsid w:val="00590820"/>
    <w:rsid w:val="00590E2E"/>
    <w:rsid w:val="00590FEF"/>
    <w:rsid w:val="005938A3"/>
    <w:rsid w:val="00597615"/>
    <w:rsid w:val="005976CF"/>
    <w:rsid w:val="005A15A5"/>
    <w:rsid w:val="005A18B7"/>
    <w:rsid w:val="005A18C6"/>
    <w:rsid w:val="005A4522"/>
    <w:rsid w:val="005A4E1C"/>
    <w:rsid w:val="005A4F59"/>
    <w:rsid w:val="005A6292"/>
    <w:rsid w:val="005B7BB0"/>
    <w:rsid w:val="005C09E8"/>
    <w:rsid w:val="005C0FCA"/>
    <w:rsid w:val="005C5453"/>
    <w:rsid w:val="005D3716"/>
    <w:rsid w:val="005E623A"/>
    <w:rsid w:val="005F385F"/>
    <w:rsid w:val="005F422D"/>
    <w:rsid w:val="005F4A66"/>
    <w:rsid w:val="0060445F"/>
    <w:rsid w:val="00612412"/>
    <w:rsid w:val="0062115D"/>
    <w:rsid w:val="00622C91"/>
    <w:rsid w:val="00622E1A"/>
    <w:rsid w:val="00624296"/>
    <w:rsid w:val="00632340"/>
    <w:rsid w:val="00633132"/>
    <w:rsid w:val="00640838"/>
    <w:rsid w:val="00641915"/>
    <w:rsid w:val="00642733"/>
    <w:rsid w:val="00650601"/>
    <w:rsid w:val="0065409D"/>
    <w:rsid w:val="0065663E"/>
    <w:rsid w:val="00664552"/>
    <w:rsid w:val="00664776"/>
    <w:rsid w:val="0066681B"/>
    <w:rsid w:val="00672517"/>
    <w:rsid w:val="00673380"/>
    <w:rsid w:val="0067491E"/>
    <w:rsid w:val="00681F7C"/>
    <w:rsid w:val="006828F6"/>
    <w:rsid w:val="0068435F"/>
    <w:rsid w:val="0068454D"/>
    <w:rsid w:val="00684D6F"/>
    <w:rsid w:val="00685497"/>
    <w:rsid w:val="00685A61"/>
    <w:rsid w:val="00685AFB"/>
    <w:rsid w:val="006A026E"/>
    <w:rsid w:val="006A092E"/>
    <w:rsid w:val="006B0977"/>
    <w:rsid w:val="006C3BF0"/>
    <w:rsid w:val="006D2CB2"/>
    <w:rsid w:val="006D71ED"/>
    <w:rsid w:val="006E2992"/>
    <w:rsid w:val="006F290E"/>
    <w:rsid w:val="00702F6F"/>
    <w:rsid w:val="00705C81"/>
    <w:rsid w:val="0071317C"/>
    <w:rsid w:val="00724967"/>
    <w:rsid w:val="00730586"/>
    <w:rsid w:val="00740F0F"/>
    <w:rsid w:val="00741F2A"/>
    <w:rsid w:val="00742DE6"/>
    <w:rsid w:val="00746369"/>
    <w:rsid w:val="0075305D"/>
    <w:rsid w:val="00765E3C"/>
    <w:rsid w:val="0077491A"/>
    <w:rsid w:val="00782EDC"/>
    <w:rsid w:val="00785AD3"/>
    <w:rsid w:val="0079040A"/>
    <w:rsid w:val="007917AE"/>
    <w:rsid w:val="00794396"/>
    <w:rsid w:val="00795E90"/>
    <w:rsid w:val="007B454C"/>
    <w:rsid w:val="007B5F75"/>
    <w:rsid w:val="007B78CC"/>
    <w:rsid w:val="007C115D"/>
    <w:rsid w:val="007C3BFC"/>
    <w:rsid w:val="007C4227"/>
    <w:rsid w:val="007C49CD"/>
    <w:rsid w:val="007C5887"/>
    <w:rsid w:val="007C7E69"/>
    <w:rsid w:val="007D1472"/>
    <w:rsid w:val="007D33A0"/>
    <w:rsid w:val="007D4475"/>
    <w:rsid w:val="007D5F05"/>
    <w:rsid w:val="007D7EF6"/>
    <w:rsid w:val="007E1109"/>
    <w:rsid w:val="007E59B0"/>
    <w:rsid w:val="007E5FE1"/>
    <w:rsid w:val="007F4DF8"/>
    <w:rsid w:val="008055C4"/>
    <w:rsid w:val="008129D9"/>
    <w:rsid w:val="00815680"/>
    <w:rsid w:val="008204F2"/>
    <w:rsid w:val="00823024"/>
    <w:rsid w:val="008251E8"/>
    <w:rsid w:val="00825C13"/>
    <w:rsid w:val="00833D52"/>
    <w:rsid w:val="00834EEA"/>
    <w:rsid w:val="00836F33"/>
    <w:rsid w:val="00845BF0"/>
    <w:rsid w:val="0085025A"/>
    <w:rsid w:val="008550AD"/>
    <w:rsid w:val="00855EF4"/>
    <w:rsid w:val="00856F20"/>
    <w:rsid w:val="00862B8B"/>
    <w:rsid w:val="00863D4C"/>
    <w:rsid w:val="00864125"/>
    <w:rsid w:val="00871D42"/>
    <w:rsid w:val="00876DD9"/>
    <w:rsid w:val="00877AD8"/>
    <w:rsid w:val="00877E02"/>
    <w:rsid w:val="008813CF"/>
    <w:rsid w:val="0088278A"/>
    <w:rsid w:val="0088433A"/>
    <w:rsid w:val="008853E3"/>
    <w:rsid w:val="008915CF"/>
    <w:rsid w:val="00891AE1"/>
    <w:rsid w:val="008934AF"/>
    <w:rsid w:val="008977CC"/>
    <w:rsid w:val="008A136F"/>
    <w:rsid w:val="008A297C"/>
    <w:rsid w:val="008A316A"/>
    <w:rsid w:val="008A381F"/>
    <w:rsid w:val="008A6C6E"/>
    <w:rsid w:val="008B6E59"/>
    <w:rsid w:val="008B7D1D"/>
    <w:rsid w:val="008C14BC"/>
    <w:rsid w:val="008C1752"/>
    <w:rsid w:val="008C7E8C"/>
    <w:rsid w:val="008D0F8A"/>
    <w:rsid w:val="008D31E0"/>
    <w:rsid w:val="008E513B"/>
    <w:rsid w:val="008F21A0"/>
    <w:rsid w:val="0090306C"/>
    <w:rsid w:val="00904CB0"/>
    <w:rsid w:val="0091174C"/>
    <w:rsid w:val="00925B00"/>
    <w:rsid w:val="00942702"/>
    <w:rsid w:val="00942DD9"/>
    <w:rsid w:val="00944C55"/>
    <w:rsid w:val="009622D9"/>
    <w:rsid w:val="00965032"/>
    <w:rsid w:val="0097206B"/>
    <w:rsid w:val="00976E8A"/>
    <w:rsid w:val="0098287D"/>
    <w:rsid w:val="00987F45"/>
    <w:rsid w:val="009906D6"/>
    <w:rsid w:val="009938A4"/>
    <w:rsid w:val="0099509E"/>
    <w:rsid w:val="009978C5"/>
    <w:rsid w:val="009A1DE3"/>
    <w:rsid w:val="009A2FC8"/>
    <w:rsid w:val="009A4442"/>
    <w:rsid w:val="009B6F4E"/>
    <w:rsid w:val="009B7DD3"/>
    <w:rsid w:val="009C165C"/>
    <w:rsid w:val="009C27DF"/>
    <w:rsid w:val="009C2956"/>
    <w:rsid w:val="009E0260"/>
    <w:rsid w:val="009E10EF"/>
    <w:rsid w:val="009E3829"/>
    <w:rsid w:val="009E6C15"/>
    <w:rsid w:val="009E7CD9"/>
    <w:rsid w:val="009F1F46"/>
    <w:rsid w:val="009F4CBE"/>
    <w:rsid w:val="00A04B5D"/>
    <w:rsid w:val="00A05D09"/>
    <w:rsid w:val="00A067E1"/>
    <w:rsid w:val="00A06959"/>
    <w:rsid w:val="00A2544D"/>
    <w:rsid w:val="00A3204B"/>
    <w:rsid w:val="00A34A38"/>
    <w:rsid w:val="00A37EEB"/>
    <w:rsid w:val="00A47170"/>
    <w:rsid w:val="00A473F5"/>
    <w:rsid w:val="00A71EE6"/>
    <w:rsid w:val="00A75827"/>
    <w:rsid w:val="00A834FE"/>
    <w:rsid w:val="00A96B5D"/>
    <w:rsid w:val="00AB3E7D"/>
    <w:rsid w:val="00AB4CE1"/>
    <w:rsid w:val="00AC0272"/>
    <w:rsid w:val="00AD1476"/>
    <w:rsid w:val="00AD314B"/>
    <w:rsid w:val="00AD3D01"/>
    <w:rsid w:val="00AD4C5C"/>
    <w:rsid w:val="00AE62D4"/>
    <w:rsid w:val="00AE74E8"/>
    <w:rsid w:val="00AF6B68"/>
    <w:rsid w:val="00B04202"/>
    <w:rsid w:val="00B12112"/>
    <w:rsid w:val="00B1397A"/>
    <w:rsid w:val="00B31EC9"/>
    <w:rsid w:val="00B32905"/>
    <w:rsid w:val="00B34760"/>
    <w:rsid w:val="00B42211"/>
    <w:rsid w:val="00B46601"/>
    <w:rsid w:val="00B53E38"/>
    <w:rsid w:val="00B6008B"/>
    <w:rsid w:val="00B611BC"/>
    <w:rsid w:val="00B647BE"/>
    <w:rsid w:val="00B65458"/>
    <w:rsid w:val="00B66B7F"/>
    <w:rsid w:val="00B7261B"/>
    <w:rsid w:val="00B75B23"/>
    <w:rsid w:val="00B776FF"/>
    <w:rsid w:val="00B80622"/>
    <w:rsid w:val="00B80F8B"/>
    <w:rsid w:val="00B811E6"/>
    <w:rsid w:val="00B900A1"/>
    <w:rsid w:val="00B90A83"/>
    <w:rsid w:val="00B92E2A"/>
    <w:rsid w:val="00BB600E"/>
    <w:rsid w:val="00BB7C33"/>
    <w:rsid w:val="00BC166B"/>
    <w:rsid w:val="00BD0F26"/>
    <w:rsid w:val="00BD3807"/>
    <w:rsid w:val="00BE5CE0"/>
    <w:rsid w:val="00BE6943"/>
    <w:rsid w:val="00BF166B"/>
    <w:rsid w:val="00BF2F9E"/>
    <w:rsid w:val="00BF32BC"/>
    <w:rsid w:val="00C14461"/>
    <w:rsid w:val="00C177BF"/>
    <w:rsid w:val="00C21924"/>
    <w:rsid w:val="00C21BC5"/>
    <w:rsid w:val="00C24129"/>
    <w:rsid w:val="00C32738"/>
    <w:rsid w:val="00C35CB8"/>
    <w:rsid w:val="00C35E37"/>
    <w:rsid w:val="00C36C3A"/>
    <w:rsid w:val="00C403AE"/>
    <w:rsid w:val="00C44E07"/>
    <w:rsid w:val="00C509D6"/>
    <w:rsid w:val="00C759A9"/>
    <w:rsid w:val="00C76B34"/>
    <w:rsid w:val="00C80E71"/>
    <w:rsid w:val="00C86D77"/>
    <w:rsid w:val="00C87565"/>
    <w:rsid w:val="00C90E74"/>
    <w:rsid w:val="00C93D0E"/>
    <w:rsid w:val="00C96B41"/>
    <w:rsid w:val="00C96F27"/>
    <w:rsid w:val="00C972EB"/>
    <w:rsid w:val="00CA1159"/>
    <w:rsid w:val="00CB3374"/>
    <w:rsid w:val="00CB71C6"/>
    <w:rsid w:val="00CC4B99"/>
    <w:rsid w:val="00CC5F03"/>
    <w:rsid w:val="00CE1261"/>
    <w:rsid w:val="00CE2602"/>
    <w:rsid w:val="00CE7008"/>
    <w:rsid w:val="00CF5A87"/>
    <w:rsid w:val="00CF6360"/>
    <w:rsid w:val="00CF6D29"/>
    <w:rsid w:val="00D02C2A"/>
    <w:rsid w:val="00D134BA"/>
    <w:rsid w:val="00D1443E"/>
    <w:rsid w:val="00D20491"/>
    <w:rsid w:val="00D20727"/>
    <w:rsid w:val="00D52C4C"/>
    <w:rsid w:val="00D548C8"/>
    <w:rsid w:val="00D5646F"/>
    <w:rsid w:val="00D61A20"/>
    <w:rsid w:val="00D75C65"/>
    <w:rsid w:val="00D841FB"/>
    <w:rsid w:val="00D907FA"/>
    <w:rsid w:val="00D9086F"/>
    <w:rsid w:val="00D9131A"/>
    <w:rsid w:val="00D91DBD"/>
    <w:rsid w:val="00DA116C"/>
    <w:rsid w:val="00DA4893"/>
    <w:rsid w:val="00DA491F"/>
    <w:rsid w:val="00DB3119"/>
    <w:rsid w:val="00DC10E3"/>
    <w:rsid w:val="00DC61EC"/>
    <w:rsid w:val="00DD66FF"/>
    <w:rsid w:val="00DF35BC"/>
    <w:rsid w:val="00DF3786"/>
    <w:rsid w:val="00DF6621"/>
    <w:rsid w:val="00DF7976"/>
    <w:rsid w:val="00E1127E"/>
    <w:rsid w:val="00E15E51"/>
    <w:rsid w:val="00E17B69"/>
    <w:rsid w:val="00E200FF"/>
    <w:rsid w:val="00E21C3B"/>
    <w:rsid w:val="00E22970"/>
    <w:rsid w:val="00E30DBD"/>
    <w:rsid w:val="00E31868"/>
    <w:rsid w:val="00E3391B"/>
    <w:rsid w:val="00E33A70"/>
    <w:rsid w:val="00E428F0"/>
    <w:rsid w:val="00E44F7A"/>
    <w:rsid w:val="00E75F5F"/>
    <w:rsid w:val="00E763D3"/>
    <w:rsid w:val="00E76729"/>
    <w:rsid w:val="00E83262"/>
    <w:rsid w:val="00E83980"/>
    <w:rsid w:val="00E83C7A"/>
    <w:rsid w:val="00E83CFB"/>
    <w:rsid w:val="00E85835"/>
    <w:rsid w:val="00E87D51"/>
    <w:rsid w:val="00EA33F0"/>
    <w:rsid w:val="00EA421E"/>
    <w:rsid w:val="00EA7A3F"/>
    <w:rsid w:val="00EB4F41"/>
    <w:rsid w:val="00EC50EF"/>
    <w:rsid w:val="00ED08D8"/>
    <w:rsid w:val="00ED4B44"/>
    <w:rsid w:val="00EE2B2C"/>
    <w:rsid w:val="00EF1131"/>
    <w:rsid w:val="00EF1C53"/>
    <w:rsid w:val="00F12525"/>
    <w:rsid w:val="00F1549A"/>
    <w:rsid w:val="00F20944"/>
    <w:rsid w:val="00F20E85"/>
    <w:rsid w:val="00F2154F"/>
    <w:rsid w:val="00F22E65"/>
    <w:rsid w:val="00F23118"/>
    <w:rsid w:val="00F2426E"/>
    <w:rsid w:val="00F270BC"/>
    <w:rsid w:val="00F275D4"/>
    <w:rsid w:val="00F31FCE"/>
    <w:rsid w:val="00F40969"/>
    <w:rsid w:val="00F40C1A"/>
    <w:rsid w:val="00F411F0"/>
    <w:rsid w:val="00F42441"/>
    <w:rsid w:val="00F460A5"/>
    <w:rsid w:val="00F54347"/>
    <w:rsid w:val="00F66A00"/>
    <w:rsid w:val="00F71505"/>
    <w:rsid w:val="00F75EA5"/>
    <w:rsid w:val="00F76E39"/>
    <w:rsid w:val="00F77962"/>
    <w:rsid w:val="00F82A0A"/>
    <w:rsid w:val="00F83CD8"/>
    <w:rsid w:val="00F84C8E"/>
    <w:rsid w:val="00F85CBA"/>
    <w:rsid w:val="00F86D43"/>
    <w:rsid w:val="00FA75CD"/>
    <w:rsid w:val="00FB4E1F"/>
    <w:rsid w:val="00FC31A4"/>
    <w:rsid w:val="00FD113E"/>
    <w:rsid w:val="00FD17DA"/>
    <w:rsid w:val="00FD4BBA"/>
    <w:rsid w:val="00FE02E6"/>
    <w:rsid w:val="00FF5EF6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9F65-785A-4A1A-BAC0-58DD0F5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BE"/>
  </w:style>
  <w:style w:type="paragraph" w:styleId="Titlu1">
    <w:name w:val="heading 1"/>
    <w:basedOn w:val="Normal"/>
    <w:next w:val="Normal"/>
    <w:link w:val="Titlu1Caracter"/>
    <w:qFormat/>
    <w:rsid w:val="0050162E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D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01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016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5016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5016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5016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50162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5016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5016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0162E"/>
    <w:rPr>
      <w:rFonts w:ascii="Arial" w:eastAsia="Times New Roman" w:hAnsi="Arial" w:cs="Times New Roman"/>
      <w:b/>
      <w:bCs/>
      <w:sz w:val="24"/>
      <w:szCs w:val="24"/>
      <w:lang w:val="ro-MD"/>
    </w:rPr>
  </w:style>
  <w:style w:type="character" w:customStyle="1" w:styleId="Titlu2Caracter">
    <w:name w:val="Titlu 2 Caracter"/>
    <w:basedOn w:val="Fontdeparagrafimplicit"/>
    <w:link w:val="Titlu2"/>
    <w:semiHidden/>
    <w:rsid w:val="005016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semiHidden/>
    <w:rsid w:val="0050162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5016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semiHidden/>
    <w:rsid w:val="0050162E"/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character" w:customStyle="1" w:styleId="Titlu6Caracter">
    <w:name w:val="Titlu 6 Caracter"/>
    <w:basedOn w:val="Fontdeparagrafimplicit"/>
    <w:link w:val="Titlu6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7Caracter">
    <w:name w:val="Titlu 7 Caracter"/>
    <w:basedOn w:val="Fontdeparagrafimplicit"/>
    <w:link w:val="Titlu7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8Caracter">
    <w:name w:val="Titlu 8 Caracter"/>
    <w:basedOn w:val="Fontdeparagrafimplicit"/>
    <w:link w:val="Titlu8"/>
    <w:semiHidden/>
    <w:rsid w:val="0050162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semiHidden/>
    <w:rsid w:val="0050162E"/>
    <w:rPr>
      <w:rFonts w:ascii="Arial" w:eastAsia="Times New Roman" w:hAnsi="Arial" w:cs="Arial"/>
    </w:rPr>
  </w:style>
  <w:style w:type="character" w:styleId="Hyperlink">
    <w:name w:val="Hyperlink"/>
    <w:uiPriority w:val="99"/>
    <w:semiHidden/>
    <w:unhideWhenUsed/>
    <w:rsid w:val="0050162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50162E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5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D20727"/>
    <w:pPr>
      <w:spacing w:after="0"/>
      <w:jc w:val="center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50162E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50162E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Textnotdesubsol">
    <w:name w:val="footnote text"/>
    <w:basedOn w:val="Normal"/>
    <w:link w:val="Textnotdesubso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0162E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comentariu">
    <w:name w:val="annotation text"/>
    <w:basedOn w:val="Normal"/>
    <w:link w:val="Textcomentariu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ntet">
    <w:name w:val="header"/>
    <w:basedOn w:val="Normal"/>
    <w:link w:val="AntetCaracter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D"/>
    </w:rPr>
  </w:style>
  <w:style w:type="character" w:customStyle="1" w:styleId="AntetCaracter">
    <w:name w:val="Antet Caracter"/>
    <w:basedOn w:val="Fontdeparagrafimplicit"/>
    <w:link w:val="Antet"/>
    <w:semiHidden/>
    <w:rsid w:val="0050162E"/>
    <w:rPr>
      <w:rFonts w:ascii="Times New Roman" w:eastAsia="Times New Roman" w:hAnsi="Times New Roman" w:cs="Times New Roman"/>
      <w:bCs/>
      <w:sz w:val="24"/>
      <w:szCs w:val="20"/>
      <w:lang w:val="ro-MD"/>
    </w:rPr>
  </w:style>
  <w:style w:type="paragraph" w:styleId="Subsol">
    <w:name w:val="footer"/>
    <w:basedOn w:val="Normal"/>
    <w:link w:val="SubsolCaracter"/>
    <w:uiPriority w:val="99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Textnotdefinal">
    <w:name w:val="endnote text"/>
    <w:basedOn w:val="Normal"/>
    <w:link w:val="Textnotdefina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Titlu">
    <w:name w:val="Title"/>
    <w:basedOn w:val="Normal"/>
    <w:link w:val="TitluCaracter"/>
    <w:qFormat/>
    <w:rsid w:val="00501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D"/>
    </w:rPr>
  </w:style>
  <w:style w:type="character" w:customStyle="1" w:styleId="TitluCaracter">
    <w:name w:val="Titlu Caracter"/>
    <w:basedOn w:val="Fontdeparagrafimplicit"/>
    <w:link w:val="Titlu"/>
    <w:rsid w:val="0050162E"/>
    <w:rPr>
      <w:rFonts w:ascii="Times New Roman" w:eastAsia="Times New Roman" w:hAnsi="Times New Roman" w:cs="Times New Roman"/>
      <w:b/>
      <w:sz w:val="28"/>
      <w:szCs w:val="24"/>
      <w:lang w:val="ro-MD"/>
    </w:rPr>
  </w:style>
  <w:style w:type="paragraph" w:styleId="Corptext">
    <w:name w:val="Body Text"/>
    <w:basedOn w:val="Normal"/>
    <w:link w:val="CorptextCaracter"/>
    <w:unhideWhenUsed/>
    <w:rsid w:val="0050162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D"/>
    </w:rPr>
  </w:style>
  <w:style w:type="character" w:customStyle="1" w:styleId="CorptextCaracter">
    <w:name w:val="Corp text Caracter"/>
    <w:basedOn w:val="Fontdeparagrafimplicit"/>
    <w:link w:val="Corptext"/>
    <w:rsid w:val="0050162E"/>
    <w:rPr>
      <w:rFonts w:ascii="Times New Roman" w:eastAsia="Times New Roman" w:hAnsi="Times New Roman" w:cs="Times New Roman"/>
      <w:sz w:val="28"/>
      <w:szCs w:val="24"/>
      <w:lang w:val="ro-MD"/>
    </w:rPr>
  </w:style>
  <w:style w:type="paragraph" w:styleId="Indentcorptext">
    <w:name w:val="Body Text Indent"/>
    <w:basedOn w:val="Normal"/>
    <w:link w:val="IndentcorptextCaracter"/>
    <w:semiHidden/>
    <w:unhideWhenUsed/>
    <w:rsid w:val="0050162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50162E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501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semiHidden/>
    <w:unhideWhenUsed/>
    <w:rsid w:val="005016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semiHidden/>
    <w:rsid w:val="0050162E"/>
    <w:rPr>
      <w:rFonts w:ascii="Times New Roman" w:eastAsia="Times New Roman" w:hAnsi="Times New Roman" w:cs="Times New Roman"/>
      <w:sz w:val="16"/>
      <w:szCs w:val="16"/>
    </w:rPr>
  </w:style>
  <w:style w:type="paragraph" w:styleId="Indentcorptext3">
    <w:name w:val="Body Text Indent 3"/>
    <w:basedOn w:val="Normal"/>
    <w:link w:val="Indentcorptext3Caracter"/>
    <w:semiHidden/>
    <w:unhideWhenUsed/>
    <w:rsid w:val="005016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Plandocument">
    <w:name w:val="Document Map"/>
    <w:basedOn w:val="Normal"/>
    <w:link w:val="PlandocumentCaracter"/>
    <w:semiHidden/>
    <w:unhideWhenUsed/>
    <w:rsid w:val="005016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5016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50162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5016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semiHidden/>
    <w:unhideWhenUsed/>
    <w:rsid w:val="005016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50162E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Normal"/>
    <w:rsid w:val="0050162E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">
    <w:name w:val="Заголовок оглавления1"/>
    <w:basedOn w:val="Titlu1"/>
    <w:next w:val="Normal"/>
    <w:uiPriority w:val="39"/>
    <w:semiHidden/>
    <w:qFormat/>
    <w:rsid w:val="0050162E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0">
    <w:name w:val="Без интервала1"/>
    <w:uiPriority w:val="1"/>
    <w:qFormat/>
    <w:rsid w:val="005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notdesubsol">
    <w:name w:val="footnote reference"/>
    <w:semiHidden/>
    <w:unhideWhenUsed/>
    <w:rsid w:val="0050162E"/>
    <w:rPr>
      <w:vertAlign w:val="superscript"/>
    </w:rPr>
  </w:style>
  <w:style w:type="character" w:styleId="Referincomentariu">
    <w:name w:val="annotation reference"/>
    <w:semiHidden/>
    <w:unhideWhenUsed/>
    <w:rsid w:val="0050162E"/>
    <w:rPr>
      <w:sz w:val="16"/>
      <w:szCs w:val="16"/>
    </w:rPr>
  </w:style>
  <w:style w:type="character" w:styleId="Referinnotdefinal">
    <w:name w:val="endnote reference"/>
    <w:semiHidden/>
    <w:unhideWhenUsed/>
    <w:rsid w:val="0050162E"/>
    <w:rPr>
      <w:vertAlign w:val="superscript"/>
    </w:rPr>
  </w:style>
  <w:style w:type="character" w:customStyle="1" w:styleId="A4">
    <w:name w:val="A4"/>
    <w:rsid w:val="0050162E"/>
    <w:rPr>
      <w:color w:val="221E1F"/>
      <w:sz w:val="20"/>
      <w:szCs w:val="20"/>
    </w:rPr>
  </w:style>
  <w:style w:type="table" w:styleId="Tabelgril">
    <w:name w:val="Table Grid"/>
    <w:basedOn w:val="TabelNormal"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0162E"/>
    <w:pPr>
      <w:ind w:left="720"/>
      <w:contextualSpacing/>
    </w:pPr>
  </w:style>
  <w:style w:type="paragraph" w:customStyle="1" w:styleId="2">
    <w:name w:val="Без интервала2"/>
    <w:uiPriority w:val="1"/>
    <w:qFormat/>
    <w:rsid w:val="0074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Normal"/>
    <w:rsid w:val="00746369"/>
    <w:pPr>
      <w:spacing w:after="16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rezina@apl.gov.md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yperlink" Target="https://consiliu.rezina.md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Situația demografică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născuți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trim.III 2023</c:v>
                </c:pt>
                <c:pt idx="1">
                  <c:v>trim.III 2024</c:v>
                </c:pt>
                <c:pt idx="2">
                  <c:v>trim.III 2025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174</c:v>
                </c:pt>
                <c:pt idx="1">
                  <c:v>160</c:v>
                </c:pt>
                <c:pt idx="2">
                  <c:v>183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decedați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trim.III 2023</c:v>
                </c:pt>
                <c:pt idx="1">
                  <c:v>trim.III 2024</c:v>
                </c:pt>
                <c:pt idx="2">
                  <c:v>trim.III 2025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395</c:v>
                </c:pt>
                <c:pt idx="1">
                  <c:v>401</c:v>
                </c:pt>
                <c:pt idx="2">
                  <c:v>395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căsătoriți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trim.III 2023</c:v>
                </c:pt>
                <c:pt idx="1">
                  <c:v>trim.III 2024</c:v>
                </c:pt>
                <c:pt idx="2">
                  <c:v>trim.III 2025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201</c:v>
                </c:pt>
                <c:pt idx="1">
                  <c:v>163</c:v>
                </c:pt>
                <c:pt idx="2">
                  <c:v>151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divorțați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trim.III 2023</c:v>
                </c:pt>
                <c:pt idx="1">
                  <c:v>trim.III 2024</c:v>
                </c:pt>
                <c:pt idx="2">
                  <c:v>trim.III 2025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  <c:pt idx="0">
                  <c:v>168</c:v>
                </c:pt>
                <c:pt idx="1">
                  <c:v>236</c:v>
                </c:pt>
                <c:pt idx="2">
                  <c:v>198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3186480"/>
        <c:axId val="313187040"/>
      </c:barChart>
      <c:catAx>
        <c:axId val="31318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187040"/>
        <c:crosses val="autoZero"/>
        <c:auto val="1"/>
        <c:lblAlgn val="ctr"/>
        <c:lblOffset val="100"/>
        <c:noMultiLvlLbl val="0"/>
      </c:catAx>
      <c:valAx>
        <c:axId val="3131870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318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Infracțiuni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infracțiuni grave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III 2025</c:v>
                </c:pt>
                <c:pt idx="1">
                  <c:v>trimestrul III 2024</c:v>
                </c:pt>
                <c:pt idx="2">
                  <c:v>trimestrul III 2023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21</c:v>
                </c:pt>
                <c:pt idx="1">
                  <c:v>24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infracțiuni puțin grave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III 2025</c:v>
                </c:pt>
                <c:pt idx="1">
                  <c:v>trimestrul III 2024</c:v>
                </c:pt>
                <c:pt idx="2">
                  <c:v>trimestrul III 2023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94</c:v>
                </c:pt>
                <c:pt idx="1">
                  <c:v>102</c:v>
                </c:pt>
                <c:pt idx="2">
                  <c:v>73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infracțiuni ușoare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III 2025</c:v>
                </c:pt>
                <c:pt idx="1">
                  <c:v>trimestrul III 2024</c:v>
                </c:pt>
                <c:pt idx="2">
                  <c:v>trimestrul III 2023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33</c:v>
                </c:pt>
                <c:pt idx="1">
                  <c:v>252</c:v>
                </c:pt>
                <c:pt idx="2">
                  <c:v>63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III 2025</c:v>
                </c:pt>
                <c:pt idx="1">
                  <c:v>trimestrul III 2024</c:v>
                </c:pt>
                <c:pt idx="2">
                  <c:v>trimestrul III 2023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3189840"/>
        <c:axId val="257892976"/>
      </c:barChart>
      <c:catAx>
        <c:axId val="31318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892976"/>
        <c:crosses val="autoZero"/>
        <c:auto val="1"/>
        <c:lblAlgn val="ctr"/>
        <c:lblOffset val="100"/>
        <c:noMultiLvlLbl val="0"/>
      </c:catAx>
      <c:valAx>
        <c:axId val="25789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18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148BB3-A2C9-4090-978E-CDB46667E37B}" type="doc">
      <dgm:prSet loTypeId="urn:microsoft.com/office/officeart/2005/8/layout/arrow3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8F701C-D45A-4DE1-8517-600EA03C84EC}">
      <dgm:prSet phldrT="[Text]"/>
      <dgm:spPr/>
      <dgm:t>
        <a:bodyPr/>
        <a:lstStyle/>
        <a:p>
          <a:r>
            <a:rPr lang="ro-RO"/>
            <a:t>trimestrul III 2025, mărfuri transportate -543,4 mii tone </a:t>
          </a:r>
          <a:endParaRPr lang="ru-RU"/>
        </a:p>
      </dgm:t>
    </dgm:pt>
    <dgm:pt modelId="{1FE87CF7-95EC-410D-A671-66B9D421212B}" type="parTrans" cxnId="{202BA7A9-4AC1-497F-AE92-9CC37FF82657}">
      <dgm:prSet/>
      <dgm:spPr/>
      <dgm:t>
        <a:bodyPr/>
        <a:lstStyle/>
        <a:p>
          <a:endParaRPr lang="ru-RU"/>
        </a:p>
      </dgm:t>
    </dgm:pt>
    <dgm:pt modelId="{275A73AD-0EE3-409E-B691-08DE21E35104}" type="sibTrans" cxnId="{202BA7A9-4AC1-497F-AE92-9CC37FF82657}">
      <dgm:prSet/>
      <dgm:spPr/>
      <dgm:t>
        <a:bodyPr/>
        <a:lstStyle/>
        <a:p>
          <a:endParaRPr lang="ru-RU"/>
        </a:p>
      </dgm:t>
    </dgm:pt>
    <dgm:pt modelId="{0B4E1474-4822-476A-9A8D-AD4A9249CB73}">
      <dgm:prSet phldrT="[Text]"/>
      <dgm:spPr/>
      <dgm:t>
        <a:bodyPr/>
        <a:lstStyle/>
        <a:p>
          <a:r>
            <a:rPr lang="ro-RO"/>
            <a:t>trimestrul III 2024, mărfuri transportate - 505,5 mii tone</a:t>
          </a:r>
          <a:endParaRPr lang="ru-RU"/>
        </a:p>
      </dgm:t>
    </dgm:pt>
    <dgm:pt modelId="{9500B367-A275-466C-B2F2-193A3F588EC1}" type="parTrans" cxnId="{E075A1E4-1393-40E0-B642-2B381E00FEED}">
      <dgm:prSet/>
      <dgm:spPr/>
      <dgm:t>
        <a:bodyPr/>
        <a:lstStyle/>
        <a:p>
          <a:endParaRPr lang="ru-RU"/>
        </a:p>
      </dgm:t>
    </dgm:pt>
    <dgm:pt modelId="{9DB376C1-DEBB-4F26-A243-A680EA415E33}" type="sibTrans" cxnId="{E075A1E4-1393-40E0-B642-2B381E00FEED}">
      <dgm:prSet/>
      <dgm:spPr/>
      <dgm:t>
        <a:bodyPr/>
        <a:lstStyle/>
        <a:p>
          <a:endParaRPr lang="ru-RU"/>
        </a:p>
      </dgm:t>
    </dgm:pt>
    <dgm:pt modelId="{1FE66C3B-2CEA-4922-B5ED-ECCE31E17867}" type="pres">
      <dgm:prSet presAssocID="{09148BB3-A2C9-4090-978E-CDB46667E37B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513DA81-00F8-4312-AE21-6ED691E77797}" type="pres">
      <dgm:prSet presAssocID="{09148BB3-A2C9-4090-978E-CDB46667E37B}" presName="divider" presStyleLbl="fgShp" presStyleIdx="0" presStyleCnt="1"/>
      <dgm:spPr/>
    </dgm:pt>
    <dgm:pt modelId="{303139DB-997A-4BB7-BD7E-A4B3DD079D7B}" type="pres">
      <dgm:prSet presAssocID="{D88F701C-D45A-4DE1-8517-600EA03C84EC}" presName="downArrow" presStyleLbl="node1" presStyleIdx="0" presStyleCnt="2"/>
      <dgm:spPr/>
    </dgm:pt>
    <dgm:pt modelId="{AFA1ADC7-C65C-444E-9AD9-B3B1C99EDBAB}" type="pres">
      <dgm:prSet presAssocID="{D88F701C-D45A-4DE1-8517-600EA03C84EC}" presName="downArrow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F69EED-9837-480D-B39B-CE1DF064C0DE}" type="pres">
      <dgm:prSet presAssocID="{0B4E1474-4822-476A-9A8D-AD4A9249CB73}" presName="upArrow" presStyleLbl="node1" presStyleIdx="1" presStyleCnt="2"/>
      <dgm:spPr/>
    </dgm:pt>
    <dgm:pt modelId="{43FB76C0-844C-4475-B8DA-B37244EE3900}" type="pres">
      <dgm:prSet presAssocID="{0B4E1474-4822-476A-9A8D-AD4A9249CB73}" presName="upArrow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075A1E4-1393-40E0-B642-2B381E00FEED}" srcId="{09148BB3-A2C9-4090-978E-CDB46667E37B}" destId="{0B4E1474-4822-476A-9A8D-AD4A9249CB73}" srcOrd="1" destOrd="0" parTransId="{9500B367-A275-466C-B2F2-193A3F588EC1}" sibTransId="{9DB376C1-DEBB-4F26-A243-A680EA415E33}"/>
    <dgm:cxn modelId="{0B17CA7C-34DF-41EB-8E8F-03A565F352CC}" type="presOf" srcId="{D88F701C-D45A-4DE1-8517-600EA03C84EC}" destId="{AFA1ADC7-C65C-444E-9AD9-B3B1C99EDBAB}" srcOrd="0" destOrd="0" presId="urn:microsoft.com/office/officeart/2005/8/layout/arrow3"/>
    <dgm:cxn modelId="{C8E0D0D8-9E03-40FC-B6AF-039E76076D8D}" type="presOf" srcId="{09148BB3-A2C9-4090-978E-CDB46667E37B}" destId="{1FE66C3B-2CEA-4922-B5ED-ECCE31E17867}" srcOrd="0" destOrd="0" presId="urn:microsoft.com/office/officeart/2005/8/layout/arrow3"/>
    <dgm:cxn modelId="{202BA7A9-4AC1-497F-AE92-9CC37FF82657}" srcId="{09148BB3-A2C9-4090-978E-CDB46667E37B}" destId="{D88F701C-D45A-4DE1-8517-600EA03C84EC}" srcOrd="0" destOrd="0" parTransId="{1FE87CF7-95EC-410D-A671-66B9D421212B}" sibTransId="{275A73AD-0EE3-409E-B691-08DE21E35104}"/>
    <dgm:cxn modelId="{160D0FA8-6FA8-4BAC-B518-36C4C1790ED0}" type="presOf" srcId="{0B4E1474-4822-476A-9A8D-AD4A9249CB73}" destId="{43FB76C0-844C-4475-B8DA-B37244EE3900}" srcOrd="0" destOrd="0" presId="urn:microsoft.com/office/officeart/2005/8/layout/arrow3"/>
    <dgm:cxn modelId="{BCB092C8-9B79-439C-9898-D652AB3A21B5}" type="presParOf" srcId="{1FE66C3B-2CEA-4922-B5ED-ECCE31E17867}" destId="{9513DA81-00F8-4312-AE21-6ED691E77797}" srcOrd="0" destOrd="0" presId="urn:microsoft.com/office/officeart/2005/8/layout/arrow3"/>
    <dgm:cxn modelId="{A0BCAF3B-58DE-41EB-BAA2-58A6609AA64A}" type="presParOf" srcId="{1FE66C3B-2CEA-4922-B5ED-ECCE31E17867}" destId="{303139DB-997A-4BB7-BD7E-A4B3DD079D7B}" srcOrd="1" destOrd="0" presId="urn:microsoft.com/office/officeart/2005/8/layout/arrow3"/>
    <dgm:cxn modelId="{BDE059DF-18F9-406B-A74B-2D26011A3708}" type="presParOf" srcId="{1FE66C3B-2CEA-4922-B5ED-ECCE31E17867}" destId="{AFA1ADC7-C65C-444E-9AD9-B3B1C99EDBAB}" srcOrd="2" destOrd="0" presId="urn:microsoft.com/office/officeart/2005/8/layout/arrow3"/>
    <dgm:cxn modelId="{D5273D5A-B44C-4A10-AD99-A5F8AFEE7830}" type="presParOf" srcId="{1FE66C3B-2CEA-4922-B5ED-ECCE31E17867}" destId="{59F69EED-9837-480D-B39B-CE1DF064C0DE}" srcOrd="3" destOrd="0" presId="urn:microsoft.com/office/officeart/2005/8/layout/arrow3"/>
    <dgm:cxn modelId="{DD037B56-3913-4EA7-9ADA-9E1453A12565}" type="presParOf" srcId="{1FE66C3B-2CEA-4922-B5ED-ECCE31E17867}" destId="{43FB76C0-844C-4475-B8DA-B37244EE3900}" srcOrd="4" destOrd="0" presId="urn:microsoft.com/office/officeart/2005/8/layout/arrow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13DA81-00F8-4312-AE21-6ED691E77797}">
      <dsp:nvSpPr>
        <dsp:cNvPr id="0" name=""/>
        <dsp:cNvSpPr/>
      </dsp:nvSpPr>
      <dsp:spPr>
        <a:xfrm rot="21300000">
          <a:off x="538759" y="669919"/>
          <a:ext cx="3846906" cy="336560"/>
        </a:xfrm>
        <a:prstGeom prst="mathMinus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303139DB-997A-4BB7-BD7E-A4B3DD079D7B}">
      <dsp:nvSpPr>
        <dsp:cNvPr id="0" name=""/>
        <dsp:cNvSpPr/>
      </dsp:nvSpPr>
      <dsp:spPr>
        <a:xfrm>
          <a:off x="590931" y="83820"/>
          <a:ext cx="1477327" cy="670560"/>
        </a:xfrm>
        <a:prstGeom prst="down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1ADC7-C65C-444E-9AD9-B3B1C99EDBAB}">
      <dsp:nvSpPr>
        <dsp:cNvPr id="0" name=""/>
        <dsp:cNvSpPr/>
      </dsp:nvSpPr>
      <dsp:spPr>
        <a:xfrm>
          <a:off x="2609945" y="0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trimestrul III 2025, mărfuri transportate -543,4 mii tone </a:t>
          </a:r>
          <a:endParaRPr lang="ru-RU" sz="1200" kern="1200"/>
        </a:p>
      </dsp:txBody>
      <dsp:txXfrm>
        <a:off x="2609945" y="0"/>
        <a:ext cx="1575816" cy="704088"/>
      </dsp:txXfrm>
    </dsp:sp>
    <dsp:sp modelId="{59F69EED-9837-480D-B39B-CE1DF064C0DE}">
      <dsp:nvSpPr>
        <dsp:cNvPr id="0" name=""/>
        <dsp:cNvSpPr/>
      </dsp:nvSpPr>
      <dsp:spPr>
        <a:xfrm>
          <a:off x="2856166" y="922020"/>
          <a:ext cx="1477327" cy="670560"/>
        </a:xfrm>
        <a:prstGeom prst="up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3FB76C0-844C-4475-B8DA-B37244EE3900}">
      <dsp:nvSpPr>
        <dsp:cNvPr id="0" name=""/>
        <dsp:cNvSpPr/>
      </dsp:nvSpPr>
      <dsp:spPr>
        <a:xfrm>
          <a:off x="738663" y="972312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trimestrul III 2024, mărfuri transportate - 505,5 mii tone</a:t>
          </a:r>
          <a:endParaRPr lang="ru-RU" sz="1200" kern="1200"/>
        </a:p>
      </dsp:txBody>
      <dsp:txXfrm>
        <a:off x="738663" y="972312"/>
        <a:ext cx="1575816" cy="704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65EF-BCE9-42A0-A591-3AF9426B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2703</Words>
  <Characters>15413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Economie</dc:creator>
  <cp:lastModifiedBy>Economie</cp:lastModifiedBy>
  <cp:revision>12</cp:revision>
  <cp:lastPrinted>2025-12-08T07:52:00Z</cp:lastPrinted>
  <dcterms:created xsi:type="dcterms:W3CDTF">2025-12-03T07:19:00Z</dcterms:created>
  <dcterms:modified xsi:type="dcterms:W3CDTF">2025-12-08T08:05:00Z</dcterms:modified>
</cp:coreProperties>
</file>