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BD5F" w14:textId="77777777" w:rsidR="00B33395" w:rsidRPr="00B33395" w:rsidRDefault="00B33395" w:rsidP="00B33395">
      <w:pPr>
        <w:spacing w:after="0" w:line="240" w:lineRule="auto"/>
        <w:rPr>
          <w:rFonts w:ascii="Times New Roman" w:hAnsi="Times New Roman" w:cs="Times New Roman"/>
        </w:rPr>
      </w:pPr>
    </w:p>
    <w:p w14:paraId="3BFA2FB0" w14:textId="77777777" w:rsidR="00DB0319" w:rsidRPr="00AD28C2" w:rsidRDefault="00DB0319" w:rsidP="00DB0319">
      <w:pPr>
        <w:keepNext/>
        <w:outlineLvl w:val="1"/>
        <w:rPr>
          <w:b/>
          <w:sz w:val="28"/>
          <w:szCs w:val="28"/>
          <w:u w:val="single"/>
        </w:rPr>
      </w:pPr>
      <w:bookmarkStart w:id="0" w:name="_Hlk210743761"/>
      <w:r w:rsidRPr="00AD28C2">
        <w:rPr>
          <w:noProof/>
        </w:rPr>
        <w:drawing>
          <wp:anchor distT="0" distB="0" distL="114300" distR="114300" simplePos="0" relativeHeight="251671552" behindDoc="1" locked="0" layoutInCell="1" allowOverlap="1" wp14:anchorId="5026E9B9" wp14:editId="7FE138F1">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730296976" name="Рисунок 73029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AD28C2">
        <w:rPr>
          <w:noProof/>
        </w:rPr>
        <w:drawing>
          <wp:anchor distT="0" distB="0" distL="114300" distR="114300" simplePos="0" relativeHeight="251672576" behindDoc="1" locked="0" layoutInCell="1" allowOverlap="1" wp14:anchorId="7E52747A" wp14:editId="3C4B612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320849635" name="Рисунок 132084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AD28C2">
        <w:rPr>
          <w:b/>
          <w:sz w:val="28"/>
          <w:szCs w:val="28"/>
          <w:u w:val="single"/>
        </w:rPr>
        <w:t xml:space="preserve"> </w:t>
      </w:r>
    </w:p>
    <w:p w14:paraId="0804565F" w14:textId="77777777" w:rsidR="00DB0319" w:rsidRPr="00AD28C2" w:rsidRDefault="00DB0319" w:rsidP="00DB0319">
      <w:pPr>
        <w:keepNext/>
        <w:spacing w:after="0" w:line="240" w:lineRule="auto"/>
        <w:jc w:val="center"/>
        <w:outlineLvl w:val="1"/>
        <w:rPr>
          <w:rFonts w:ascii="Times New Roman" w:hAnsi="Times New Roman" w:cs="Times New Roman"/>
          <w:b/>
          <w:sz w:val="28"/>
          <w:szCs w:val="28"/>
        </w:rPr>
      </w:pPr>
      <w:r w:rsidRPr="00AD28C2">
        <w:rPr>
          <w:rFonts w:ascii="Times New Roman" w:hAnsi="Times New Roman" w:cs="Times New Roman"/>
          <w:b/>
          <w:sz w:val="28"/>
          <w:szCs w:val="28"/>
        </w:rPr>
        <w:t>REPUBLICA MOLDOVA</w:t>
      </w:r>
    </w:p>
    <w:p w14:paraId="29722F6A" w14:textId="77777777" w:rsidR="00DB0319" w:rsidRPr="00AD28C2" w:rsidRDefault="00DB0319" w:rsidP="00DB0319">
      <w:pPr>
        <w:keepNext/>
        <w:spacing w:after="0" w:line="240" w:lineRule="auto"/>
        <w:jc w:val="center"/>
        <w:outlineLvl w:val="1"/>
        <w:rPr>
          <w:rFonts w:ascii="Times New Roman" w:hAnsi="Times New Roman" w:cs="Times New Roman"/>
          <w:b/>
          <w:sz w:val="28"/>
          <w:szCs w:val="28"/>
        </w:rPr>
      </w:pPr>
      <w:r w:rsidRPr="00AD28C2">
        <w:rPr>
          <w:rFonts w:ascii="Times New Roman" w:hAnsi="Times New Roman" w:cs="Times New Roman"/>
          <w:b/>
          <w:sz w:val="28"/>
          <w:szCs w:val="28"/>
        </w:rPr>
        <w:t xml:space="preserve"> CONSILIUL RAIONAL REZINA</w:t>
      </w:r>
    </w:p>
    <w:p w14:paraId="1C91B221" w14:textId="77777777" w:rsidR="00DB0319" w:rsidRPr="00AD28C2" w:rsidRDefault="00DB0319" w:rsidP="00DB0319">
      <w:pPr>
        <w:spacing w:after="0" w:line="240" w:lineRule="auto"/>
        <w:ind w:left="284" w:hanging="284"/>
        <w:jc w:val="center"/>
        <w:rPr>
          <w:rFonts w:ascii="Times New Roman" w:hAnsi="Times New Roman" w:cs="Times New Roman"/>
          <w:b/>
          <w:sz w:val="28"/>
          <w:szCs w:val="28"/>
        </w:rPr>
      </w:pPr>
      <w:r w:rsidRPr="00AD28C2">
        <w:rPr>
          <w:rFonts w:ascii="Times New Roman" w:hAnsi="Times New Roman" w:cs="Times New Roman"/>
          <w:b/>
          <w:sz w:val="28"/>
          <w:szCs w:val="28"/>
        </w:rPr>
        <w:t xml:space="preserve">   REZINA DISTRICT COUNCIL</w:t>
      </w:r>
    </w:p>
    <w:p w14:paraId="1C6B4D72" w14:textId="77777777" w:rsidR="00DB0319" w:rsidRPr="00AD28C2" w:rsidRDefault="00DB0319" w:rsidP="00DB0319">
      <w:pPr>
        <w:spacing w:after="0" w:line="240" w:lineRule="auto"/>
        <w:jc w:val="center"/>
        <w:rPr>
          <w:rFonts w:ascii="Times New Roman" w:hAnsi="Times New Roman" w:cs="Times New Roman"/>
          <w:b/>
          <w:sz w:val="28"/>
          <w:szCs w:val="28"/>
        </w:rPr>
      </w:pPr>
    </w:p>
    <w:p w14:paraId="5B86BD65" w14:textId="77777777" w:rsidR="00DB0319" w:rsidRPr="00AD28C2" w:rsidRDefault="00DB0319" w:rsidP="00DB0319">
      <w:pPr>
        <w:spacing w:after="0" w:line="240" w:lineRule="auto"/>
        <w:jc w:val="center"/>
        <w:rPr>
          <w:rFonts w:ascii="Times New Roman" w:hAnsi="Times New Roman" w:cs="Times New Roman"/>
          <w:b/>
          <w:sz w:val="20"/>
          <w:szCs w:val="20"/>
        </w:rPr>
      </w:pPr>
      <w:r w:rsidRPr="00AD28C2">
        <w:rPr>
          <w:rFonts w:ascii="Times New Roman" w:hAnsi="Times New Roman" w:cs="Times New Roman"/>
          <w:b/>
          <w:sz w:val="20"/>
          <w:szCs w:val="20"/>
        </w:rPr>
        <w:t xml:space="preserve">                                 MD 5400 or. Rezina, str. 27 August 1; Tel. 2-20-58;</w:t>
      </w:r>
    </w:p>
    <w:p w14:paraId="5B1CA142" w14:textId="77777777" w:rsidR="00DB0319" w:rsidRPr="00AD28C2" w:rsidRDefault="00DB0319" w:rsidP="00DB0319">
      <w:pPr>
        <w:spacing w:after="0" w:line="240" w:lineRule="auto"/>
        <w:jc w:val="center"/>
        <w:rPr>
          <w:rFonts w:ascii="Times New Roman" w:hAnsi="Times New Roman" w:cs="Times New Roman"/>
          <w:b/>
          <w:sz w:val="20"/>
          <w:szCs w:val="20"/>
        </w:rPr>
      </w:pPr>
      <w:r w:rsidRPr="00AD28C2">
        <w:rPr>
          <w:rFonts w:ascii="Times New Roman" w:hAnsi="Times New Roman" w:cs="Times New Roman"/>
          <w:b/>
          <w:sz w:val="20"/>
          <w:szCs w:val="20"/>
        </w:rPr>
        <w:t xml:space="preserve">web: </w:t>
      </w:r>
      <w:hyperlink r:id="rId8" w:history="1">
        <w:r w:rsidRPr="00AD28C2">
          <w:rPr>
            <w:rStyle w:val="ac"/>
            <w:rFonts w:ascii="Times New Roman" w:hAnsi="Times New Roman" w:cs="Times New Roman"/>
            <w:b/>
            <w:color w:val="0563C1"/>
            <w:sz w:val="20"/>
            <w:szCs w:val="20"/>
          </w:rPr>
          <w:t>https://consiliu.rezina.md</w:t>
        </w:r>
      </w:hyperlink>
      <w:r w:rsidRPr="00AD28C2">
        <w:rPr>
          <w:rFonts w:ascii="Times New Roman" w:hAnsi="Times New Roman" w:cs="Times New Roman"/>
          <w:b/>
          <w:sz w:val="20"/>
          <w:szCs w:val="20"/>
        </w:rPr>
        <w:t xml:space="preserve">, e-mail: </w:t>
      </w:r>
      <w:hyperlink r:id="rId9" w:history="1">
        <w:r w:rsidRPr="00AD28C2">
          <w:rPr>
            <w:rStyle w:val="ac"/>
            <w:rFonts w:ascii="Times New Roman" w:hAnsi="Times New Roman" w:cs="Times New Roman"/>
            <w:b/>
            <w:color w:val="0563C1"/>
            <w:sz w:val="20"/>
            <w:szCs w:val="20"/>
          </w:rPr>
          <w:t>consiliul.raional-rezina@apl.gov.md</w:t>
        </w:r>
      </w:hyperlink>
    </w:p>
    <w:p w14:paraId="74634B72" w14:textId="77777777" w:rsidR="00DB0319" w:rsidRPr="00AD28C2" w:rsidRDefault="00DB0319" w:rsidP="00DB0319">
      <w:pPr>
        <w:jc w:val="center"/>
        <w:rPr>
          <w:b/>
          <w:sz w:val="16"/>
          <w:szCs w:val="20"/>
          <w:u w:val="single"/>
        </w:rPr>
      </w:pPr>
      <w:r w:rsidRPr="00AD28C2">
        <w:rPr>
          <w:noProof/>
        </w:rPr>
        <mc:AlternateContent>
          <mc:Choice Requires="wps">
            <w:drawing>
              <wp:anchor distT="0" distB="0" distL="114300" distR="114300" simplePos="0" relativeHeight="251673600" behindDoc="0" locked="0" layoutInCell="1" allowOverlap="1" wp14:anchorId="32DA3616" wp14:editId="7859B092">
                <wp:simplePos x="0" y="0"/>
                <wp:positionH relativeFrom="column">
                  <wp:posOffset>57785</wp:posOffset>
                </wp:positionH>
                <wp:positionV relativeFrom="paragraph">
                  <wp:posOffset>107315</wp:posOffset>
                </wp:positionV>
                <wp:extent cx="5834380" cy="8255"/>
                <wp:effectExtent l="19050" t="19050" r="13970" b="29845"/>
                <wp:wrapNone/>
                <wp:docPr id="1350838219" name="Прямая со стрелкой 1350838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389F56" id="_x0000_t32" coordsize="21600,21600" o:spt="32" o:oned="t" path="m,l21600,21600e" filled="f">
                <v:path arrowok="t" fillok="f" o:connecttype="none"/>
                <o:lock v:ext="edit" shapetype="t"/>
              </v:shapetype>
              <v:shape id="Прямая со стрелкой 1350838219" o:spid="_x0000_s1026" type="#_x0000_t32" style="position:absolute;margin-left:4.55pt;margin-top:8.45pt;width:459.4pt;height:.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AD28C2">
        <w:rPr>
          <w:noProof/>
        </w:rPr>
        <mc:AlternateContent>
          <mc:Choice Requires="wps">
            <w:drawing>
              <wp:anchor distT="0" distB="0" distL="114300" distR="114300" simplePos="0" relativeHeight="251674624" behindDoc="0" locked="0" layoutInCell="1" allowOverlap="1" wp14:anchorId="23D7D54A" wp14:editId="2A1E424A">
                <wp:simplePos x="0" y="0"/>
                <wp:positionH relativeFrom="column">
                  <wp:posOffset>57785</wp:posOffset>
                </wp:positionH>
                <wp:positionV relativeFrom="paragraph">
                  <wp:posOffset>85725</wp:posOffset>
                </wp:positionV>
                <wp:extent cx="5834380" cy="8255"/>
                <wp:effectExtent l="19050" t="19050" r="13970" b="29845"/>
                <wp:wrapNone/>
                <wp:docPr id="1344993169" name="Прямая со стрелкой 1344993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C3F17C" id="Прямая со стрелкой 1344993169" o:spid="_x0000_s1026" type="#_x0000_t32" style="position:absolute;margin-left:4.55pt;margin-top:6.75pt;width:459.4pt;height:.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AD28C2">
        <w:rPr>
          <w:b/>
          <w:sz w:val="16"/>
          <w:szCs w:val="20"/>
          <w:u w:val="single"/>
        </w:rPr>
        <w:t xml:space="preserve">      </w:t>
      </w:r>
      <w:r w:rsidRPr="00AD28C2">
        <w:rPr>
          <w:noProof/>
        </w:rPr>
        <mc:AlternateContent>
          <mc:Choice Requires="wps">
            <w:drawing>
              <wp:anchor distT="0" distB="0" distL="114300" distR="114300" simplePos="0" relativeHeight="251675648" behindDoc="0" locked="0" layoutInCell="1" allowOverlap="1" wp14:anchorId="65E1D285" wp14:editId="235616A7">
                <wp:simplePos x="0" y="0"/>
                <wp:positionH relativeFrom="column">
                  <wp:posOffset>57785</wp:posOffset>
                </wp:positionH>
                <wp:positionV relativeFrom="paragraph">
                  <wp:posOffset>52070</wp:posOffset>
                </wp:positionV>
                <wp:extent cx="5834380" cy="8255"/>
                <wp:effectExtent l="19050" t="19050" r="13970" b="29845"/>
                <wp:wrapNone/>
                <wp:docPr id="1014155463" name="Прямая со стрелкой 1014155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4A8687" id="Прямая со стрелкой 1014155463" o:spid="_x0000_s1026" type="#_x0000_t32" style="position:absolute;margin-left:4.55pt;margin-top:4.1pt;width:459.4pt;height:.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205258E4" w14:textId="77777777" w:rsidR="00DB0319" w:rsidRPr="00897FD3" w:rsidRDefault="00DB0319" w:rsidP="00DB0319">
      <w:pPr>
        <w:spacing w:after="0" w:line="240" w:lineRule="auto"/>
        <w:jc w:val="right"/>
        <w:rPr>
          <w:rFonts w:ascii="Times New Roman" w:hAnsi="Times New Roman" w:cs="Times New Roman"/>
          <w:b/>
          <w:sz w:val="28"/>
          <w:szCs w:val="28"/>
        </w:rPr>
      </w:pPr>
      <w:r w:rsidRPr="00897FD3">
        <w:rPr>
          <w:rFonts w:ascii="Times New Roman" w:hAnsi="Times New Roman" w:cs="Times New Roman"/>
          <w:b/>
          <w:sz w:val="28"/>
          <w:szCs w:val="28"/>
        </w:rPr>
        <w:t xml:space="preserve">Proiect </w:t>
      </w:r>
    </w:p>
    <w:p w14:paraId="1228DBB4" w14:textId="77777777" w:rsidR="00DB0319" w:rsidRPr="00897FD3" w:rsidRDefault="00DB0319" w:rsidP="00DB0319">
      <w:pPr>
        <w:spacing w:after="0" w:line="240" w:lineRule="auto"/>
        <w:jc w:val="center"/>
        <w:rPr>
          <w:rFonts w:ascii="Times New Roman" w:hAnsi="Times New Roman" w:cs="Times New Roman"/>
          <w:b/>
          <w:sz w:val="28"/>
          <w:szCs w:val="28"/>
        </w:rPr>
      </w:pPr>
      <w:r w:rsidRPr="00897FD3">
        <w:rPr>
          <w:rFonts w:ascii="Times New Roman" w:hAnsi="Times New Roman" w:cs="Times New Roman"/>
          <w:b/>
          <w:sz w:val="28"/>
          <w:szCs w:val="28"/>
        </w:rPr>
        <w:t xml:space="preserve">DECIZIE Nr. </w:t>
      </w:r>
    </w:p>
    <w:p w14:paraId="448136B2" w14:textId="77777777" w:rsidR="00DB0319" w:rsidRPr="00897FD3" w:rsidRDefault="00DB0319" w:rsidP="00DB0319">
      <w:pPr>
        <w:spacing w:after="0" w:line="240" w:lineRule="auto"/>
        <w:jc w:val="center"/>
        <w:rPr>
          <w:rFonts w:ascii="Times New Roman" w:hAnsi="Times New Roman" w:cs="Times New Roman"/>
          <w:b/>
          <w:sz w:val="28"/>
          <w:szCs w:val="28"/>
        </w:rPr>
      </w:pPr>
      <w:r w:rsidRPr="00897FD3">
        <w:rPr>
          <w:rFonts w:ascii="Times New Roman" w:hAnsi="Times New Roman" w:cs="Times New Roman"/>
          <w:b/>
          <w:sz w:val="28"/>
          <w:szCs w:val="28"/>
        </w:rPr>
        <w:t>din ____  ________ 2025</w:t>
      </w:r>
    </w:p>
    <w:p w14:paraId="2C1C2E3F" w14:textId="77777777" w:rsidR="00DB0319" w:rsidRPr="00897FD3" w:rsidRDefault="00DB0319" w:rsidP="00DB0319">
      <w:pPr>
        <w:spacing w:after="0" w:line="240" w:lineRule="auto"/>
        <w:ind w:left="142" w:hanging="142"/>
        <w:jc w:val="center"/>
        <w:rPr>
          <w:rFonts w:ascii="Times New Roman" w:hAnsi="Times New Roman" w:cs="Times New Roman"/>
          <w:b/>
          <w:sz w:val="28"/>
          <w:szCs w:val="28"/>
        </w:rPr>
      </w:pPr>
      <w:r w:rsidRPr="00897FD3">
        <w:rPr>
          <w:rFonts w:ascii="Times New Roman" w:hAnsi="Times New Roman" w:cs="Times New Roman"/>
          <w:b/>
          <w:sz w:val="28"/>
          <w:szCs w:val="28"/>
        </w:rPr>
        <w:t>or. Rezina</w:t>
      </w:r>
    </w:p>
    <w:p w14:paraId="091944D3" w14:textId="77777777" w:rsidR="00DB0319" w:rsidRPr="00AD28C2" w:rsidRDefault="00DB0319" w:rsidP="00B33395">
      <w:pPr>
        <w:spacing w:after="0" w:line="240" w:lineRule="auto"/>
        <w:jc w:val="right"/>
        <w:rPr>
          <w:rFonts w:ascii="Times New Roman" w:hAnsi="Times New Roman" w:cs="Times New Roman"/>
          <w:b/>
          <w:sz w:val="28"/>
          <w:szCs w:val="28"/>
        </w:rPr>
      </w:pPr>
    </w:p>
    <w:p w14:paraId="19E90F8D" w14:textId="77777777" w:rsidR="00DB0319" w:rsidRPr="00AD28C2" w:rsidRDefault="00DB0319" w:rsidP="00DB0319">
      <w:pPr>
        <w:spacing w:after="0" w:line="240" w:lineRule="auto"/>
        <w:jc w:val="both"/>
        <w:rPr>
          <w:rFonts w:ascii="Times New Roman" w:hAnsi="Times New Roman" w:cs="Times New Roman"/>
          <w:b/>
          <w:sz w:val="28"/>
          <w:szCs w:val="28"/>
        </w:rPr>
      </w:pPr>
      <w:r w:rsidRPr="00AD28C2">
        <w:rPr>
          <w:rFonts w:ascii="Times New Roman" w:hAnsi="Times New Roman" w:cs="Times New Roman"/>
          <w:b/>
          <w:sz w:val="28"/>
          <w:szCs w:val="28"/>
        </w:rPr>
        <w:t xml:space="preserve">„Cu  privire la aprobarea bugetului        </w:t>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p>
    <w:p w14:paraId="1D06539D" w14:textId="21BA1078" w:rsidR="00DB0319" w:rsidRPr="00AD28C2" w:rsidRDefault="00DB0319" w:rsidP="00DB0319">
      <w:pPr>
        <w:spacing w:after="0" w:line="240" w:lineRule="auto"/>
        <w:rPr>
          <w:rFonts w:ascii="Times New Roman" w:hAnsi="Times New Roman" w:cs="Times New Roman"/>
          <w:b/>
          <w:sz w:val="28"/>
          <w:szCs w:val="28"/>
        </w:rPr>
      </w:pPr>
      <w:r w:rsidRPr="00AD28C2">
        <w:rPr>
          <w:rFonts w:ascii="Times New Roman" w:hAnsi="Times New Roman" w:cs="Times New Roman"/>
          <w:b/>
          <w:sz w:val="28"/>
          <w:szCs w:val="28"/>
        </w:rPr>
        <w:t xml:space="preserve">raional pe anul 2026, </w:t>
      </w:r>
      <w:r w:rsidR="00E97ED2">
        <w:rPr>
          <w:rFonts w:ascii="Times New Roman" w:hAnsi="Times New Roman" w:cs="Times New Roman"/>
          <w:b/>
          <w:sz w:val="28"/>
          <w:szCs w:val="28"/>
        </w:rPr>
        <w:t>î</w:t>
      </w:r>
      <w:r w:rsidRPr="00AD28C2">
        <w:rPr>
          <w:rFonts w:ascii="Times New Roman" w:hAnsi="Times New Roman" w:cs="Times New Roman"/>
          <w:b/>
          <w:sz w:val="28"/>
          <w:szCs w:val="28"/>
        </w:rPr>
        <w:t>n prima lectură”</w:t>
      </w:r>
    </w:p>
    <w:p w14:paraId="16C27B24" w14:textId="77777777" w:rsidR="00DB0319" w:rsidRPr="00AD28C2" w:rsidRDefault="00DB0319" w:rsidP="00DB0319">
      <w:pPr>
        <w:tabs>
          <w:tab w:val="left" w:pos="9540"/>
        </w:tabs>
        <w:rPr>
          <w:sz w:val="28"/>
          <w:szCs w:val="28"/>
        </w:rPr>
      </w:pPr>
    </w:p>
    <w:p w14:paraId="3DFAC408" w14:textId="65A6FF95" w:rsidR="00DB0319" w:rsidRPr="00AD28C2" w:rsidRDefault="00DB0319" w:rsidP="00DB0319">
      <w:pPr>
        <w:pStyle w:val="ae"/>
        <w:ind w:firstLine="540"/>
        <w:rPr>
          <w:szCs w:val="28"/>
        </w:rPr>
      </w:pPr>
      <w:r w:rsidRPr="00AD28C2">
        <w:rPr>
          <w:szCs w:val="28"/>
        </w:rPr>
        <w:t>În temeiul art.24, lit. a) art. 25 art. 47, alin (2) lit. b) 55 al Legii finanțelor publice locale și responsabilității bugetar-fiscale nr.181/2014, art.21 alin. (5) din Legea nr.397/2003 privind finanțele publice locale art.43 al.(1), lit. b) a Legii nr.436/2006 privind administrația publică locală, precum și de prevederile Setului metodologic privind elaborarea, aprobarea  și modificarea bugetului aprobat prin ordinul Ministerului Finanțelor nr. 209 din 24.12.2015, Consiliul raional Rezina</w:t>
      </w:r>
    </w:p>
    <w:p w14:paraId="583F4A56" w14:textId="77777777" w:rsidR="00DB0319" w:rsidRPr="00AD28C2" w:rsidRDefault="00DB0319" w:rsidP="00DB0319">
      <w:pPr>
        <w:pStyle w:val="ae"/>
        <w:ind w:firstLine="540"/>
        <w:rPr>
          <w:szCs w:val="28"/>
        </w:rPr>
      </w:pPr>
      <w:r w:rsidRPr="00AD28C2">
        <w:rPr>
          <w:szCs w:val="28"/>
        </w:rPr>
        <w:t xml:space="preserve"> </w:t>
      </w:r>
    </w:p>
    <w:p w14:paraId="0F13A082" w14:textId="77777777" w:rsidR="00DB0319" w:rsidRPr="00AD28C2" w:rsidRDefault="00DB0319" w:rsidP="00DB0319">
      <w:pPr>
        <w:pStyle w:val="ae"/>
        <w:rPr>
          <w:b/>
          <w:szCs w:val="28"/>
        </w:rPr>
      </w:pPr>
      <w:r w:rsidRPr="00AD28C2">
        <w:rPr>
          <w:b/>
          <w:szCs w:val="28"/>
        </w:rPr>
        <w:t>DECIDE:</w:t>
      </w:r>
      <w:r w:rsidRPr="00AD28C2">
        <w:rPr>
          <w:b/>
          <w:szCs w:val="28"/>
        </w:rPr>
        <w:tab/>
      </w:r>
    </w:p>
    <w:p w14:paraId="7F0157D7" w14:textId="77777777" w:rsidR="00DB0319" w:rsidRPr="00AD28C2" w:rsidRDefault="00DB0319" w:rsidP="00DB0319">
      <w:pPr>
        <w:pStyle w:val="ae"/>
        <w:numPr>
          <w:ilvl w:val="0"/>
          <w:numId w:val="10"/>
        </w:numPr>
        <w:ind w:left="0" w:firstLine="360"/>
        <w:rPr>
          <w:szCs w:val="28"/>
        </w:rPr>
      </w:pPr>
      <w:r w:rsidRPr="00AD28C2">
        <w:rPr>
          <w:szCs w:val="28"/>
        </w:rPr>
        <w:t>Se aprobă Raportul la proiectul de decizie „Cu privire la aprobarea bugetului raional Rezina pe anul 2026”, în prima lectură.</w:t>
      </w:r>
    </w:p>
    <w:p w14:paraId="7193D148" w14:textId="28CA6793" w:rsidR="00DB0319" w:rsidRPr="00AD28C2" w:rsidRDefault="00DB0319" w:rsidP="00DB0319">
      <w:pPr>
        <w:numPr>
          <w:ilvl w:val="0"/>
          <w:numId w:val="10"/>
        </w:numPr>
        <w:suppressAutoHyphens/>
        <w:spacing w:after="0" w:line="240" w:lineRule="auto"/>
        <w:ind w:left="0" w:firstLine="360"/>
        <w:jc w:val="both"/>
        <w:rPr>
          <w:rFonts w:ascii="Times New Roman" w:hAnsi="Times New Roman" w:cs="Times New Roman"/>
          <w:sz w:val="28"/>
          <w:szCs w:val="28"/>
          <w:lang w:eastAsia="ar-SA"/>
        </w:rPr>
      </w:pPr>
      <w:r w:rsidRPr="00AD28C2">
        <w:rPr>
          <w:rFonts w:ascii="Times New Roman" w:hAnsi="Times New Roman" w:cs="Times New Roman"/>
          <w:sz w:val="28"/>
          <w:szCs w:val="28"/>
        </w:rPr>
        <w:t>Bugetul raional pentru anul 2026  se aprobă  la venituri în sumă de</w:t>
      </w:r>
      <w:r w:rsidRPr="00AD28C2">
        <w:rPr>
          <w:rFonts w:ascii="Times New Roman" w:hAnsi="Times New Roman" w:cs="Times New Roman"/>
          <w:b/>
          <w:sz w:val="28"/>
          <w:szCs w:val="28"/>
        </w:rPr>
        <w:t xml:space="preserve"> 197147 mii lei ș</w:t>
      </w:r>
      <w:r w:rsidRPr="00AD28C2">
        <w:rPr>
          <w:rFonts w:ascii="Times New Roman" w:hAnsi="Times New Roman" w:cs="Times New Roman"/>
          <w:sz w:val="28"/>
          <w:szCs w:val="28"/>
        </w:rPr>
        <w:t>i la cheltuieli în sumă de</w:t>
      </w:r>
      <w:r w:rsidRPr="00AD28C2">
        <w:rPr>
          <w:rFonts w:ascii="Times New Roman" w:hAnsi="Times New Roman" w:cs="Times New Roman"/>
          <w:b/>
          <w:sz w:val="28"/>
          <w:szCs w:val="28"/>
        </w:rPr>
        <w:t xml:space="preserve"> 197416 mii lei</w:t>
      </w:r>
      <w:r w:rsidRPr="00AD28C2">
        <w:rPr>
          <w:rFonts w:ascii="Times New Roman" w:hAnsi="Times New Roman" w:cs="Times New Roman"/>
          <w:sz w:val="28"/>
          <w:szCs w:val="28"/>
        </w:rPr>
        <w:t>, cu un sold pozitiv (excedent) în sumă de 269 mii lei</w:t>
      </w:r>
      <w:r w:rsidRPr="00AD28C2">
        <w:rPr>
          <w:rFonts w:ascii="Times New Roman" w:hAnsi="Times New Roman" w:cs="Times New Roman"/>
          <w:sz w:val="28"/>
          <w:szCs w:val="28"/>
          <w:lang w:eastAsia="ar-SA"/>
        </w:rPr>
        <w:t xml:space="preserve"> care va fi direcționat la rambursarea împrumutului ”Proiectul de construcție a locuinței pentru pături social-vulnerabile”.</w:t>
      </w:r>
    </w:p>
    <w:p w14:paraId="4ED0B2DD" w14:textId="775E8CEF" w:rsidR="00DB0319" w:rsidRPr="00AD28C2" w:rsidRDefault="00DB0319" w:rsidP="00DB0319">
      <w:pPr>
        <w:numPr>
          <w:ilvl w:val="0"/>
          <w:numId w:val="10"/>
        </w:numPr>
        <w:suppressAutoHyphens/>
        <w:spacing w:after="0" w:line="240" w:lineRule="auto"/>
        <w:ind w:left="0" w:firstLine="360"/>
        <w:jc w:val="both"/>
        <w:rPr>
          <w:rFonts w:ascii="Times New Roman" w:hAnsi="Times New Roman" w:cs="Times New Roman"/>
          <w:szCs w:val="28"/>
        </w:rPr>
      </w:pPr>
      <w:r w:rsidRPr="00AD28C2">
        <w:rPr>
          <w:rFonts w:ascii="Times New Roman" w:hAnsi="Times New Roman" w:cs="Times New Roman"/>
          <w:sz w:val="28"/>
          <w:szCs w:val="28"/>
          <w:lang w:eastAsia="ar-SA"/>
        </w:rPr>
        <w:t>Se aprobă indicatorii generali ai bugetului raional la venituri și cheltuieli, conform anexei.</w:t>
      </w:r>
    </w:p>
    <w:p w14:paraId="376A9DEE" w14:textId="63CCF26B" w:rsidR="00DB0319" w:rsidRPr="00AD28C2" w:rsidRDefault="00DB0319" w:rsidP="00DB0319">
      <w:pPr>
        <w:pStyle w:val="ae"/>
        <w:numPr>
          <w:ilvl w:val="0"/>
          <w:numId w:val="10"/>
        </w:numPr>
        <w:ind w:left="0" w:firstLine="360"/>
        <w:rPr>
          <w:b/>
          <w:szCs w:val="28"/>
        </w:rPr>
      </w:pPr>
      <w:r w:rsidRPr="00AD28C2">
        <w:rPr>
          <w:szCs w:val="28"/>
        </w:rPr>
        <w:t>Responsabil pentru executarea prezentei decizii se desemnează  șeful direcției finanțe.</w:t>
      </w:r>
    </w:p>
    <w:p w14:paraId="10397E8B" w14:textId="77777777" w:rsidR="00DB0319" w:rsidRPr="00AD28C2" w:rsidRDefault="00DB0319" w:rsidP="00DB0319">
      <w:pPr>
        <w:pStyle w:val="ae"/>
        <w:ind w:firstLine="360"/>
        <w:rPr>
          <w:szCs w:val="28"/>
        </w:rPr>
      </w:pPr>
    </w:p>
    <w:p w14:paraId="08B84E20" w14:textId="77777777" w:rsidR="00DB0319" w:rsidRPr="00AD28C2" w:rsidRDefault="00DB0319" w:rsidP="00DB0319">
      <w:pPr>
        <w:pStyle w:val="ae"/>
        <w:rPr>
          <w:szCs w:val="28"/>
        </w:rPr>
      </w:pPr>
    </w:p>
    <w:p w14:paraId="2199DADF" w14:textId="77777777" w:rsidR="00DB0319" w:rsidRPr="00AD28C2" w:rsidRDefault="00DB0319" w:rsidP="00DB0319">
      <w:pPr>
        <w:pStyle w:val="ae"/>
        <w:rPr>
          <w:szCs w:val="28"/>
        </w:rPr>
      </w:pPr>
    </w:p>
    <w:p w14:paraId="266E6E29" w14:textId="77777777" w:rsidR="00DB0319" w:rsidRPr="00AD28C2" w:rsidRDefault="00DB0319" w:rsidP="00DB0319">
      <w:pPr>
        <w:pStyle w:val="ae"/>
        <w:rPr>
          <w:b/>
          <w:szCs w:val="28"/>
        </w:rPr>
      </w:pPr>
    </w:p>
    <w:p w14:paraId="070CD4BA" w14:textId="4A8548E0" w:rsidR="00DB0319" w:rsidRPr="00AD28C2" w:rsidRDefault="00DB0319" w:rsidP="00DB0319">
      <w:pPr>
        <w:spacing w:after="0" w:line="240" w:lineRule="auto"/>
        <w:rPr>
          <w:rFonts w:ascii="Times New Roman" w:hAnsi="Times New Roman" w:cs="Times New Roman"/>
          <w:b/>
          <w:sz w:val="28"/>
          <w:szCs w:val="28"/>
        </w:rPr>
      </w:pPr>
      <w:r w:rsidRPr="00AD28C2">
        <w:rPr>
          <w:rFonts w:ascii="Times New Roman" w:hAnsi="Times New Roman" w:cs="Times New Roman"/>
          <w:b/>
          <w:sz w:val="28"/>
          <w:szCs w:val="28"/>
        </w:rPr>
        <w:t>Avizat:</w:t>
      </w:r>
    </w:p>
    <w:p w14:paraId="1249866A" w14:textId="4AC0474F" w:rsidR="00DB0319" w:rsidRPr="00AD28C2" w:rsidRDefault="00DB0319" w:rsidP="00DB0319">
      <w:pPr>
        <w:spacing w:after="0" w:line="240" w:lineRule="auto"/>
        <w:rPr>
          <w:rFonts w:ascii="Times New Roman" w:hAnsi="Times New Roman" w:cs="Times New Roman"/>
          <w:b/>
          <w:sz w:val="28"/>
          <w:szCs w:val="28"/>
        </w:rPr>
      </w:pPr>
      <w:r w:rsidRPr="00AD28C2">
        <w:rPr>
          <w:rFonts w:ascii="Times New Roman" w:hAnsi="Times New Roman" w:cs="Times New Roman"/>
          <w:b/>
          <w:sz w:val="28"/>
          <w:szCs w:val="28"/>
        </w:rPr>
        <w:t>Secretarul Consiliului raional</w:t>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29B655BE" w14:textId="77777777" w:rsidR="00DB0319" w:rsidRPr="00AD28C2" w:rsidRDefault="00DB0319" w:rsidP="00DB0319">
      <w:pPr>
        <w:rPr>
          <w:b/>
          <w:sz w:val="28"/>
          <w:szCs w:val="28"/>
        </w:rPr>
      </w:pPr>
    </w:p>
    <w:p w14:paraId="53042D91" w14:textId="77777777" w:rsidR="00DB0319" w:rsidRPr="00AD28C2" w:rsidRDefault="00DB0319" w:rsidP="00DB0319">
      <w:pPr>
        <w:rPr>
          <w:b/>
          <w:sz w:val="28"/>
          <w:szCs w:val="28"/>
        </w:rPr>
      </w:pPr>
    </w:p>
    <w:p w14:paraId="625501D2" w14:textId="77777777" w:rsidR="00DB0319" w:rsidRPr="00AD28C2" w:rsidRDefault="00DB0319" w:rsidP="00DB0319">
      <w:pPr>
        <w:rPr>
          <w:b/>
          <w:sz w:val="28"/>
          <w:szCs w:val="28"/>
        </w:rPr>
      </w:pPr>
    </w:p>
    <w:p w14:paraId="2ED0ADE8" w14:textId="77777777" w:rsidR="00DB0319" w:rsidRPr="00AD28C2" w:rsidRDefault="00DB0319" w:rsidP="00DB0319">
      <w:pPr>
        <w:rPr>
          <w:b/>
          <w:sz w:val="28"/>
          <w:szCs w:val="28"/>
        </w:rPr>
      </w:pPr>
    </w:p>
    <w:p w14:paraId="32CDD271" w14:textId="5E56A38E" w:rsidR="00DB0319" w:rsidRPr="00AD28C2" w:rsidRDefault="00DB0319" w:rsidP="00DB0319">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Anex</w:t>
      </w:r>
      <w:r w:rsidRPr="00AD28C2">
        <w:rPr>
          <w:rFonts w:ascii="Times New Roman" w:eastAsia="Times New Roman" w:hAnsi="Times New Roman" w:cs="Times New Roman"/>
          <w:i/>
          <w:iCs/>
          <w:color w:val="000000"/>
          <w:kern w:val="0"/>
          <w:lang w:eastAsia="ro-RO"/>
          <w14:ligatures w14:val="none"/>
        </w:rPr>
        <w:t xml:space="preserve">ă </w:t>
      </w:r>
      <w:r w:rsidRPr="00D00F5E">
        <w:rPr>
          <w:rFonts w:ascii="Times New Roman" w:eastAsia="Times New Roman" w:hAnsi="Times New Roman" w:cs="Times New Roman"/>
          <w:i/>
          <w:iCs/>
          <w:color w:val="000000"/>
          <w:kern w:val="0"/>
          <w:lang w:eastAsia="ro-RO"/>
          <w14:ligatures w14:val="none"/>
        </w:rPr>
        <w:t xml:space="preserve">la </w:t>
      </w:r>
    </w:p>
    <w:p w14:paraId="1D0F1451" w14:textId="77777777" w:rsidR="00DB0319" w:rsidRPr="00AD28C2" w:rsidRDefault="00DB0319" w:rsidP="00DB0319">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668B240A" w14:textId="77777777" w:rsidR="00DB0319" w:rsidRPr="00AD28C2" w:rsidRDefault="00DB0319" w:rsidP="00DB0319">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51B4EF46" w14:textId="77777777" w:rsidR="00DB0319" w:rsidRPr="00AD28C2" w:rsidRDefault="00DB0319" w:rsidP="00DB0319">
      <w:pPr>
        <w:spacing w:after="0" w:line="240" w:lineRule="auto"/>
        <w:jc w:val="right"/>
        <w:rPr>
          <w:rFonts w:ascii="Times New Roman" w:eastAsia="Times New Roman" w:hAnsi="Times New Roman" w:cs="Times New Roman"/>
          <w:i/>
          <w:iCs/>
          <w:color w:val="000000"/>
          <w:kern w:val="0"/>
          <w:lang w:eastAsia="ro-RO"/>
          <w14:ligatures w14:val="none"/>
        </w:rPr>
      </w:pPr>
    </w:p>
    <w:p w14:paraId="76E74043" w14:textId="77777777" w:rsidR="00DB0319" w:rsidRPr="00AD28C2" w:rsidRDefault="00DB0319" w:rsidP="00DB0319">
      <w:pPr>
        <w:spacing w:after="0" w:line="240" w:lineRule="auto"/>
        <w:jc w:val="right"/>
        <w:rPr>
          <w:rFonts w:ascii="Times New Roman" w:eastAsia="Times New Roman" w:hAnsi="Times New Roman" w:cs="Times New Roman"/>
          <w:i/>
          <w:iCs/>
          <w:color w:val="000000"/>
          <w:kern w:val="0"/>
          <w:lang w:eastAsia="ro-RO"/>
          <w14:ligatures w14:val="none"/>
        </w:rPr>
      </w:pPr>
    </w:p>
    <w:p w14:paraId="2FB45786" w14:textId="77777777" w:rsidR="00DB0319" w:rsidRPr="00AD28C2" w:rsidRDefault="00DB0319" w:rsidP="00DB0319">
      <w:pPr>
        <w:spacing w:after="0" w:line="240" w:lineRule="auto"/>
        <w:jc w:val="right"/>
        <w:rPr>
          <w:rFonts w:ascii="Times New Roman" w:eastAsia="Times New Roman" w:hAnsi="Times New Roman" w:cs="Times New Roman"/>
          <w:i/>
          <w:iCs/>
          <w:color w:val="000000"/>
          <w:kern w:val="0"/>
          <w:lang w:eastAsia="ro-RO"/>
          <w14:ligatures w14:val="none"/>
        </w:rPr>
      </w:pPr>
    </w:p>
    <w:p w14:paraId="6B85C713" w14:textId="77777777" w:rsidR="00DB0319" w:rsidRPr="00AD28C2" w:rsidRDefault="00DB0319" w:rsidP="00DB0319">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 xml:space="preserve">Indicatorii generali şi sursele de finanțare </w:t>
      </w:r>
    </w:p>
    <w:p w14:paraId="549D54DF" w14:textId="7A32020E" w:rsidR="00DB0319" w:rsidRPr="00AD28C2" w:rsidRDefault="00DB0319" w:rsidP="00DB0319">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ale bugetului  raional pe anul 2026</w:t>
      </w:r>
    </w:p>
    <w:p w14:paraId="3BBAB5CD" w14:textId="77777777" w:rsidR="00DB0319" w:rsidRPr="00AD28C2" w:rsidRDefault="00DB0319" w:rsidP="00DB0319">
      <w:pPr>
        <w:jc w:val="center"/>
        <w:rPr>
          <w:rFonts w:ascii="Times New Roman" w:hAnsi="Times New Roman" w:cs="Times New Roman"/>
          <w:b/>
          <w:sz w:val="28"/>
          <w:szCs w:val="28"/>
        </w:rPr>
      </w:pPr>
    </w:p>
    <w:tbl>
      <w:tblPr>
        <w:tblW w:w="9408" w:type="dxa"/>
        <w:tblInd w:w="73" w:type="dxa"/>
        <w:tblLook w:val="04A0" w:firstRow="1" w:lastRow="0" w:firstColumn="1" w:lastColumn="0" w:noHBand="0" w:noVBand="1"/>
      </w:tblPr>
      <w:tblGrid>
        <w:gridCol w:w="14"/>
        <w:gridCol w:w="5437"/>
        <w:gridCol w:w="1524"/>
        <w:gridCol w:w="1096"/>
        <w:gridCol w:w="1337"/>
      </w:tblGrid>
      <w:tr w:rsidR="00DB0319" w:rsidRPr="00AD28C2" w14:paraId="32FF7283" w14:textId="77777777" w:rsidTr="00DB0319">
        <w:trPr>
          <w:gridBefore w:val="1"/>
          <w:wBefore w:w="14" w:type="dxa"/>
          <w:trHeight w:val="315"/>
        </w:trPr>
        <w:tc>
          <w:tcPr>
            <w:tcW w:w="5437" w:type="dxa"/>
            <w:tcBorders>
              <w:top w:val="single" w:sz="4" w:space="0" w:color="auto"/>
              <w:left w:val="single" w:sz="4" w:space="0" w:color="auto"/>
              <w:bottom w:val="single" w:sz="4" w:space="0" w:color="auto"/>
              <w:right w:val="single" w:sz="4" w:space="0" w:color="auto"/>
            </w:tcBorders>
            <w:noWrap/>
            <w:vAlign w:val="bottom"/>
            <w:hideMark/>
          </w:tcPr>
          <w:p w14:paraId="0B4A0E5D" w14:textId="77777777" w:rsidR="00DB0319" w:rsidRPr="00AD28C2" w:rsidRDefault="00DB0319" w:rsidP="008E37E8">
            <w:pPr>
              <w:jc w:val="center"/>
              <w:rPr>
                <w:rFonts w:ascii="Times New Roman" w:hAnsi="Times New Roman" w:cs="Times New Roman"/>
                <w:b/>
                <w:bCs/>
                <w:sz w:val="28"/>
                <w:szCs w:val="28"/>
              </w:rPr>
            </w:pPr>
            <w:r w:rsidRPr="00AD28C2">
              <w:rPr>
                <w:rFonts w:ascii="Times New Roman" w:hAnsi="Times New Roman" w:cs="Times New Roman"/>
                <w:b/>
                <w:bCs/>
                <w:sz w:val="28"/>
                <w:szCs w:val="28"/>
              </w:rPr>
              <w:t>Denumirea</w:t>
            </w:r>
          </w:p>
        </w:tc>
        <w:tc>
          <w:tcPr>
            <w:tcW w:w="1524" w:type="dxa"/>
            <w:tcBorders>
              <w:top w:val="single" w:sz="4" w:space="0" w:color="auto"/>
              <w:left w:val="nil"/>
              <w:bottom w:val="single" w:sz="4" w:space="0" w:color="auto"/>
              <w:right w:val="single" w:sz="4" w:space="0" w:color="auto"/>
            </w:tcBorders>
            <w:noWrap/>
            <w:vAlign w:val="bottom"/>
            <w:hideMark/>
          </w:tcPr>
          <w:p w14:paraId="3315B5D1" w14:textId="77777777" w:rsidR="00DB0319" w:rsidRPr="00AD28C2" w:rsidRDefault="00DB0319" w:rsidP="008E37E8">
            <w:pPr>
              <w:jc w:val="center"/>
              <w:rPr>
                <w:rFonts w:ascii="Times New Roman" w:hAnsi="Times New Roman" w:cs="Times New Roman"/>
                <w:b/>
                <w:bCs/>
                <w:sz w:val="28"/>
                <w:szCs w:val="28"/>
              </w:rPr>
            </w:pPr>
            <w:r w:rsidRPr="00AD28C2">
              <w:rPr>
                <w:rFonts w:ascii="Times New Roman" w:hAnsi="Times New Roman" w:cs="Times New Roman"/>
                <w:b/>
                <w:bCs/>
                <w:sz w:val="28"/>
                <w:szCs w:val="28"/>
              </w:rPr>
              <w:t>Cod Eco</w:t>
            </w:r>
          </w:p>
        </w:tc>
        <w:tc>
          <w:tcPr>
            <w:tcW w:w="2433" w:type="dxa"/>
            <w:gridSpan w:val="2"/>
            <w:tcBorders>
              <w:top w:val="single" w:sz="4" w:space="0" w:color="auto"/>
              <w:left w:val="nil"/>
              <w:bottom w:val="single" w:sz="4" w:space="0" w:color="auto"/>
              <w:right w:val="single" w:sz="4" w:space="0" w:color="auto"/>
            </w:tcBorders>
            <w:vAlign w:val="bottom"/>
            <w:hideMark/>
          </w:tcPr>
          <w:p w14:paraId="62ECD6F5" w14:textId="77777777" w:rsidR="00DB0319" w:rsidRPr="00AD28C2" w:rsidRDefault="00DB0319" w:rsidP="008E37E8">
            <w:pPr>
              <w:jc w:val="center"/>
              <w:rPr>
                <w:rFonts w:ascii="Times New Roman" w:hAnsi="Times New Roman" w:cs="Times New Roman"/>
                <w:b/>
                <w:bCs/>
                <w:sz w:val="28"/>
                <w:szCs w:val="28"/>
              </w:rPr>
            </w:pPr>
            <w:r w:rsidRPr="00AD28C2">
              <w:rPr>
                <w:rFonts w:ascii="Times New Roman" w:hAnsi="Times New Roman" w:cs="Times New Roman"/>
                <w:b/>
                <w:bCs/>
                <w:sz w:val="28"/>
                <w:szCs w:val="28"/>
              </w:rPr>
              <w:t>Aprobat</w:t>
            </w:r>
          </w:p>
        </w:tc>
      </w:tr>
      <w:tr w:rsidR="00DB0319" w:rsidRPr="00AD28C2" w14:paraId="558D08AF" w14:textId="77777777" w:rsidTr="00DB0319">
        <w:trPr>
          <w:gridBefore w:val="1"/>
          <w:wBefore w:w="14" w:type="dxa"/>
          <w:trHeight w:val="315"/>
        </w:trPr>
        <w:tc>
          <w:tcPr>
            <w:tcW w:w="5437" w:type="dxa"/>
            <w:tcBorders>
              <w:top w:val="nil"/>
              <w:left w:val="single" w:sz="4" w:space="0" w:color="auto"/>
              <w:bottom w:val="single" w:sz="4" w:space="0" w:color="auto"/>
              <w:right w:val="single" w:sz="4" w:space="0" w:color="auto"/>
            </w:tcBorders>
            <w:noWrap/>
            <w:vAlign w:val="bottom"/>
            <w:hideMark/>
          </w:tcPr>
          <w:p w14:paraId="0CD8C896" w14:textId="77777777" w:rsidR="00DB0319" w:rsidRPr="00AD28C2" w:rsidRDefault="00DB0319" w:rsidP="008E37E8">
            <w:pPr>
              <w:jc w:val="center"/>
              <w:rPr>
                <w:rFonts w:ascii="Times New Roman" w:hAnsi="Times New Roman" w:cs="Times New Roman"/>
                <w:b/>
                <w:bCs/>
                <w:sz w:val="28"/>
                <w:szCs w:val="28"/>
              </w:rPr>
            </w:pPr>
            <w:r w:rsidRPr="00AD28C2">
              <w:rPr>
                <w:rFonts w:ascii="Times New Roman" w:hAnsi="Times New Roman" w:cs="Times New Roman"/>
                <w:b/>
                <w:bCs/>
                <w:sz w:val="28"/>
                <w:szCs w:val="28"/>
              </w:rPr>
              <w:t> </w:t>
            </w:r>
          </w:p>
        </w:tc>
        <w:tc>
          <w:tcPr>
            <w:tcW w:w="1524" w:type="dxa"/>
            <w:tcBorders>
              <w:top w:val="nil"/>
              <w:left w:val="nil"/>
              <w:bottom w:val="single" w:sz="4" w:space="0" w:color="auto"/>
              <w:right w:val="single" w:sz="4" w:space="0" w:color="auto"/>
            </w:tcBorders>
            <w:noWrap/>
            <w:vAlign w:val="bottom"/>
            <w:hideMark/>
          </w:tcPr>
          <w:p w14:paraId="7393D06C" w14:textId="77777777" w:rsidR="00DB0319" w:rsidRPr="00AD28C2" w:rsidRDefault="00DB0319" w:rsidP="008E37E8">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1</w:t>
            </w:r>
          </w:p>
        </w:tc>
        <w:tc>
          <w:tcPr>
            <w:tcW w:w="2433" w:type="dxa"/>
            <w:gridSpan w:val="2"/>
            <w:tcBorders>
              <w:top w:val="nil"/>
              <w:left w:val="nil"/>
              <w:bottom w:val="single" w:sz="4" w:space="0" w:color="auto"/>
              <w:right w:val="single" w:sz="4" w:space="0" w:color="auto"/>
            </w:tcBorders>
            <w:noWrap/>
            <w:vAlign w:val="bottom"/>
            <w:hideMark/>
          </w:tcPr>
          <w:p w14:paraId="08AFA657" w14:textId="77777777" w:rsidR="00DB0319" w:rsidRPr="00AD28C2" w:rsidRDefault="00DB0319" w:rsidP="008E37E8">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2</w:t>
            </w:r>
          </w:p>
        </w:tc>
      </w:tr>
      <w:tr w:rsidR="00DB0319" w:rsidRPr="00AD28C2" w14:paraId="48F4E209" w14:textId="77777777" w:rsidTr="00DB0319">
        <w:trPr>
          <w:gridBefore w:val="1"/>
          <w:wBefore w:w="14" w:type="dxa"/>
          <w:trHeight w:val="315"/>
        </w:trPr>
        <w:tc>
          <w:tcPr>
            <w:tcW w:w="5437" w:type="dxa"/>
            <w:tcBorders>
              <w:top w:val="nil"/>
              <w:left w:val="single" w:sz="4" w:space="0" w:color="auto"/>
              <w:bottom w:val="single" w:sz="4" w:space="0" w:color="auto"/>
              <w:right w:val="single" w:sz="4" w:space="0" w:color="auto"/>
            </w:tcBorders>
            <w:noWrap/>
            <w:vAlign w:val="bottom"/>
            <w:hideMark/>
          </w:tcPr>
          <w:p w14:paraId="1E92FA71" w14:textId="77777777" w:rsidR="00DB0319" w:rsidRPr="00AD28C2" w:rsidRDefault="00DB0319" w:rsidP="008E37E8">
            <w:pP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I. VENITURI, total</w:t>
            </w:r>
          </w:p>
        </w:tc>
        <w:tc>
          <w:tcPr>
            <w:tcW w:w="1524" w:type="dxa"/>
            <w:tcBorders>
              <w:top w:val="nil"/>
              <w:left w:val="nil"/>
              <w:bottom w:val="single" w:sz="4" w:space="0" w:color="auto"/>
              <w:right w:val="single" w:sz="4" w:space="0" w:color="auto"/>
            </w:tcBorders>
            <w:noWrap/>
            <w:vAlign w:val="bottom"/>
            <w:hideMark/>
          </w:tcPr>
          <w:p w14:paraId="079E84DD" w14:textId="77777777" w:rsidR="00DB0319" w:rsidRPr="00AD28C2" w:rsidRDefault="00DB0319" w:rsidP="008E37E8">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 </w:t>
            </w:r>
          </w:p>
        </w:tc>
        <w:tc>
          <w:tcPr>
            <w:tcW w:w="2433" w:type="dxa"/>
            <w:gridSpan w:val="2"/>
            <w:tcBorders>
              <w:top w:val="nil"/>
              <w:left w:val="nil"/>
              <w:bottom w:val="single" w:sz="4" w:space="0" w:color="auto"/>
              <w:right w:val="single" w:sz="4" w:space="0" w:color="auto"/>
            </w:tcBorders>
            <w:shd w:val="clear" w:color="000000" w:fill="FFFFFF"/>
            <w:noWrap/>
            <w:vAlign w:val="center"/>
            <w:hideMark/>
          </w:tcPr>
          <w:p w14:paraId="675BD485" w14:textId="77777777" w:rsidR="00DB0319" w:rsidRPr="00AD28C2" w:rsidRDefault="00DB0319" w:rsidP="008E37E8">
            <w:pPr>
              <w:jc w:val="right"/>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197147,0</w:t>
            </w:r>
          </w:p>
        </w:tc>
      </w:tr>
      <w:tr w:rsidR="00DB0319" w:rsidRPr="00AD28C2" w14:paraId="16CB9AF9" w14:textId="77777777" w:rsidTr="00DB0319">
        <w:trPr>
          <w:gridBefore w:val="1"/>
          <w:wBefore w:w="14" w:type="dxa"/>
          <w:trHeight w:val="315"/>
        </w:trPr>
        <w:tc>
          <w:tcPr>
            <w:tcW w:w="5437" w:type="dxa"/>
            <w:tcBorders>
              <w:top w:val="nil"/>
              <w:left w:val="single" w:sz="4" w:space="0" w:color="auto"/>
              <w:bottom w:val="single" w:sz="4" w:space="0" w:color="auto"/>
              <w:right w:val="single" w:sz="4" w:space="0" w:color="auto"/>
            </w:tcBorders>
            <w:noWrap/>
            <w:vAlign w:val="bottom"/>
            <w:hideMark/>
          </w:tcPr>
          <w:p w14:paraId="75904670" w14:textId="77777777" w:rsidR="00DB0319" w:rsidRPr="00AD28C2" w:rsidRDefault="00DB0319" w:rsidP="008E37E8">
            <w:pPr>
              <w:rPr>
                <w:rFonts w:ascii="Times New Roman" w:hAnsi="Times New Roman" w:cs="Times New Roman"/>
                <w:b/>
                <w:bCs/>
                <w:i/>
                <w:iCs/>
                <w:color w:val="000000"/>
                <w:sz w:val="28"/>
                <w:szCs w:val="28"/>
              </w:rPr>
            </w:pPr>
            <w:r w:rsidRPr="00AD28C2">
              <w:rPr>
                <w:rFonts w:ascii="Times New Roman" w:hAnsi="Times New Roman" w:cs="Times New Roman"/>
                <w:b/>
                <w:bCs/>
                <w:i/>
                <w:iCs/>
                <w:color w:val="000000"/>
                <w:sz w:val="28"/>
                <w:szCs w:val="28"/>
              </w:rPr>
              <w:t>inclusiv transferuri de la bugetul de stat</w:t>
            </w:r>
          </w:p>
        </w:tc>
        <w:tc>
          <w:tcPr>
            <w:tcW w:w="1524" w:type="dxa"/>
            <w:tcBorders>
              <w:top w:val="nil"/>
              <w:left w:val="nil"/>
              <w:bottom w:val="single" w:sz="4" w:space="0" w:color="auto"/>
              <w:right w:val="single" w:sz="4" w:space="0" w:color="auto"/>
            </w:tcBorders>
            <w:noWrap/>
            <w:vAlign w:val="bottom"/>
            <w:hideMark/>
          </w:tcPr>
          <w:p w14:paraId="3AEB285B" w14:textId="77777777" w:rsidR="00DB0319" w:rsidRPr="00AD28C2" w:rsidRDefault="00DB0319" w:rsidP="008E37E8">
            <w:pPr>
              <w:jc w:val="center"/>
              <w:rPr>
                <w:rFonts w:ascii="Times New Roman" w:hAnsi="Times New Roman" w:cs="Times New Roman"/>
                <w:b/>
                <w:bCs/>
                <w:i/>
                <w:iCs/>
                <w:color w:val="000000"/>
                <w:sz w:val="28"/>
                <w:szCs w:val="28"/>
              </w:rPr>
            </w:pPr>
            <w:r w:rsidRPr="00AD28C2">
              <w:rPr>
                <w:rFonts w:ascii="Times New Roman" w:hAnsi="Times New Roman" w:cs="Times New Roman"/>
                <w:b/>
                <w:bCs/>
                <w:i/>
                <w:iCs/>
                <w:color w:val="000000"/>
                <w:sz w:val="28"/>
                <w:szCs w:val="28"/>
              </w:rPr>
              <w:t> </w:t>
            </w:r>
          </w:p>
        </w:tc>
        <w:tc>
          <w:tcPr>
            <w:tcW w:w="2433" w:type="dxa"/>
            <w:gridSpan w:val="2"/>
            <w:tcBorders>
              <w:top w:val="nil"/>
              <w:left w:val="nil"/>
              <w:bottom w:val="single" w:sz="4" w:space="0" w:color="auto"/>
              <w:right w:val="single" w:sz="4" w:space="0" w:color="auto"/>
            </w:tcBorders>
            <w:shd w:val="clear" w:color="000000" w:fill="FFFFFF"/>
            <w:noWrap/>
            <w:vAlign w:val="center"/>
            <w:hideMark/>
          </w:tcPr>
          <w:p w14:paraId="6A77F3A9" w14:textId="77777777" w:rsidR="00DB0319" w:rsidRPr="00AD28C2" w:rsidRDefault="00DB0319" w:rsidP="008E37E8">
            <w:pPr>
              <w:jc w:val="right"/>
              <w:rPr>
                <w:rFonts w:ascii="Times New Roman" w:hAnsi="Times New Roman" w:cs="Times New Roman"/>
                <w:i/>
                <w:iCs/>
                <w:color w:val="000000"/>
                <w:sz w:val="28"/>
                <w:szCs w:val="28"/>
              </w:rPr>
            </w:pPr>
            <w:r w:rsidRPr="00AD28C2">
              <w:rPr>
                <w:rFonts w:ascii="Times New Roman" w:hAnsi="Times New Roman" w:cs="Times New Roman"/>
                <w:i/>
                <w:iCs/>
                <w:color w:val="000000"/>
                <w:sz w:val="28"/>
                <w:szCs w:val="28"/>
              </w:rPr>
              <w:t>183226,1</w:t>
            </w:r>
          </w:p>
        </w:tc>
      </w:tr>
      <w:tr w:rsidR="00DB0319" w:rsidRPr="00AD28C2" w14:paraId="40854974" w14:textId="77777777" w:rsidTr="00DB0319">
        <w:trPr>
          <w:gridBefore w:val="1"/>
          <w:wBefore w:w="14" w:type="dxa"/>
          <w:trHeight w:val="315"/>
        </w:trPr>
        <w:tc>
          <w:tcPr>
            <w:tcW w:w="5437" w:type="dxa"/>
            <w:tcBorders>
              <w:top w:val="nil"/>
              <w:left w:val="single" w:sz="4" w:space="0" w:color="auto"/>
              <w:bottom w:val="single" w:sz="4" w:space="0" w:color="auto"/>
              <w:right w:val="single" w:sz="4" w:space="0" w:color="auto"/>
            </w:tcBorders>
            <w:noWrap/>
            <w:vAlign w:val="bottom"/>
            <w:hideMark/>
          </w:tcPr>
          <w:p w14:paraId="1C05109C" w14:textId="77777777" w:rsidR="00DB0319" w:rsidRPr="00AD28C2" w:rsidRDefault="00DB0319" w:rsidP="008E37E8">
            <w:pP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II. CHELTUIELI, total</w:t>
            </w:r>
          </w:p>
        </w:tc>
        <w:tc>
          <w:tcPr>
            <w:tcW w:w="1524" w:type="dxa"/>
            <w:tcBorders>
              <w:top w:val="nil"/>
              <w:left w:val="nil"/>
              <w:bottom w:val="single" w:sz="4" w:space="0" w:color="auto"/>
              <w:right w:val="single" w:sz="4" w:space="0" w:color="auto"/>
            </w:tcBorders>
            <w:noWrap/>
            <w:vAlign w:val="bottom"/>
            <w:hideMark/>
          </w:tcPr>
          <w:p w14:paraId="095AF576" w14:textId="77777777" w:rsidR="00DB0319" w:rsidRPr="00AD28C2" w:rsidRDefault="00DB0319" w:rsidP="008E37E8">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2+3</w:t>
            </w:r>
          </w:p>
        </w:tc>
        <w:tc>
          <w:tcPr>
            <w:tcW w:w="2433" w:type="dxa"/>
            <w:gridSpan w:val="2"/>
            <w:tcBorders>
              <w:top w:val="nil"/>
              <w:left w:val="nil"/>
              <w:bottom w:val="single" w:sz="4" w:space="0" w:color="auto"/>
              <w:right w:val="single" w:sz="4" w:space="0" w:color="auto"/>
            </w:tcBorders>
            <w:shd w:val="clear" w:color="000000" w:fill="FFFFFF"/>
            <w:vAlign w:val="center"/>
            <w:hideMark/>
          </w:tcPr>
          <w:p w14:paraId="0187599B" w14:textId="77777777" w:rsidR="00DB0319" w:rsidRPr="00AD28C2" w:rsidRDefault="00DB0319" w:rsidP="008E37E8">
            <w:pPr>
              <w:jc w:val="right"/>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197416,0</w:t>
            </w:r>
          </w:p>
        </w:tc>
      </w:tr>
      <w:tr w:rsidR="00DB0319" w:rsidRPr="00AD28C2" w14:paraId="369EDD0F" w14:textId="77777777" w:rsidTr="00DB0319">
        <w:trPr>
          <w:gridBefore w:val="1"/>
          <w:wBefore w:w="14" w:type="dxa"/>
          <w:trHeight w:val="315"/>
        </w:trPr>
        <w:tc>
          <w:tcPr>
            <w:tcW w:w="5437" w:type="dxa"/>
            <w:tcBorders>
              <w:top w:val="nil"/>
              <w:left w:val="single" w:sz="4" w:space="0" w:color="auto"/>
              <w:bottom w:val="single" w:sz="4" w:space="0" w:color="auto"/>
              <w:right w:val="single" w:sz="4" w:space="0" w:color="auto"/>
            </w:tcBorders>
            <w:noWrap/>
            <w:vAlign w:val="bottom"/>
            <w:hideMark/>
          </w:tcPr>
          <w:p w14:paraId="545FBF2E" w14:textId="77777777" w:rsidR="00DB0319" w:rsidRPr="00AD28C2" w:rsidRDefault="00DB0319" w:rsidP="008E37E8">
            <w:pP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III. SOLD BUGETAR</w:t>
            </w:r>
          </w:p>
        </w:tc>
        <w:tc>
          <w:tcPr>
            <w:tcW w:w="1524" w:type="dxa"/>
            <w:tcBorders>
              <w:top w:val="nil"/>
              <w:left w:val="nil"/>
              <w:bottom w:val="single" w:sz="4" w:space="0" w:color="auto"/>
              <w:right w:val="single" w:sz="4" w:space="0" w:color="auto"/>
            </w:tcBorders>
            <w:noWrap/>
            <w:vAlign w:val="bottom"/>
            <w:hideMark/>
          </w:tcPr>
          <w:p w14:paraId="78363D6C" w14:textId="77777777" w:rsidR="00DB0319" w:rsidRPr="00AD28C2" w:rsidRDefault="00DB0319" w:rsidP="008E37E8">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1-(2+3)</w:t>
            </w:r>
          </w:p>
        </w:tc>
        <w:tc>
          <w:tcPr>
            <w:tcW w:w="2433" w:type="dxa"/>
            <w:gridSpan w:val="2"/>
            <w:tcBorders>
              <w:top w:val="nil"/>
              <w:left w:val="nil"/>
              <w:bottom w:val="single" w:sz="4" w:space="0" w:color="auto"/>
              <w:right w:val="single" w:sz="4" w:space="0" w:color="auto"/>
            </w:tcBorders>
            <w:shd w:val="clear" w:color="000000" w:fill="FFFFFF"/>
            <w:noWrap/>
            <w:vAlign w:val="bottom"/>
            <w:hideMark/>
          </w:tcPr>
          <w:p w14:paraId="53DF3FC9" w14:textId="77777777" w:rsidR="00DB0319" w:rsidRPr="00AD28C2" w:rsidRDefault="00DB0319" w:rsidP="008E37E8">
            <w:pPr>
              <w:jc w:val="right"/>
              <w:rPr>
                <w:rFonts w:ascii="Times New Roman" w:hAnsi="Times New Roman" w:cs="Times New Roman"/>
                <w:color w:val="000000"/>
                <w:sz w:val="28"/>
                <w:szCs w:val="28"/>
              </w:rPr>
            </w:pPr>
            <w:r w:rsidRPr="00AD28C2">
              <w:rPr>
                <w:rFonts w:ascii="Times New Roman" w:hAnsi="Times New Roman" w:cs="Times New Roman"/>
                <w:color w:val="000000"/>
                <w:sz w:val="28"/>
                <w:szCs w:val="28"/>
              </w:rPr>
              <w:t>-269,0</w:t>
            </w:r>
          </w:p>
        </w:tc>
      </w:tr>
      <w:tr w:rsidR="00DB0319" w:rsidRPr="00AD28C2" w14:paraId="1608C737" w14:textId="77777777" w:rsidTr="00DB0319">
        <w:trPr>
          <w:gridBefore w:val="1"/>
          <w:wBefore w:w="14" w:type="dxa"/>
          <w:trHeight w:val="315"/>
        </w:trPr>
        <w:tc>
          <w:tcPr>
            <w:tcW w:w="5437" w:type="dxa"/>
            <w:tcBorders>
              <w:top w:val="nil"/>
              <w:left w:val="single" w:sz="4" w:space="0" w:color="auto"/>
              <w:bottom w:val="single" w:sz="4" w:space="0" w:color="auto"/>
              <w:right w:val="single" w:sz="4" w:space="0" w:color="auto"/>
            </w:tcBorders>
            <w:noWrap/>
            <w:vAlign w:val="bottom"/>
            <w:hideMark/>
          </w:tcPr>
          <w:p w14:paraId="07935687" w14:textId="77777777" w:rsidR="00DB0319" w:rsidRPr="00AD28C2" w:rsidRDefault="00DB0319" w:rsidP="008E37E8">
            <w:pP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IV. SURSELE DE FINANŢARE, total</w:t>
            </w:r>
          </w:p>
        </w:tc>
        <w:tc>
          <w:tcPr>
            <w:tcW w:w="1524" w:type="dxa"/>
            <w:tcBorders>
              <w:top w:val="nil"/>
              <w:left w:val="nil"/>
              <w:bottom w:val="single" w:sz="4" w:space="0" w:color="auto"/>
              <w:right w:val="single" w:sz="4" w:space="0" w:color="auto"/>
            </w:tcBorders>
            <w:noWrap/>
            <w:vAlign w:val="bottom"/>
            <w:hideMark/>
          </w:tcPr>
          <w:p w14:paraId="3A6B36DC" w14:textId="77777777" w:rsidR="00DB0319" w:rsidRPr="00AD28C2" w:rsidRDefault="00DB0319" w:rsidP="008E37E8">
            <w:pPr>
              <w:jc w:val="center"/>
              <w:rPr>
                <w:rFonts w:ascii="Times New Roman" w:hAnsi="Times New Roman" w:cs="Times New Roman"/>
                <w:b/>
                <w:bCs/>
                <w:color w:val="000000"/>
                <w:sz w:val="28"/>
                <w:szCs w:val="28"/>
              </w:rPr>
            </w:pPr>
            <w:r w:rsidRPr="00AD28C2">
              <w:rPr>
                <w:rFonts w:ascii="Times New Roman" w:hAnsi="Times New Roman" w:cs="Times New Roman"/>
                <w:b/>
                <w:bCs/>
                <w:color w:val="000000"/>
                <w:sz w:val="28"/>
                <w:szCs w:val="28"/>
              </w:rPr>
              <w:t>4+5+9</w:t>
            </w:r>
          </w:p>
        </w:tc>
        <w:tc>
          <w:tcPr>
            <w:tcW w:w="2433" w:type="dxa"/>
            <w:gridSpan w:val="2"/>
            <w:tcBorders>
              <w:top w:val="nil"/>
              <w:left w:val="nil"/>
              <w:bottom w:val="single" w:sz="4" w:space="0" w:color="auto"/>
              <w:right w:val="single" w:sz="4" w:space="0" w:color="auto"/>
            </w:tcBorders>
            <w:shd w:val="clear" w:color="000000" w:fill="FFFFFF"/>
            <w:noWrap/>
            <w:vAlign w:val="bottom"/>
            <w:hideMark/>
          </w:tcPr>
          <w:p w14:paraId="3E246A24" w14:textId="77777777" w:rsidR="00DB0319" w:rsidRPr="00AD28C2" w:rsidRDefault="00DB0319" w:rsidP="008E37E8">
            <w:pPr>
              <w:jc w:val="right"/>
              <w:rPr>
                <w:rFonts w:ascii="Times New Roman" w:hAnsi="Times New Roman" w:cs="Times New Roman"/>
                <w:color w:val="000000"/>
                <w:sz w:val="28"/>
                <w:szCs w:val="28"/>
              </w:rPr>
            </w:pPr>
            <w:r w:rsidRPr="00AD28C2">
              <w:rPr>
                <w:rFonts w:ascii="Times New Roman" w:hAnsi="Times New Roman" w:cs="Times New Roman"/>
                <w:color w:val="000000"/>
                <w:sz w:val="28"/>
                <w:szCs w:val="28"/>
              </w:rPr>
              <w:t>269,0</w:t>
            </w:r>
          </w:p>
        </w:tc>
      </w:tr>
      <w:tr w:rsidR="00DB0319" w:rsidRPr="00AD28C2" w14:paraId="6ABF068C" w14:textId="77777777" w:rsidTr="00DB0319">
        <w:trPr>
          <w:gridBefore w:val="1"/>
          <w:wBefore w:w="14" w:type="dxa"/>
          <w:trHeight w:val="465"/>
        </w:trPr>
        <w:tc>
          <w:tcPr>
            <w:tcW w:w="5437" w:type="dxa"/>
            <w:tcBorders>
              <w:top w:val="nil"/>
              <w:left w:val="single" w:sz="4" w:space="0" w:color="auto"/>
              <w:bottom w:val="single" w:sz="4" w:space="0" w:color="auto"/>
              <w:right w:val="single" w:sz="4" w:space="0" w:color="auto"/>
            </w:tcBorders>
            <w:vAlign w:val="bottom"/>
            <w:hideMark/>
          </w:tcPr>
          <w:p w14:paraId="69CF3E2D" w14:textId="77777777" w:rsidR="00DB0319" w:rsidRPr="00AD28C2" w:rsidRDefault="00DB0319" w:rsidP="008E37E8">
            <w:pPr>
              <w:rPr>
                <w:rFonts w:ascii="Times New Roman" w:hAnsi="Times New Roman" w:cs="Times New Roman"/>
                <w:color w:val="000000"/>
                <w:sz w:val="28"/>
                <w:szCs w:val="28"/>
              </w:rPr>
            </w:pPr>
            <w:r w:rsidRPr="00AD28C2">
              <w:rPr>
                <w:rFonts w:ascii="Times New Roman" w:hAnsi="Times New Roman" w:cs="Times New Roman"/>
                <w:color w:val="000000"/>
                <w:sz w:val="28"/>
                <w:szCs w:val="28"/>
              </w:rPr>
              <w:t>inclusiv, conform clasificatiei economice(K3)</w:t>
            </w:r>
          </w:p>
        </w:tc>
        <w:tc>
          <w:tcPr>
            <w:tcW w:w="1524" w:type="dxa"/>
            <w:tcBorders>
              <w:top w:val="nil"/>
              <w:left w:val="nil"/>
              <w:bottom w:val="single" w:sz="4" w:space="0" w:color="auto"/>
              <w:right w:val="single" w:sz="4" w:space="0" w:color="auto"/>
            </w:tcBorders>
            <w:noWrap/>
            <w:hideMark/>
          </w:tcPr>
          <w:p w14:paraId="4E914333" w14:textId="77777777" w:rsidR="00DB0319" w:rsidRPr="00AD28C2" w:rsidRDefault="00DB0319" w:rsidP="008E37E8">
            <w:pPr>
              <w:jc w:val="center"/>
              <w:rPr>
                <w:rFonts w:ascii="Times New Roman" w:hAnsi="Times New Roman" w:cs="Times New Roman"/>
                <w:color w:val="000000"/>
                <w:sz w:val="28"/>
                <w:szCs w:val="28"/>
              </w:rPr>
            </w:pPr>
            <w:r w:rsidRPr="00AD28C2">
              <w:rPr>
                <w:rFonts w:ascii="Times New Roman" w:hAnsi="Times New Roman" w:cs="Times New Roman"/>
                <w:color w:val="000000"/>
                <w:sz w:val="28"/>
                <w:szCs w:val="28"/>
              </w:rPr>
              <w:t>561</w:t>
            </w:r>
          </w:p>
        </w:tc>
        <w:tc>
          <w:tcPr>
            <w:tcW w:w="2433" w:type="dxa"/>
            <w:gridSpan w:val="2"/>
            <w:tcBorders>
              <w:top w:val="nil"/>
              <w:left w:val="nil"/>
              <w:bottom w:val="single" w:sz="4" w:space="0" w:color="auto"/>
              <w:right w:val="single" w:sz="4" w:space="0" w:color="auto"/>
            </w:tcBorders>
            <w:shd w:val="clear" w:color="000000" w:fill="FFFFFF"/>
            <w:noWrap/>
            <w:hideMark/>
          </w:tcPr>
          <w:p w14:paraId="35CBE939" w14:textId="77777777" w:rsidR="00DB0319" w:rsidRPr="00AD28C2" w:rsidRDefault="00DB0319" w:rsidP="008E37E8">
            <w:pPr>
              <w:jc w:val="right"/>
              <w:rPr>
                <w:rFonts w:ascii="Times New Roman" w:hAnsi="Times New Roman" w:cs="Times New Roman"/>
                <w:color w:val="000000"/>
                <w:sz w:val="28"/>
                <w:szCs w:val="28"/>
              </w:rPr>
            </w:pPr>
            <w:r w:rsidRPr="00AD28C2">
              <w:rPr>
                <w:rFonts w:ascii="Times New Roman" w:hAnsi="Times New Roman" w:cs="Times New Roman"/>
                <w:color w:val="000000"/>
                <w:sz w:val="28"/>
                <w:szCs w:val="28"/>
              </w:rPr>
              <w:t>-1731,0</w:t>
            </w:r>
          </w:p>
        </w:tc>
      </w:tr>
      <w:tr w:rsidR="00DB0319" w:rsidRPr="00AD28C2" w14:paraId="3180C73C" w14:textId="77777777" w:rsidTr="00DB0319">
        <w:trPr>
          <w:gridBefore w:val="1"/>
          <w:wBefore w:w="14" w:type="dxa"/>
          <w:trHeight w:val="405"/>
        </w:trPr>
        <w:tc>
          <w:tcPr>
            <w:tcW w:w="5437" w:type="dxa"/>
            <w:tcBorders>
              <w:top w:val="nil"/>
              <w:left w:val="single" w:sz="4" w:space="0" w:color="auto"/>
              <w:bottom w:val="single" w:sz="4" w:space="0" w:color="auto"/>
              <w:right w:val="single" w:sz="4" w:space="0" w:color="auto"/>
            </w:tcBorders>
            <w:vAlign w:val="bottom"/>
            <w:hideMark/>
          </w:tcPr>
          <w:p w14:paraId="3D6B16B4" w14:textId="38A7032F" w:rsidR="00DB0319" w:rsidRPr="00AD28C2" w:rsidRDefault="00DB0319" w:rsidP="008E37E8">
            <w:pPr>
              <w:rPr>
                <w:rFonts w:ascii="Times New Roman" w:hAnsi="Times New Roman" w:cs="Times New Roman"/>
                <w:color w:val="000000"/>
                <w:sz w:val="28"/>
                <w:szCs w:val="28"/>
              </w:rPr>
            </w:pPr>
            <w:r w:rsidRPr="00AD28C2">
              <w:rPr>
                <w:rFonts w:ascii="Times New Roman" w:hAnsi="Times New Roman" w:cs="Times New Roman"/>
                <w:color w:val="000000"/>
                <w:sz w:val="28"/>
                <w:szCs w:val="28"/>
              </w:rPr>
              <w:t>Sold mijloace bănești la începutul perioadei</w:t>
            </w:r>
          </w:p>
        </w:tc>
        <w:tc>
          <w:tcPr>
            <w:tcW w:w="1524" w:type="dxa"/>
            <w:tcBorders>
              <w:top w:val="nil"/>
              <w:left w:val="nil"/>
              <w:bottom w:val="single" w:sz="4" w:space="0" w:color="auto"/>
              <w:right w:val="single" w:sz="4" w:space="0" w:color="auto"/>
            </w:tcBorders>
            <w:noWrap/>
            <w:hideMark/>
          </w:tcPr>
          <w:p w14:paraId="5052DC2B" w14:textId="77777777" w:rsidR="00DB0319" w:rsidRPr="00AD28C2" w:rsidRDefault="00DB0319" w:rsidP="008E37E8">
            <w:pPr>
              <w:jc w:val="center"/>
              <w:rPr>
                <w:rFonts w:ascii="Times New Roman" w:hAnsi="Times New Roman" w:cs="Times New Roman"/>
                <w:color w:val="000000"/>
                <w:sz w:val="28"/>
                <w:szCs w:val="28"/>
              </w:rPr>
            </w:pPr>
            <w:r w:rsidRPr="00AD28C2">
              <w:rPr>
                <w:rFonts w:ascii="Times New Roman" w:hAnsi="Times New Roman" w:cs="Times New Roman"/>
                <w:color w:val="000000"/>
                <w:sz w:val="28"/>
                <w:szCs w:val="28"/>
              </w:rPr>
              <w:t>910</w:t>
            </w:r>
          </w:p>
        </w:tc>
        <w:tc>
          <w:tcPr>
            <w:tcW w:w="2433" w:type="dxa"/>
            <w:gridSpan w:val="2"/>
            <w:tcBorders>
              <w:top w:val="nil"/>
              <w:left w:val="nil"/>
              <w:bottom w:val="single" w:sz="4" w:space="0" w:color="auto"/>
              <w:right w:val="single" w:sz="4" w:space="0" w:color="auto"/>
            </w:tcBorders>
            <w:noWrap/>
            <w:hideMark/>
          </w:tcPr>
          <w:p w14:paraId="15D5433A" w14:textId="77777777" w:rsidR="00DB0319" w:rsidRPr="00AD28C2" w:rsidRDefault="00DB0319" w:rsidP="008E37E8">
            <w:pPr>
              <w:jc w:val="right"/>
              <w:rPr>
                <w:rFonts w:ascii="Times New Roman" w:hAnsi="Times New Roman" w:cs="Times New Roman"/>
                <w:color w:val="000000"/>
                <w:sz w:val="28"/>
                <w:szCs w:val="28"/>
              </w:rPr>
            </w:pPr>
            <w:r w:rsidRPr="00AD28C2">
              <w:rPr>
                <w:rFonts w:ascii="Times New Roman" w:hAnsi="Times New Roman" w:cs="Times New Roman"/>
                <w:color w:val="000000"/>
                <w:sz w:val="28"/>
                <w:szCs w:val="28"/>
              </w:rPr>
              <w:t>2000,0</w:t>
            </w:r>
          </w:p>
        </w:tc>
      </w:tr>
      <w:tr w:rsidR="00DB0319" w:rsidRPr="00AD28C2" w14:paraId="2F913832" w14:textId="77777777" w:rsidTr="00DB0319">
        <w:tblPrEx>
          <w:tblCellMar>
            <w:left w:w="30" w:type="dxa"/>
            <w:right w:w="30" w:type="dxa"/>
          </w:tblCellMar>
          <w:tblLook w:val="0000" w:firstRow="0" w:lastRow="0" w:firstColumn="0" w:lastColumn="0" w:noHBand="0" w:noVBand="0"/>
        </w:tblPrEx>
        <w:trPr>
          <w:trHeight w:val="290"/>
        </w:trPr>
        <w:tc>
          <w:tcPr>
            <w:tcW w:w="6975" w:type="dxa"/>
            <w:gridSpan w:val="3"/>
            <w:tcBorders>
              <w:top w:val="nil"/>
              <w:left w:val="nil"/>
              <w:bottom w:val="nil"/>
              <w:right w:val="nil"/>
            </w:tcBorders>
          </w:tcPr>
          <w:p w14:paraId="2421E6B2" w14:textId="77777777" w:rsidR="00DB0319" w:rsidRPr="00AD28C2" w:rsidRDefault="00DB0319" w:rsidP="008E37E8">
            <w:pPr>
              <w:autoSpaceDE w:val="0"/>
              <w:autoSpaceDN w:val="0"/>
              <w:adjustRightInd w:val="0"/>
              <w:jc w:val="right"/>
              <w:rPr>
                <w:rFonts w:ascii="Calibri" w:hAnsi="Calibri" w:cs="Calibri"/>
                <w:color w:val="000000"/>
                <w:sz w:val="22"/>
                <w:szCs w:val="22"/>
              </w:rPr>
            </w:pPr>
          </w:p>
        </w:tc>
        <w:tc>
          <w:tcPr>
            <w:tcW w:w="1096" w:type="dxa"/>
            <w:tcBorders>
              <w:top w:val="nil"/>
              <w:left w:val="nil"/>
              <w:bottom w:val="nil"/>
              <w:right w:val="nil"/>
            </w:tcBorders>
          </w:tcPr>
          <w:p w14:paraId="439BF9C1" w14:textId="77777777" w:rsidR="00DB0319" w:rsidRPr="00AD28C2" w:rsidRDefault="00DB0319" w:rsidP="008E37E8">
            <w:pPr>
              <w:autoSpaceDE w:val="0"/>
              <w:autoSpaceDN w:val="0"/>
              <w:adjustRightInd w:val="0"/>
              <w:jc w:val="right"/>
              <w:rPr>
                <w:rFonts w:ascii="Calibri" w:hAnsi="Calibri" w:cs="Calibri"/>
                <w:color w:val="000000"/>
                <w:sz w:val="22"/>
                <w:szCs w:val="22"/>
              </w:rPr>
            </w:pPr>
          </w:p>
        </w:tc>
        <w:tc>
          <w:tcPr>
            <w:tcW w:w="1337" w:type="dxa"/>
            <w:tcBorders>
              <w:top w:val="nil"/>
              <w:left w:val="nil"/>
              <w:bottom w:val="nil"/>
              <w:right w:val="nil"/>
            </w:tcBorders>
          </w:tcPr>
          <w:p w14:paraId="51C938B4" w14:textId="77777777" w:rsidR="00DB0319" w:rsidRPr="00AD28C2" w:rsidRDefault="00DB0319" w:rsidP="008E37E8">
            <w:pPr>
              <w:autoSpaceDE w:val="0"/>
              <w:autoSpaceDN w:val="0"/>
              <w:adjustRightInd w:val="0"/>
              <w:jc w:val="right"/>
              <w:rPr>
                <w:rFonts w:ascii="Calibri" w:hAnsi="Calibri" w:cs="Calibri"/>
                <w:color w:val="000000"/>
                <w:sz w:val="22"/>
                <w:szCs w:val="22"/>
              </w:rPr>
            </w:pPr>
          </w:p>
        </w:tc>
      </w:tr>
    </w:tbl>
    <w:p w14:paraId="712591BB" w14:textId="4ECDB895" w:rsidR="00DB0319" w:rsidRPr="00AD28C2" w:rsidRDefault="00DB0319" w:rsidP="00DB0319">
      <w:pPr>
        <w:rPr>
          <w:rFonts w:ascii="Times New Roman" w:hAnsi="Times New Roman" w:cs="Times New Roman"/>
          <w:b/>
          <w:sz w:val="28"/>
          <w:szCs w:val="28"/>
        </w:rPr>
      </w:pPr>
      <w:r w:rsidRPr="00AD28C2">
        <w:rPr>
          <w:rFonts w:ascii="Times New Roman" w:hAnsi="Times New Roman" w:cs="Times New Roman"/>
          <w:b/>
          <w:sz w:val="28"/>
          <w:szCs w:val="28"/>
        </w:rPr>
        <w:t xml:space="preserve">Secretarul Consiliului raional </w:t>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0F17551F" w14:textId="77777777" w:rsidR="00DB0319" w:rsidRPr="00AD28C2" w:rsidRDefault="00DB0319" w:rsidP="00DB0319">
      <w:pPr>
        <w:rPr>
          <w:rFonts w:ascii="Times New Roman" w:hAnsi="Times New Roman" w:cs="Times New Roman"/>
          <w:b/>
          <w:sz w:val="28"/>
          <w:szCs w:val="28"/>
        </w:rPr>
      </w:pPr>
    </w:p>
    <w:p w14:paraId="0045A899" w14:textId="77777777" w:rsidR="00DB0319" w:rsidRPr="00AD28C2" w:rsidRDefault="00DB0319" w:rsidP="00DB0319">
      <w:pPr>
        <w:rPr>
          <w:rFonts w:ascii="Times New Roman" w:hAnsi="Times New Roman" w:cs="Times New Roman"/>
          <w:b/>
          <w:sz w:val="28"/>
          <w:szCs w:val="28"/>
        </w:rPr>
      </w:pPr>
    </w:p>
    <w:p w14:paraId="3AB10C5E" w14:textId="77777777" w:rsidR="00DB0319" w:rsidRPr="00AD28C2" w:rsidRDefault="00DB0319" w:rsidP="00DB0319">
      <w:pPr>
        <w:rPr>
          <w:rFonts w:ascii="Times New Roman" w:hAnsi="Times New Roman" w:cs="Times New Roman"/>
          <w:b/>
          <w:sz w:val="28"/>
          <w:szCs w:val="28"/>
        </w:rPr>
      </w:pPr>
    </w:p>
    <w:p w14:paraId="3167E92D" w14:textId="77777777" w:rsidR="00DB0319" w:rsidRPr="00AD28C2" w:rsidRDefault="00DB0319" w:rsidP="00DB0319">
      <w:pPr>
        <w:rPr>
          <w:rFonts w:ascii="Times New Roman" w:hAnsi="Times New Roman" w:cs="Times New Roman"/>
          <w:b/>
          <w:sz w:val="28"/>
          <w:szCs w:val="28"/>
        </w:rPr>
      </w:pPr>
    </w:p>
    <w:p w14:paraId="30E1BD2E" w14:textId="77777777" w:rsidR="00DB0319" w:rsidRPr="00AD28C2" w:rsidRDefault="00DB0319" w:rsidP="00DB0319">
      <w:pPr>
        <w:rPr>
          <w:rFonts w:ascii="Times New Roman" w:hAnsi="Times New Roman" w:cs="Times New Roman"/>
          <w:b/>
          <w:sz w:val="28"/>
          <w:szCs w:val="28"/>
        </w:rPr>
      </w:pPr>
    </w:p>
    <w:p w14:paraId="6D455283" w14:textId="77777777" w:rsidR="00DB0319" w:rsidRPr="00AD28C2" w:rsidRDefault="00DB0319" w:rsidP="00DB0319">
      <w:pPr>
        <w:rPr>
          <w:rFonts w:ascii="Times New Roman" w:hAnsi="Times New Roman" w:cs="Times New Roman"/>
          <w:b/>
          <w:sz w:val="28"/>
          <w:szCs w:val="28"/>
        </w:rPr>
      </w:pPr>
    </w:p>
    <w:p w14:paraId="7236FB45" w14:textId="77777777" w:rsidR="00DB0319" w:rsidRPr="00AD28C2" w:rsidRDefault="00DB0319" w:rsidP="00DB0319">
      <w:pPr>
        <w:rPr>
          <w:rFonts w:ascii="Times New Roman" w:hAnsi="Times New Roman" w:cs="Times New Roman"/>
          <w:b/>
          <w:sz w:val="28"/>
          <w:szCs w:val="28"/>
        </w:rPr>
      </w:pPr>
    </w:p>
    <w:p w14:paraId="7171C832" w14:textId="77777777" w:rsidR="00DB0319" w:rsidRPr="00AD28C2" w:rsidRDefault="00DB0319" w:rsidP="00DB0319">
      <w:pPr>
        <w:rPr>
          <w:rFonts w:ascii="Times New Roman" w:hAnsi="Times New Roman" w:cs="Times New Roman"/>
          <w:b/>
          <w:sz w:val="28"/>
          <w:szCs w:val="28"/>
        </w:rPr>
      </w:pPr>
    </w:p>
    <w:p w14:paraId="445077B9" w14:textId="77777777" w:rsidR="00DB0319" w:rsidRPr="00AD28C2" w:rsidRDefault="00DB0319" w:rsidP="00DB0319">
      <w:pPr>
        <w:rPr>
          <w:rFonts w:ascii="Times New Roman" w:hAnsi="Times New Roman" w:cs="Times New Roman"/>
          <w:b/>
          <w:sz w:val="28"/>
          <w:szCs w:val="28"/>
        </w:rPr>
      </w:pPr>
    </w:p>
    <w:p w14:paraId="54E27A4B" w14:textId="77777777" w:rsidR="00DB0319" w:rsidRPr="00AD28C2" w:rsidRDefault="00DB0319" w:rsidP="00DB0319">
      <w:pPr>
        <w:rPr>
          <w:rFonts w:ascii="Times New Roman" w:hAnsi="Times New Roman" w:cs="Times New Roman"/>
          <w:b/>
          <w:sz w:val="28"/>
          <w:szCs w:val="28"/>
        </w:rPr>
      </w:pPr>
    </w:p>
    <w:p w14:paraId="69A1FA2F" w14:textId="77777777" w:rsidR="00DB0319" w:rsidRPr="00AD28C2" w:rsidRDefault="00DB0319" w:rsidP="00DB0319">
      <w:pPr>
        <w:rPr>
          <w:rFonts w:ascii="Times New Roman" w:hAnsi="Times New Roman" w:cs="Times New Roman"/>
          <w:b/>
          <w:sz w:val="28"/>
          <w:szCs w:val="28"/>
        </w:rPr>
      </w:pPr>
    </w:p>
    <w:p w14:paraId="49549C48" w14:textId="77777777" w:rsidR="00DB0319" w:rsidRPr="00AD28C2" w:rsidRDefault="00DB0319" w:rsidP="00DB0319">
      <w:pPr>
        <w:tabs>
          <w:tab w:val="left" w:pos="3960"/>
        </w:tabs>
        <w:spacing w:after="0" w:line="240" w:lineRule="auto"/>
        <w:jc w:val="center"/>
        <w:rPr>
          <w:rFonts w:ascii="Times New Roman" w:hAnsi="Times New Roman" w:cs="Times New Roman"/>
          <w:b/>
          <w:sz w:val="28"/>
          <w:szCs w:val="28"/>
        </w:rPr>
      </w:pPr>
      <w:r w:rsidRPr="00AD28C2">
        <w:rPr>
          <w:rFonts w:ascii="Times New Roman" w:hAnsi="Times New Roman" w:cs="Times New Roman"/>
          <w:b/>
          <w:sz w:val="28"/>
          <w:szCs w:val="28"/>
        </w:rPr>
        <w:lastRenderedPageBreak/>
        <w:t>Notă Fundamentală</w:t>
      </w:r>
    </w:p>
    <w:p w14:paraId="4DFC5EFB" w14:textId="77777777" w:rsidR="00DB0319" w:rsidRPr="00AD28C2" w:rsidRDefault="00DB0319" w:rsidP="00DB0319">
      <w:pPr>
        <w:tabs>
          <w:tab w:val="left" w:pos="3960"/>
        </w:tabs>
        <w:spacing w:after="0" w:line="240" w:lineRule="auto"/>
        <w:jc w:val="center"/>
        <w:rPr>
          <w:rFonts w:ascii="Times New Roman" w:hAnsi="Times New Roman" w:cs="Times New Roman"/>
          <w:b/>
          <w:i/>
          <w:sz w:val="28"/>
          <w:szCs w:val="28"/>
        </w:rPr>
      </w:pPr>
      <w:r w:rsidRPr="00AD28C2">
        <w:rPr>
          <w:rFonts w:ascii="Times New Roman" w:hAnsi="Times New Roman" w:cs="Times New Roman"/>
          <w:b/>
          <w:sz w:val="28"/>
          <w:szCs w:val="28"/>
        </w:rPr>
        <w:t>la proiectul de decizie ”</w:t>
      </w:r>
      <w:r w:rsidRPr="00AD28C2">
        <w:rPr>
          <w:rFonts w:ascii="Times New Roman" w:hAnsi="Times New Roman" w:cs="Times New Roman"/>
          <w:b/>
          <w:i/>
          <w:sz w:val="28"/>
          <w:szCs w:val="28"/>
        </w:rPr>
        <w:t>Cu privire la aprobarea</w:t>
      </w:r>
    </w:p>
    <w:p w14:paraId="65D4A171" w14:textId="77777777" w:rsidR="00DB0319" w:rsidRPr="00AD28C2" w:rsidRDefault="00DB0319" w:rsidP="00DB0319">
      <w:pPr>
        <w:tabs>
          <w:tab w:val="left" w:pos="3960"/>
        </w:tabs>
        <w:spacing w:after="0" w:line="240" w:lineRule="auto"/>
        <w:jc w:val="center"/>
        <w:rPr>
          <w:rFonts w:ascii="Times New Roman" w:hAnsi="Times New Roman" w:cs="Times New Roman"/>
          <w:b/>
          <w:sz w:val="28"/>
          <w:szCs w:val="28"/>
        </w:rPr>
      </w:pPr>
      <w:r w:rsidRPr="00AD28C2">
        <w:rPr>
          <w:rFonts w:ascii="Times New Roman" w:hAnsi="Times New Roman" w:cs="Times New Roman"/>
          <w:b/>
          <w:i/>
          <w:sz w:val="28"/>
          <w:szCs w:val="28"/>
        </w:rPr>
        <w:t xml:space="preserve"> bugetului raional pentru anul 2026 în prima lectură</w:t>
      </w:r>
      <w:r w:rsidRPr="00AD28C2">
        <w:rPr>
          <w:rFonts w:ascii="Times New Roman" w:hAnsi="Times New Roman" w:cs="Times New Roman"/>
          <w:b/>
          <w:sz w:val="28"/>
          <w:szCs w:val="28"/>
        </w:rPr>
        <w:t>”</w:t>
      </w:r>
    </w:p>
    <w:p w14:paraId="29425939" w14:textId="77777777" w:rsidR="00DB0319" w:rsidRPr="00AD28C2" w:rsidRDefault="00DB0319" w:rsidP="00DB0319">
      <w:pPr>
        <w:spacing w:after="0" w:line="240" w:lineRule="auto"/>
        <w:jc w:val="both"/>
        <w:rPr>
          <w:rFonts w:ascii="Times New Roman" w:hAnsi="Times New Roman" w:cs="Times New Roman"/>
          <w:sz w:val="28"/>
          <w:szCs w:val="28"/>
        </w:rPr>
      </w:pPr>
    </w:p>
    <w:p w14:paraId="7165AC22" w14:textId="0EFD68DC" w:rsidR="00DB0319" w:rsidRPr="00AD28C2" w:rsidRDefault="00DB0319" w:rsidP="00DB0319">
      <w:pPr>
        <w:spacing w:after="0" w:line="240" w:lineRule="auto"/>
        <w:ind w:firstLine="708"/>
        <w:jc w:val="both"/>
        <w:rPr>
          <w:rFonts w:ascii="Times New Roman" w:hAnsi="Times New Roman" w:cs="Times New Roman"/>
          <w:sz w:val="26"/>
          <w:szCs w:val="26"/>
        </w:rPr>
      </w:pPr>
      <w:r w:rsidRPr="00AD28C2">
        <w:rPr>
          <w:rFonts w:ascii="Times New Roman" w:hAnsi="Times New Roman" w:cs="Times New Roman"/>
          <w:sz w:val="26"/>
          <w:szCs w:val="26"/>
        </w:rPr>
        <w:t>Președintele raionului Rezina, în comun cu Direcția finanțe, având ca bază prevederile art.53 alin. (1) lit. h) din Legea nr. 436/2006 privind administrația public locală, a elaborate prezentul proiect de decizie.</w:t>
      </w:r>
    </w:p>
    <w:p w14:paraId="08E78D72" w14:textId="6FD43517" w:rsidR="00DB0319" w:rsidRPr="00AD28C2" w:rsidRDefault="00DB0319" w:rsidP="00DB0319">
      <w:pPr>
        <w:spacing w:after="0" w:line="240" w:lineRule="auto"/>
        <w:ind w:firstLine="708"/>
        <w:jc w:val="both"/>
        <w:rPr>
          <w:rFonts w:ascii="Times New Roman" w:hAnsi="Times New Roman" w:cs="Times New Roman"/>
          <w:sz w:val="26"/>
          <w:szCs w:val="26"/>
        </w:rPr>
      </w:pPr>
      <w:r w:rsidRPr="00AD28C2">
        <w:rPr>
          <w:rFonts w:ascii="Times New Roman" w:hAnsi="Times New Roman" w:cs="Times New Roman"/>
          <w:sz w:val="26"/>
          <w:szCs w:val="26"/>
        </w:rPr>
        <w:t>Proiectul deciziei este elaborate în temeiul art. 24, lit.</w:t>
      </w:r>
      <w:r w:rsidR="00AD28C2">
        <w:rPr>
          <w:rFonts w:ascii="Times New Roman" w:hAnsi="Times New Roman" w:cs="Times New Roman"/>
          <w:sz w:val="26"/>
          <w:szCs w:val="26"/>
        </w:rPr>
        <w:t xml:space="preserve"> </w:t>
      </w:r>
      <w:r w:rsidRPr="00AD28C2">
        <w:rPr>
          <w:rFonts w:ascii="Times New Roman" w:hAnsi="Times New Roman" w:cs="Times New Roman"/>
          <w:sz w:val="26"/>
          <w:szCs w:val="26"/>
        </w:rPr>
        <w:t>a), art. 47 (2), lit. b) şi art. 55 din Legea finanțelor publice și responsabilității bugetar-fiscale nr. 181 din 25.07.2014, art. 21 alin. (5) din Legea nr. 397</w:t>
      </w:r>
      <w:r w:rsidR="00AD28C2">
        <w:rPr>
          <w:rFonts w:ascii="Times New Roman" w:hAnsi="Times New Roman" w:cs="Times New Roman"/>
          <w:sz w:val="26"/>
          <w:szCs w:val="26"/>
        </w:rPr>
        <w:t>/</w:t>
      </w:r>
      <w:r w:rsidRPr="00AD28C2">
        <w:rPr>
          <w:rFonts w:ascii="Times New Roman" w:hAnsi="Times New Roman" w:cs="Times New Roman"/>
          <w:sz w:val="26"/>
          <w:szCs w:val="26"/>
        </w:rPr>
        <w:t xml:space="preserve">2003 privind </w:t>
      </w:r>
      <w:r w:rsidR="00AD28C2" w:rsidRPr="00AD28C2">
        <w:rPr>
          <w:rFonts w:ascii="Times New Roman" w:hAnsi="Times New Roman" w:cs="Times New Roman"/>
          <w:sz w:val="26"/>
          <w:szCs w:val="26"/>
        </w:rPr>
        <w:t>finanțele</w:t>
      </w:r>
      <w:r w:rsidRPr="00AD28C2">
        <w:rPr>
          <w:rFonts w:ascii="Times New Roman" w:hAnsi="Times New Roman" w:cs="Times New Roman"/>
          <w:sz w:val="26"/>
          <w:szCs w:val="26"/>
        </w:rPr>
        <w:t xml:space="preserve"> publice locale, precum </w:t>
      </w:r>
      <w:r w:rsidR="00AD28C2" w:rsidRPr="00AD28C2">
        <w:rPr>
          <w:rFonts w:ascii="Times New Roman" w:hAnsi="Times New Roman" w:cs="Times New Roman"/>
          <w:sz w:val="26"/>
          <w:szCs w:val="26"/>
        </w:rPr>
        <w:t>și</w:t>
      </w:r>
      <w:r w:rsidRPr="00AD28C2">
        <w:rPr>
          <w:rFonts w:ascii="Times New Roman" w:hAnsi="Times New Roman" w:cs="Times New Roman"/>
          <w:sz w:val="26"/>
          <w:szCs w:val="26"/>
        </w:rPr>
        <w:t xml:space="preserve"> de prevederile Setului metodologic privind elaborarea, aprobarea şi modificarea bugetului, aprobat prin ordinal ministrului finanțelor nr.209 din 24.12.2015, altor acte legislative </w:t>
      </w:r>
      <w:r w:rsidR="00AD28C2" w:rsidRPr="00AD28C2">
        <w:rPr>
          <w:rFonts w:ascii="Times New Roman" w:hAnsi="Times New Roman" w:cs="Times New Roman"/>
          <w:sz w:val="26"/>
          <w:szCs w:val="26"/>
        </w:rPr>
        <w:t>și</w:t>
      </w:r>
      <w:r w:rsidRPr="00AD28C2">
        <w:rPr>
          <w:rFonts w:ascii="Times New Roman" w:hAnsi="Times New Roman" w:cs="Times New Roman"/>
          <w:sz w:val="26"/>
          <w:szCs w:val="26"/>
        </w:rPr>
        <w:t xml:space="preserve"> normative, ce </w:t>
      </w:r>
      <w:r w:rsidR="00AD28C2">
        <w:rPr>
          <w:rFonts w:ascii="Times New Roman" w:hAnsi="Times New Roman" w:cs="Times New Roman"/>
          <w:sz w:val="26"/>
          <w:szCs w:val="26"/>
        </w:rPr>
        <w:t>ț</w:t>
      </w:r>
      <w:r w:rsidRPr="00AD28C2">
        <w:rPr>
          <w:rFonts w:ascii="Times New Roman" w:hAnsi="Times New Roman" w:cs="Times New Roman"/>
          <w:sz w:val="26"/>
          <w:szCs w:val="26"/>
        </w:rPr>
        <w:t>in de domeniile proprii de activitate ale Consiliului raional Rezina. Finalitățile urmărite prin adoptarea actului respective consta în aprobarea indicatorilor generali ai bugetului raional Rezina pe anul 2026.</w:t>
      </w:r>
    </w:p>
    <w:p w14:paraId="0557F0D7" w14:textId="49006945" w:rsidR="00DB0319" w:rsidRPr="00AD28C2" w:rsidRDefault="00DB0319" w:rsidP="00DB0319">
      <w:pPr>
        <w:spacing w:after="0" w:line="240" w:lineRule="auto"/>
        <w:jc w:val="both"/>
        <w:rPr>
          <w:rFonts w:ascii="Times New Roman" w:hAnsi="Times New Roman" w:cs="Times New Roman"/>
          <w:sz w:val="26"/>
          <w:szCs w:val="26"/>
        </w:rPr>
      </w:pPr>
      <w:r w:rsidRPr="00AD28C2">
        <w:rPr>
          <w:rFonts w:ascii="Times New Roman" w:hAnsi="Times New Roman" w:cs="Times New Roman"/>
          <w:sz w:val="28"/>
          <w:szCs w:val="28"/>
        </w:rPr>
        <w:tab/>
      </w:r>
      <w:r w:rsidRPr="00AD28C2">
        <w:rPr>
          <w:rFonts w:ascii="Times New Roman" w:hAnsi="Times New Roman" w:cs="Times New Roman"/>
          <w:sz w:val="26"/>
          <w:szCs w:val="26"/>
        </w:rPr>
        <w:t xml:space="preserve">În proiectul de decizie privind aprobarea bugetului raional Rezina pe anul 2026 în prima lectura un accent deosebit este pus pe corelarea cadrului de cheltuieli cu cadrul de resurse disponibile prin sporirea eficacității și eficienței cheltuielilor publice, prioritizării programelor de cheltuieli și direcționării resurselor disponibile la programe de importanță vitală, onorarea angajamentelor pentru împrumuturile </w:t>
      </w:r>
      <w:r w:rsidR="00AD28C2" w:rsidRPr="00AD28C2">
        <w:rPr>
          <w:rFonts w:ascii="Times New Roman" w:hAnsi="Times New Roman" w:cs="Times New Roman"/>
          <w:sz w:val="26"/>
          <w:szCs w:val="26"/>
        </w:rPr>
        <w:t>reacreditate</w:t>
      </w:r>
      <w:r w:rsidRPr="00AD28C2">
        <w:rPr>
          <w:rFonts w:ascii="Times New Roman" w:hAnsi="Times New Roman" w:cs="Times New Roman"/>
          <w:sz w:val="26"/>
          <w:szCs w:val="26"/>
        </w:rPr>
        <w:t xml:space="preserve"> de stat în cadrul proiectelor </w:t>
      </w:r>
      <w:r w:rsidR="00AD28C2" w:rsidRPr="00AD28C2">
        <w:rPr>
          <w:rFonts w:ascii="Times New Roman" w:hAnsi="Times New Roman" w:cs="Times New Roman"/>
          <w:sz w:val="26"/>
          <w:szCs w:val="26"/>
        </w:rPr>
        <w:t>investiționale</w:t>
      </w:r>
      <w:r w:rsidRPr="00AD28C2">
        <w:rPr>
          <w:rFonts w:ascii="Times New Roman" w:hAnsi="Times New Roman" w:cs="Times New Roman"/>
          <w:sz w:val="26"/>
          <w:szCs w:val="26"/>
        </w:rPr>
        <w:t xml:space="preserve"> </w:t>
      </w:r>
      <w:r w:rsidR="00AD28C2" w:rsidRPr="00AD28C2">
        <w:rPr>
          <w:rFonts w:ascii="Times New Roman" w:hAnsi="Times New Roman" w:cs="Times New Roman"/>
          <w:sz w:val="26"/>
          <w:szCs w:val="26"/>
        </w:rPr>
        <w:t>și</w:t>
      </w:r>
      <w:r w:rsidRPr="00AD28C2">
        <w:rPr>
          <w:rFonts w:ascii="Times New Roman" w:hAnsi="Times New Roman" w:cs="Times New Roman"/>
          <w:sz w:val="26"/>
          <w:szCs w:val="26"/>
        </w:rPr>
        <w:t xml:space="preserve"> obligațiilor asumate al Consiliului raional Rezina.</w:t>
      </w:r>
    </w:p>
    <w:p w14:paraId="525E62A3" w14:textId="765AD504" w:rsidR="00DB0319" w:rsidRPr="00AD28C2" w:rsidRDefault="00AD28C2" w:rsidP="00DB0319">
      <w:pPr>
        <w:spacing w:after="0" w:line="240" w:lineRule="auto"/>
        <w:ind w:firstLine="708"/>
        <w:jc w:val="both"/>
        <w:rPr>
          <w:rFonts w:ascii="Times New Roman" w:hAnsi="Times New Roman" w:cs="Times New Roman"/>
          <w:sz w:val="26"/>
          <w:szCs w:val="26"/>
        </w:rPr>
      </w:pPr>
      <w:r w:rsidRPr="00AD28C2">
        <w:rPr>
          <w:rFonts w:ascii="Times New Roman" w:hAnsi="Times New Roman" w:cs="Times New Roman"/>
          <w:sz w:val="26"/>
          <w:szCs w:val="26"/>
        </w:rPr>
        <w:t>Implementarea</w:t>
      </w:r>
      <w:r w:rsidR="00DB0319" w:rsidRPr="00AD28C2">
        <w:rPr>
          <w:rFonts w:ascii="Times New Roman" w:hAnsi="Times New Roman" w:cs="Times New Roman"/>
          <w:sz w:val="26"/>
          <w:szCs w:val="26"/>
        </w:rPr>
        <w:t xml:space="preserve"> proiectului de decizie „Cu privire la aprobarea bugetului raional Rezina pe anul 2026 în prima lectura” va asigura activitatea </w:t>
      </w:r>
      <w:r w:rsidRPr="00AD28C2">
        <w:rPr>
          <w:rFonts w:ascii="Times New Roman" w:hAnsi="Times New Roman" w:cs="Times New Roman"/>
          <w:sz w:val="26"/>
          <w:szCs w:val="26"/>
        </w:rPr>
        <w:t>economica</w:t>
      </w:r>
      <w:r w:rsidR="00DB0319" w:rsidRPr="00AD28C2">
        <w:rPr>
          <w:rFonts w:ascii="Times New Roman" w:hAnsi="Times New Roman" w:cs="Times New Roman"/>
          <w:sz w:val="26"/>
          <w:szCs w:val="26"/>
        </w:rPr>
        <w:t xml:space="preserve">-financiară a tuturor subdiviziunilor </w:t>
      </w:r>
      <w:r w:rsidRPr="00AD28C2">
        <w:rPr>
          <w:rFonts w:ascii="Times New Roman" w:hAnsi="Times New Roman" w:cs="Times New Roman"/>
          <w:sz w:val="26"/>
          <w:szCs w:val="26"/>
        </w:rPr>
        <w:t>și</w:t>
      </w:r>
      <w:r w:rsidR="00DB0319" w:rsidRPr="00AD28C2">
        <w:rPr>
          <w:rFonts w:ascii="Times New Roman" w:hAnsi="Times New Roman" w:cs="Times New Roman"/>
          <w:sz w:val="26"/>
          <w:szCs w:val="26"/>
        </w:rPr>
        <w:t xml:space="preserve"> </w:t>
      </w:r>
      <w:r w:rsidRPr="00AD28C2">
        <w:rPr>
          <w:rFonts w:ascii="Times New Roman" w:hAnsi="Times New Roman" w:cs="Times New Roman"/>
          <w:sz w:val="26"/>
          <w:szCs w:val="26"/>
        </w:rPr>
        <w:t>instituțiilor</w:t>
      </w:r>
      <w:r w:rsidR="00DB0319" w:rsidRPr="00AD28C2">
        <w:rPr>
          <w:rFonts w:ascii="Times New Roman" w:hAnsi="Times New Roman" w:cs="Times New Roman"/>
          <w:sz w:val="26"/>
          <w:szCs w:val="26"/>
        </w:rPr>
        <w:t xml:space="preserve"> subordinate Consiliului </w:t>
      </w:r>
      <w:r>
        <w:rPr>
          <w:rFonts w:ascii="Times New Roman" w:hAnsi="Times New Roman" w:cs="Times New Roman"/>
          <w:sz w:val="26"/>
          <w:szCs w:val="26"/>
        </w:rPr>
        <w:t>raional</w:t>
      </w:r>
      <w:r w:rsidR="00DB0319" w:rsidRPr="00AD28C2">
        <w:rPr>
          <w:rFonts w:ascii="Times New Roman" w:hAnsi="Times New Roman" w:cs="Times New Roman"/>
          <w:sz w:val="26"/>
          <w:szCs w:val="26"/>
        </w:rPr>
        <w:t xml:space="preserve"> Rezina pentru anul 2026.</w:t>
      </w:r>
    </w:p>
    <w:p w14:paraId="7B5EA7D0" w14:textId="622442DA" w:rsidR="00DB0319" w:rsidRPr="00AD28C2" w:rsidRDefault="00DB0319" w:rsidP="00DB0319">
      <w:pPr>
        <w:spacing w:after="0" w:line="240" w:lineRule="auto"/>
        <w:ind w:firstLine="708"/>
        <w:jc w:val="both"/>
        <w:rPr>
          <w:rFonts w:ascii="Times New Roman" w:hAnsi="Times New Roman" w:cs="Times New Roman"/>
          <w:sz w:val="26"/>
          <w:szCs w:val="26"/>
        </w:rPr>
      </w:pPr>
      <w:r w:rsidRPr="00AD28C2">
        <w:rPr>
          <w:rFonts w:ascii="Times New Roman" w:hAnsi="Times New Roman" w:cs="Times New Roman"/>
          <w:sz w:val="26"/>
          <w:szCs w:val="26"/>
        </w:rPr>
        <w:t>În scopul respectării prevederii Legii nr.</w:t>
      </w:r>
      <w:r w:rsidR="00AD28C2">
        <w:rPr>
          <w:rFonts w:ascii="Times New Roman" w:hAnsi="Times New Roman" w:cs="Times New Roman"/>
          <w:sz w:val="26"/>
          <w:szCs w:val="26"/>
        </w:rPr>
        <w:t xml:space="preserve"> </w:t>
      </w:r>
      <w:r w:rsidRPr="00AD28C2">
        <w:rPr>
          <w:rFonts w:ascii="Times New Roman" w:hAnsi="Times New Roman" w:cs="Times New Roman"/>
          <w:sz w:val="26"/>
          <w:szCs w:val="26"/>
        </w:rPr>
        <w:t>239/2008 privind transparența în procesul decizional și Legii nr.100/2017 cu privire la actele normative,  anunțul cu privire la consultări publice și proiectul de decizie au fost plasate pe pagina web Consiliului raional.</w:t>
      </w:r>
    </w:p>
    <w:p w14:paraId="7958C1DB" w14:textId="77777777" w:rsidR="00DB0319" w:rsidRPr="00AD28C2" w:rsidRDefault="00DB0319" w:rsidP="00DB0319">
      <w:pPr>
        <w:spacing w:after="0" w:line="240" w:lineRule="auto"/>
        <w:ind w:firstLine="708"/>
        <w:jc w:val="both"/>
        <w:rPr>
          <w:rFonts w:ascii="Times New Roman" w:hAnsi="Times New Roman" w:cs="Times New Roman"/>
          <w:sz w:val="26"/>
          <w:szCs w:val="26"/>
        </w:rPr>
      </w:pPr>
      <w:r w:rsidRPr="00AD28C2">
        <w:rPr>
          <w:rFonts w:ascii="Times New Roman" w:hAnsi="Times New Roman" w:cs="Times New Roman"/>
          <w:sz w:val="26"/>
          <w:szCs w:val="26"/>
        </w:rPr>
        <w:t>Proiectul deciziei se prezintă comisiilor de specialitate pentru avizare și se propune Consiliului raional pentru examinare și adoptare în ședință.</w:t>
      </w:r>
    </w:p>
    <w:p w14:paraId="5D11F2F5" w14:textId="77777777" w:rsidR="00DB0319" w:rsidRPr="00AD28C2" w:rsidRDefault="00DB0319" w:rsidP="00DB0319">
      <w:pPr>
        <w:ind w:firstLine="708"/>
        <w:jc w:val="both"/>
        <w:rPr>
          <w:sz w:val="28"/>
          <w:szCs w:val="28"/>
        </w:rPr>
      </w:pPr>
    </w:p>
    <w:p w14:paraId="14A27959" w14:textId="77777777" w:rsidR="00DB0319" w:rsidRPr="00AD28C2" w:rsidRDefault="00DB0319" w:rsidP="00DB0319">
      <w:pPr>
        <w:rPr>
          <w:sz w:val="28"/>
          <w:szCs w:val="28"/>
        </w:rPr>
      </w:pPr>
    </w:p>
    <w:p w14:paraId="381604BA" w14:textId="77777777" w:rsidR="00DB0319" w:rsidRPr="00AD28C2" w:rsidRDefault="00DB0319" w:rsidP="00DB0319">
      <w:pPr>
        <w:ind w:firstLine="708"/>
        <w:rPr>
          <w:rFonts w:ascii="Times New Roman" w:hAnsi="Times New Roman" w:cs="Times New Roman"/>
          <w:b/>
          <w:sz w:val="28"/>
          <w:szCs w:val="28"/>
        </w:rPr>
      </w:pPr>
      <w:r w:rsidRPr="00AD28C2">
        <w:rPr>
          <w:rFonts w:ascii="Times New Roman" w:hAnsi="Times New Roman" w:cs="Times New Roman"/>
          <w:b/>
          <w:sz w:val="28"/>
          <w:szCs w:val="28"/>
        </w:rPr>
        <w:t>Șef Direcției Finanțe</w:t>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Angela Cuzuioc</w:t>
      </w:r>
    </w:p>
    <w:p w14:paraId="3FC032A8" w14:textId="77777777" w:rsidR="00DB0319" w:rsidRPr="00AD28C2" w:rsidRDefault="00DB0319" w:rsidP="00DB0319">
      <w:pPr>
        <w:rPr>
          <w:b/>
          <w:sz w:val="28"/>
          <w:szCs w:val="28"/>
        </w:rPr>
      </w:pPr>
    </w:p>
    <w:p w14:paraId="4B641DC3" w14:textId="77777777" w:rsidR="00DB0319" w:rsidRPr="00AD28C2" w:rsidRDefault="00DB0319" w:rsidP="00DB0319">
      <w:pPr>
        <w:tabs>
          <w:tab w:val="left" w:pos="3960"/>
        </w:tabs>
        <w:jc w:val="center"/>
        <w:rPr>
          <w:b/>
          <w:sz w:val="28"/>
          <w:szCs w:val="28"/>
        </w:rPr>
      </w:pPr>
    </w:p>
    <w:p w14:paraId="1684701C" w14:textId="77777777" w:rsidR="00DB0319" w:rsidRPr="00AD28C2" w:rsidRDefault="00DB0319" w:rsidP="00B33395">
      <w:pPr>
        <w:spacing w:after="0" w:line="240" w:lineRule="auto"/>
        <w:jc w:val="right"/>
        <w:rPr>
          <w:rFonts w:ascii="Times New Roman" w:hAnsi="Times New Roman" w:cs="Times New Roman"/>
          <w:b/>
          <w:sz w:val="28"/>
          <w:szCs w:val="28"/>
        </w:rPr>
      </w:pPr>
    </w:p>
    <w:p w14:paraId="7AF7E4AD" w14:textId="77777777" w:rsidR="00DB0319" w:rsidRPr="00AD28C2" w:rsidRDefault="00DB0319" w:rsidP="00B33395">
      <w:pPr>
        <w:spacing w:after="0" w:line="240" w:lineRule="auto"/>
        <w:jc w:val="right"/>
        <w:rPr>
          <w:rFonts w:ascii="Times New Roman" w:hAnsi="Times New Roman" w:cs="Times New Roman"/>
          <w:b/>
          <w:sz w:val="28"/>
          <w:szCs w:val="28"/>
        </w:rPr>
      </w:pPr>
    </w:p>
    <w:p w14:paraId="68A50081" w14:textId="77777777" w:rsidR="00DB0319" w:rsidRPr="00AD28C2" w:rsidRDefault="00DB0319" w:rsidP="00B33395">
      <w:pPr>
        <w:spacing w:after="0" w:line="240" w:lineRule="auto"/>
        <w:jc w:val="right"/>
        <w:rPr>
          <w:rFonts w:ascii="Times New Roman" w:hAnsi="Times New Roman" w:cs="Times New Roman"/>
          <w:b/>
          <w:sz w:val="28"/>
          <w:szCs w:val="28"/>
        </w:rPr>
      </w:pPr>
    </w:p>
    <w:p w14:paraId="3CB16215" w14:textId="77777777" w:rsidR="00DB0319" w:rsidRPr="00AD28C2" w:rsidRDefault="00DB0319" w:rsidP="00B33395">
      <w:pPr>
        <w:spacing w:after="0" w:line="240" w:lineRule="auto"/>
        <w:jc w:val="right"/>
        <w:rPr>
          <w:rFonts w:ascii="Times New Roman" w:hAnsi="Times New Roman" w:cs="Times New Roman"/>
          <w:b/>
          <w:sz w:val="28"/>
          <w:szCs w:val="28"/>
        </w:rPr>
      </w:pPr>
    </w:p>
    <w:p w14:paraId="088857DE" w14:textId="77777777" w:rsidR="00DB0319" w:rsidRPr="00AD28C2" w:rsidRDefault="00DB0319" w:rsidP="00B33395">
      <w:pPr>
        <w:spacing w:after="0" w:line="240" w:lineRule="auto"/>
        <w:jc w:val="right"/>
        <w:rPr>
          <w:rFonts w:ascii="Times New Roman" w:hAnsi="Times New Roman" w:cs="Times New Roman"/>
          <w:b/>
          <w:sz w:val="28"/>
          <w:szCs w:val="28"/>
        </w:rPr>
      </w:pPr>
    </w:p>
    <w:p w14:paraId="117488F5" w14:textId="77777777" w:rsidR="00DB0319" w:rsidRPr="00AD28C2" w:rsidRDefault="00DB0319" w:rsidP="00B33395">
      <w:pPr>
        <w:spacing w:after="0" w:line="240" w:lineRule="auto"/>
        <w:jc w:val="right"/>
        <w:rPr>
          <w:rFonts w:ascii="Times New Roman" w:hAnsi="Times New Roman" w:cs="Times New Roman"/>
          <w:b/>
          <w:sz w:val="28"/>
          <w:szCs w:val="28"/>
        </w:rPr>
      </w:pPr>
    </w:p>
    <w:p w14:paraId="05E693AC" w14:textId="77777777" w:rsidR="00DB0319" w:rsidRPr="00AD28C2" w:rsidRDefault="00DB0319" w:rsidP="00B33395">
      <w:pPr>
        <w:spacing w:after="0" w:line="240" w:lineRule="auto"/>
        <w:jc w:val="right"/>
        <w:rPr>
          <w:rFonts w:ascii="Times New Roman" w:hAnsi="Times New Roman" w:cs="Times New Roman"/>
          <w:b/>
          <w:sz w:val="28"/>
          <w:szCs w:val="28"/>
        </w:rPr>
      </w:pPr>
    </w:p>
    <w:p w14:paraId="3619E167" w14:textId="77777777" w:rsidR="00DB0319" w:rsidRPr="00AD28C2" w:rsidRDefault="00DB0319" w:rsidP="00B33395">
      <w:pPr>
        <w:spacing w:after="0" w:line="240" w:lineRule="auto"/>
        <w:jc w:val="right"/>
        <w:rPr>
          <w:rFonts w:ascii="Times New Roman" w:hAnsi="Times New Roman" w:cs="Times New Roman"/>
          <w:b/>
          <w:sz w:val="28"/>
          <w:szCs w:val="28"/>
        </w:rPr>
      </w:pPr>
    </w:p>
    <w:p w14:paraId="17D3F3A0" w14:textId="77777777" w:rsidR="00DB0319" w:rsidRPr="00AD28C2" w:rsidRDefault="00DB0319" w:rsidP="00DB0319">
      <w:pPr>
        <w:keepNext/>
        <w:outlineLvl w:val="1"/>
        <w:rPr>
          <w:b/>
          <w:sz w:val="28"/>
          <w:szCs w:val="28"/>
          <w:u w:val="single"/>
        </w:rPr>
      </w:pPr>
      <w:r w:rsidRPr="00AD28C2">
        <w:rPr>
          <w:noProof/>
        </w:rPr>
        <w:lastRenderedPageBreak/>
        <w:drawing>
          <wp:anchor distT="0" distB="0" distL="114300" distR="114300" simplePos="0" relativeHeight="251665408" behindDoc="1" locked="0" layoutInCell="1" allowOverlap="1" wp14:anchorId="4DDE736E" wp14:editId="69FF190D">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935197983" name="Рисунок 93519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AD28C2">
        <w:rPr>
          <w:noProof/>
        </w:rPr>
        <w:drawing>
          <wp:anchor distT="0" distB="0" distL="114300" distR="114300" simplePos="0" relativeHeight="251666432" behindDoc="1" locked="0" layoutInCell="1" allowOverlap="1" wp14:anchorId="7A70FC9C" wp14:editId="5B97D44C">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125285139" name="Рисунок 112528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AD28C2">
        <w:rPr>
          <w:b/>
          <w:sz w:val="28"/>
          <w:szCs w:val="28"/>
          <w:u w:val="single"/>
        </w:rPr>
        <w:t xml:space="preserve"> </w:t>
      </w:r>
    </w:p>
    <w:p w14:paraId="393605C3" w14:textId="77777777" w:rsidR="00DB0319" w:rsidRPr="00AD28C2" w:rsidRDefault="00DB0319" w:rsidP="00DB0319">
      <w:pPr>
        <w:keepNext/>
        <w:spacing w:after="0" w:line="240" w:lineRule="auto"/>
        <w:jc w:val="center"/>
        <w:outlineLvl w:val="1"/>
        <w:rPr>
          <w:rFonts w:ascii="Times New Roman" w:hAnsi="Times New Roman" w:cs="Times New Roman"/>
          <w:b/>
          <w:sz w:val="28"/>
          <w:szCs w:val="28"/>
        </w:rPr>
      </w:pPr>
      <w:r w:rsidRPr="00AD28C2">
        <w:rPr>
          <w:rFonts w:ascii="Times New Roman" w:hAnsi="Times New Roman" w:cs="Times New Roman"/>
          <w:b/>
          <w:sz w:val="28"/>
          <w:szCs w:val="28"/>
        </w:rPr>
        <w:t>REPUBLICA MOLDOVA</w:t>
      </w:r>
    </w:p>
    <w:p w14:paraId="6887CC00" w14:textId="77777777" w:rsidR="00DB0319" w:rsidRPr="00AD28C2" w:rsidRDefault="00DB0319" w:rsidP="00DB0319">
      <w:pPr>
        <w:keepNext/>
        <w:spacing w:after="0" w:line="240" w:lineRule="auto"/>
        <w:jc w:val="center"/>
        <w:outlineLvl w:val="1"/>
        <w:rPr>
          <w:rFonts w:ascii="Times New Roman" w:hAnsi="Times New Roman" w:cs="Times New Roman"/>
          <w:b/>
          <w:sz w:val="28"/>
          <w:szCs w:val="28"/>
        </w:rPr>
      </w:pPr>
      <w:r w:rsidRPr="00AD28C2">
        <w:rPr>
          <w:rFonts w:ascii="Times New Roman" w:hAnsi="Times New Roman" w:cs="Times New Roman"/>
          <w:b/>
          <w:sz w:val="28"/>
          <w:szCs w:val="28"/>
        </w:rPr>
        <w:t xml:space="preserve"> CONSILIUL RAIONAL REZINA</w:t>
      </w:r>
    </w:p>
    <w:p w14:paraId="3CAA04C0" w14:textId="77777777" w:rsidR="00DB0319" w:rsidRPr="00AD28C2" w:rsidRDefault="00DB0319" w:rsidP="00DB0319">
      <w:pPr>
        <w:spacing w:after="0" w:line="240" w:lineRule="auto"/>
        <w:ind w:left="284" w:hanging="284"/>
        <w:jc w:val="center"/>
        <w:rPr>
          <w:rFonts w:ascii="Times New Roman" w:hAnsi="Times New Roman" w:cs="Times New Roman"/>
          <w:b/>
          <w:sz w:val="28"/>
          <w:szCs w:val="28"/>
        </w:rPr>
      </w:pPr>
      <w:r w:rsidRPr="00AD28C2">
        <w:rPr>
          <w:rFonts w:ascii="Times New Roman" w:hAnsi="Times New Roman" w:cs="Times New Roman"/>
          <w:b/>
          <w:sz w:val="28"/>
          <w:szCs w:val="28"/>
        </w:rPr>
        <w:t xml:space="preserve">   REZINA DISTRICT COUNCIL</w:t>
      </w:r>
    </w:p>
    <w:p w14:paraId="6185110A" w14:textId="77777777" w:rsidR="00DB0319" w:rsidRPr="00AD28C2" w:rsidRDefault="00DB0319" w:rsidP="00DB0319">
      <w:pPr>
        <w:spacing w:after="0" w:line="240" w:lineRule="auto"/>
        <w:jc w:val="center"/>
        <w:rPr>
          <w:rFonts w:ascii="Times New Roman" w:hAnsi="Times New Roman" w:cs="Times New Roman"/>
          <w:b/>
          <w:sz w:val="28"/>
          <w:szCs w:val="28"/>
        </w:rPr>
      </w:pPr>
    </w:p>
    <w:p w14:paraId="48EB9DED" w14:textId="77777777" w:rsidR="00DB0319" w:rsidRPr="00AD28C2" w:rsidRDefault="00DB0319" w:rsidP="00DB0319">
      <w:pPr>
        <w:spacing w:after="0" w:line="240" w:lineRule="auto"/>
        <w:jc w:val="center"/>
        <w:rPr>
          <w:rFonts w:ascii="Times New Roman" w:hAnsi="Times New Roman" w:cs="Times New Roman"/>
          <w:b/>
          <w:sz w:val="20"/>
          <w:szCs w:val="20"/>
        </w:rPr>
      </w:pPr>
      <w:r w:rsidRPr="00AD28C2">
        <w:rPr>
          <w:rFonts w:ascii="Times New Roman" w:hAnsi="Times New Roman" w:cs="Times New Roman"/>
          <w:b/>
          <w:sz w:val="20"/>
          <w:szCs w:val="20"/>
        </w:rPr>
        <w:t xml:space="preserve">                                 MD 5400 or. Rezina, str. 27 August 1; Tel. 2-20-58;</w:t>
      </w:r>
    </w:p>
    <w:p w14:paraId="12165927" w14:textId="77777777" w:rsidR="00DB0319" w:rsidRPr="00AD28C2" w:rsidRDefault="00DB0319" w:rsidP="00DB0319">
      <w:pPr>
        <w:spacing w:after="0" w:line="240" w:lineRule="auto"/>
        <w:jc w:val="center"/>
        <w:rPr>
          <w:rFonts w:ascii="Times New Roman" w:hAnsi="Times New Roman" w:cs="Times New Roman"/>
          <w:b/>
          <w:sz w:val="20"/>
          <w:szCs w:val="20"/>
        </w:rPr>
      </w:pPr>
      <w:r w:rsidRPr="00AD28C2">
        <w:rPr>
          <w:rFonts w:ascii="Times New Roman" w:hAnsi="Times New Roman" w:cs="Times New Roman"/>
          <w:b/>
          <w:sz w:val="20"/>
          <w:szCs w:val="20"/>
        </w:rPr>
        <w:t xml:space="preserve">web: </w:t>
      </w:r>
      <w:hyperlink r:id="rId10" w:history="1">
        <w:r w:rsidRPr="00AD28C2">
          <w:rPr>
            <w:rStyle w:val="ac"/>
            <w:rFonts w:ascii="Times New Roman" w:hAnsi="Times New Roman" w:cs="Times New Roman"/>
            <w:b/>
            <w:color w:val="0563C1"/>
            <w:sz w:val="20"/>
            <w:szCs w:val="20"/>
          </w:rPr>
          <w:t>https://consiliu.rezina.md</w:t>
        </w:r>
      </w:hyperlink>
      <w:r w:rsidRPr="00AD28C2">
        <w:rPr>
          <w:rFonts w:ascii="Times New Roman" w:hAnsi="Times New Roman" w:cs="Times New Roman"/>
          <w:b/>
          <w:sz w:val="20"/>
          <w:szCs w:val="20"/>
        </w:rPr>
        <w:t xml:space="preserve">, e-mail: </w:t>
      </w:r>
      <w:hyperlink r:id="rId11" w:history="1">
        <w:r w:rsidRPr="00AD28C2">
          <w:rPr>
            <w:rStyle w:val="ac"/>
            <w:rFonts w:ascii="Times New Roman" w:hAnsi="Times New Roman" w:cs="Times New Roman"/>
            <w:b/>
            <w:color w:val="0563C1"/>
            <w:sz w:val="20"/>
            <w:szCs w:val="20"/>
          </w:rPr>
          <w:t>consiliul.raional-rezina@apl.gov.md</w:t>
        </w:r>
      </w:hyperlink>
    </w:p>
    <w:p w14:paraId="7E66EEA7" w14:textId="77777777" w:rsidR="00DB0319" w:rsidRPr="00AD28C2" w:rsidRDefault="00DB0319" w:rsidP="00DB0319">
      <w:pPr>
        <w:jc w:val="center"/>
        <w:rPr>
          <w:b/>
          <w:sz w:val="16"/>
          <w:szCs w:val="20"/>
          <w:u w:val="single"/>
        </w:rPr>
      </w:pPr>
      <w:r w:rsidRPr="00AD28C2">
        <w:rPr>
          <w:noProof/>
        </w:rPr>
        <mc:AlternateContent>
          <mc:Choice Requires="wps">
            <w:drawing>
              <wp:anchor distT="0" distB="0" distL="114300" distR="114300" simplePos="0" relativeHeight="251667456" behindDoc="0" locked="0" layoutInCell="1" allowOverlap="1" wp14:anchorId="6AB8498A" wp14:editId="3AEA1C7C">
                <wp:simplePos x="0" y="0"/>
                <wp:positionH relativeFrom="column">
                  <wp:posOffset>57785</wp:posOffset>
                </wp:positionH>
                <wp:positionV relativeFrom="paragraph">
                  <wp:posOffset>107315</wp:posOffset>
                </wp:positionV>
                <wp:extent cx="5834380" cy="8255"/>
                <wp:effectExtent l="19050" t="19050" r="13970" b="29845"/>
                <wp:wrapNone/>
                <wp:docPr id="1508325341" name="Прямая со стрелкой 1508325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0E6921" id="Прямая со стрелкой 1508325341" o:spid="_x0000_s1026" type="#_x0000_t32" style="position:absolute;margin-left:4.55pt;margin-top:8.45pt;width:459.4pt;height:.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AD28C2">
        <w:rPr>
          <w:noProof/>
        </w:rPr>
        <mc:AlternateContent>
          <mc:Choice Requires="wps">
            <w:drawing>
              <wp:anchor distT="0" distB="0" distL="114300" distR="114300" simplePos="0" relativeHeight="251668480" behindDoc="0" locked="0" layoutInCell="1" allowOverlap="1" wp14:anchorId="4253835C" wp14:editId="18E330BF">
                <wp:simplePos x="0" y="0"/>
                <wp:positionH relativeFrom="column">
                  <wp:posOffset>57785</wp:posOffset>
                </wp:positionH>
                <wp:positionV relativeFrom="paragraph">
                  <wp:posOffset>85725</wp:posOffset>
                </wp:positionV>
                <wp:extent cx="5834380" cy="8255"/>
                <wp:effectExtent l="19050" t="19050" r="13970" b="29845"/>
                <wp:wrapNone/>
                <wp:docPr id="1124261001" name="Прямая со стрелкой 1124261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BBE2C1" id="Прямая со стрелкой 1124261001" o:spid="_x0000_s1026" type="#_x0000_t32" style="position:absolute;margin-left:4.55pt;margin-top:6.75pt;width:459.4pt;height:.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AD28C2">
        <w:rPr>
          <w:b/>
          <w:sz w:val="16"/>
          <w:szCs w:val="20"/>
          <w:u w:val="single"/>
        </w:rPr>
        <w:t xml:space="preserve">      </w:t>
      </w:r>
      <w:r w:rsidRPr="00AD28C2">
        <w:rPr>
          <w:noProof/>
        </w:rPr>
        <mc:AlternateContent>
          <mc:Choice Requires="wps">
            <w:drawing>
              <wp:anchor distT="0" distB="0" distL="114300" distR="114300" simplePos="0" relativeHeight="251669504" behindDoc="0" locked="0" layoutInCell="1" allowOverlap="1" wp14:anchorId="5ED1DE6F" wp14:editId="344F3A5E">
                <wp:simplePos x="0" y="0"/>
                <wp:positionH relativeFrom="column">
                  <wp:posOffset>57785</wp:posOffset>
                </wp:positionH>
                <wp:positionV relativeFrom="paragraph">
                  <wp:posOffset>52070</wp:posOffset>
                </wp:positionV>
                <wp:extent cx="5834380" cy="8255"/>
                <wp:effectExtent l="19050" t="19050" r="13970" b="29845"/>
                <wp:wrapNone/>
                <wp:docPr id="49955509" name="Прямая со стрелкой 49955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AADEB2" id="Прямая со стрелкой 49955509" o:spid="_x0000_s1026" type="#_x0000_t32" style="position:absolute;margin-left:4.55pt;margin-top:4.1pt;width:459.4pt;height:.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4CC582FC" w14:textId="79BBD651" w:rsidR="00B33395" w:rsidRPr="00AD28C2" w:rsidRDefault="00B33395" w:rsidP="00B33395">
      <w:pPr>
        <w:spacing w:after="0" w:line="240" w:lineRule="auto"/>
        <w:jc w:val="right"/>
        <w:rPr>
          <w:rFonts w:ascii="Times New Roman" w:hAnsi="Times New Roman" w:cs="Times New Roman"/>
          <w:b/>
          <w:sz w:val="28"/>
          <w:szCs w:val="28"/>
        </w:rPr>
      </w:pPr>
      <w:r w:rsidRPr="00AD28C2">
        <w:rPr>
          <w:rFonts w:ascii="Times New Roman" w:hAnsi="Times New Roman" w:cs="Times New Roman"/>
          <w:b/>
          <w:sz w:val="28"/>
          <w:szCs w:val="28"/>
        </w:rPr>
        <w:t xml:space="preserve">Proiect </w:t>
      </w:r>
    </w:p>
    <w:p w14:paraId="5ED4A75D" w14:textId="77777777" w:rsidR="00B33395" w:rsidRPr="00AD28C2" w:rsidRDefault="00B33395" w:rsidP="00B33395">
      <w:pPr>
        <w:spacing w:after="0" w:line="240" w:lineRule="auto"/>
        <w:jc w:val="center"/>
        <w:rPr>
          <w:rFonts w:ascii="Times New Roman" w:hAnsi="Times New Roman" w:cs="Times New Roman"/>
          <w:b/>
          <w:sz w:val="26"/>
          <w:szCs w:val="26"/>
        </w:rPr>
      </w:pPr>
      <w:r w:rsidRPr="00AD28C2">
        <w:rPr>
          <w:rFonts w:ascii="Times New Roman" w:hAnsi="Times New Roman" w:cs="Times New Roman"/>
          <w:b/>
          <w:sz w:val="26"/>
          <w:szCs w:val="26"/>
        </w:rPr>
        <w:t xml:space="preserve">DECIZIE Nr. </w:t>
      </w:r>
    </w:p>
    <w:p w14:paraId="169A59FA" w14:textId="7831FC74" w:rsidR="00B33395" w:rsidRPr="00AD28C2" w:rsidRDefault="00B33395" w:rsidP="00B33395">
      <w:pPr>
        <w:spacing w:after="0" w:line="240" w:lineRule="auto"/>
        <w:jc w:val="center"/>
        <w:rPr>
          <w:rFonts w:ascii="Times New Roman" w:hAnsi="Times New Roman" w:cs="Times New Roman"/>
          <w:b/>
          <w:sz w:val="26"/>
          <w:szCs w:val="26"/>
        </w:rPr>
      </w:pPr>
      <w:r w:rsidRPr="00AD28C2">
        <w:rPr>
          <w:rFonts w:ascii="Times New Roman" w:hAnsi="Times New Roman" w:cs="Times New Roman"/>
          <w:b/>
          <w:sz w:val="26"/>
          <w:szCs w:val="26"/>
        </w:rPr>
        <w:t>din ____  ________ 2025</w:t>
      </w:r>
    </w:p>
    <w:p w14:paraId="3A7A7748" w14:textId="77777777" w:rsidR="00B33395" w:rsidRPr="00AD28C2" w:rsidRDefault="00B33395" w:rsidP="00B33395">
      <w:pPr>
        <w:spacing w:after="0" w:line="240" w:lineRule="auto"/>
        <w:ind w:left="142" w:hanging="142"/>
        <w:jc w:val="center"/>
        <w:rPr>
          <w:rFonts w:ascii="Times New Roman" w:hAnsi="Times New Roman" w:cs="Times New Roman"/>
          <w:b/>
          <w:sz w:val="26"/>
          <w:szCs w:val="26"/>
        </w:rPr>
      </w:pPr>
      <w:r w:rsidRPr="00AD28C2">
        <w:rPr>
          <w:rFonts w:ascii="Times New Roman" w:hAnsi="Times New Roman" w:cs="Times New Roman"/>
          <w:b/>
          <w:sz w:val="26"/>
          <w:szCs w:val="26"/>
        </w:rPr>
        <w:t>or. Rezina</w:t>
      </w:r>
      <w:bookmarkEnd w:id="0"/>
    </w:p>
    <w:p w14:paraId="04F8E693" w14:textId="77777777" w:rsidR="00B33395" w:rsidRPr="00B33395" w:rsidRDefault="00B33395" w:rsidP="00B33395">
      <w:pPr>
        <w:spacing w:after="0" w:line="240" w:lineRule="auto"/>
        <w:rPr>
          <w:rFonts w:ascii="Times New Roman" w:hAnsi="Times New Roman" w:cs="Times New Roman"/>
          <w:b/>
        </w:rPr>
      </w:pPr>
    </w:p>
    <w:p w14:paraId="5BB241AF" w14:textId="77777777" w:rsidR="00B33395" w:rsidRPr="00B33395" w:rsidRDefault="00B33395" w:rsidP="00B33395">
      <w:pPr>
        <w:spacing w:after="0" w:line="240" w:lineRule="auto"/>
        <w:rPr>
          <w:rFonts w:ascii="Times New Roman" w:hAnsi="Times New Roman" w:cs="Times New Roman"/>
          <w:b/>
        </w:rPr>
      </w:pPr>
      <w:r w:rsidRPr="00B33395">
        <w:rPr>
          <w:rFonts w:ascii="Times New Roman" w:hAnsi="Times New Roman" w:cs="Times New Roman"/>
          <w:b/>
          <w:bCs/>
        </w:rPr>
        <w:t xml:space="preserve">,, Cu privire la aprobarea </w:t>
      </w:r>
      <w:r w:rsidRPr="00B33395">
        <w:rPr>
          <w:rFonts w:ascii="Times New Roman" w:hAnsi="Times New Roman" w:cs="Times New Roman"/>
          <w:b/>
        </w:rPr>
        <w:t>bugetului</w:t>
      </w:r>
    </w:p>
    <w:p w14:paraId="608EBDD3" w14:textId="5748BB2E" w:rsidR="00B33395" w:rsidRPr="00B33395" w:rsidRDefault="00B33395" w:rsidP="00B33395">
      <w:pPr>
        <w:spacing w:after="0" w:line="240" w:lineRule="auto"/>
        <w:rPr>
          <w:rFonts w:ascii="Times New Roman" w:hAnsi="Times New Roman" w:cs="Times New Roman"/>
        </w:rPr>
      </w:pPr>
      <w:r w:rsidRPr="00B33395">
        <w:rPr>
          <w:rFonts w:ascii="Times New Roman" w:hAnsi="Times New Roman" w:cs="Times New Roman"/>
          <w:b/>
        </w:rPr>
        <w:t>raional Rezina  pe anul 2026</w:t>
      </w:r>
      <w:r w:rsidR="00E97ED2">
        <w:rPr>
          <w:rFonts w:ascii="Times New Roman" w:hAnsi="Times New Roman" w:cs="Times New Roman"/>
          <w:b/>
        </w:rPr>
        <w:t>, în a doua lectură</w:t>
      </w:r>
      <w:r w:rsidRPr="00B33395">
        <w:rPr>
          <w:rFonts w:ascii="Times New Roman" w:hAnsi="Times New Roman" w:cs="Times New Roman"/>
          <w:b/>
        </w:rPr>
        <w:t>’’</w:t>
      </w:r>
    </w:p>
    <w:p w14:paraId="5F152D07" w14:textId="77777777" w:rsidR="00B33395" w:rsidRPr="00B33395" w:rsidRDefault="00B33395" w:rsidP="00B33395">
      <w:pPr>
        <w:spacing w:after="0" w:line="240" w:lineRule="auto"/>
        <w:rPr>
          <w:rFonts w:ascii="Times New Roman" w:hAnsi="Times New Roman" w:cs="Times New Roman"/>
        </w:rPr>
      </w:pPr>
    </w:p>
    <w:p w14:paraId="4A6D5C87" w14:textId="35AA5CA2" w:rsidR="00B33395" w:rsidRPr="00B33395" w:rsidRDefault="00B33395" w:rsidP="00B33395">
      <w:pPr>
        <w:spacing w:after="0" w:line="240" w:lineRule="auto"/>
        <w:jc w:val="both"/>
        <w:rPr>
          <w:rFonts w:ascii="Times New Roman" w:hAnsi="Times New Roman" w:cs="Times New Roman"/>
        </w:rPr>
      </w:pPr>
      <w:r w:rsidRPr="00B33395">
        <w:rPr>
          <w:rFonts w:ascii="Times New Roman" w:hAnsi="Times New Roman" w:cs="Times New Roman"/>
        </w:rPr>
        <w:tab/>
        <w:t>În temeiul art.24, lit. a) art. 25 art. 47,alin(2) lit. b) 55 al Legii finanțelor publice locale și responsabilității bugetar-fiscale nr.181/2014, art.21 alin. (5) din Legea nr.397/2003 privind finanțele publice locale art.43 al.(1), lit. b) a Legii nr.436/2006 privind administrația publică locală, precum și de prevederile Setului metodologic privind elaborarea, aprobarea  si modificarea</w:t>
      </w:r>
      <w:r w:rsidRPr="00AD28C2">
        <w:rPr>
          <w:rFonts w:ascii="Times New Roman" w:hAnsi="Times New Roman" w:cs="Times New Roman"/>
        </w:rPr>
        <w:t xml:space="preserve"> </w:t>
      </w:r>
      <w:r w:rsidRPr="00B33395">
        <w:rPr>
          <w:rFonts w:ascii="Times New Roman" w:hAnsi="Times New Roman" w:cs="Times New Roman"/>
        </w:rPr>
        <w:t>bugetului aprobat prin ordinul Ministerului Finanțelor nr. 209 din 24.12.2015</w:t>
      </w:r>
      <w:r w:rsidRPr="00AD28C2">
        <w:rPr>
          <w:rFonts w:ascii="Times New Roman" w:hAnsi="Times New Roman" w:cs="Times New Roman"/>
        </w:rPr>
        <w:t>,</w:t>
      </w:r>
      <w:r w:rsidRPr="00B33395">
        <w:rPr>
          <w:rFonts w:ascii="Times New Roman" w:hAnsi="Times New Roman" w:cs="Times New Roman"/>
        </w:rPr>
        <w:t xml:space="preserve"> Consiliul raional Rezina</w:t>
      </w:r>
    </w:p>
    <w:p w14:paraId="72F50C0A" w14:textId="77777777" w:rsidR="00B33395" w:rsidRPr="00AD28C2" w:rsidRDefault="00B33395" w:rsidP="00B33395">
      <w:pPr>
        <w:spacing w:after="0" w:line="240" w:lineRule="auto"/>
        <w:rPr>
          <w:rFonts w:ascii="Times New Roman" w:hAnsi="Times New Roman" w:cs="Times New Roman"/>
          <w:b/>
        </w:rPr>
      </w:pPr>
    </w:p>
    <w:p w14:paraId="608391F7" w14:textId="2F2D2BC6" w:rsidR="00B33395" w:rsidRPr="00B33395" w:rsidRDefault="00B33395" w:rsidP="00B33395">
      <w:pPr>
        <w:spacing w:after="0" w:line="240" w:lineRule="auto"/>
        <w:rPr>
          <w:rFonts w:ascii="Times New Roman" w:hAnsi="Times New Roman" w:cs="Times New Roman"/>
          <w:b/>
        </w:rPr>
      </w:pPr>
      <w:r w:rsidRPr="00B33395">
        <w:rPr>
          <w:rFonts w:ascii="Times New Roman" w:hAnsi="Times New Roman" w:cs="Times New Roman"/>
          <w:b/>
        </w:rPr>
        <w:t>DECIDE:</w:t>
      </w:r>
    </w:p>
    <w:p w14:paraId="7C8FE763" w14:textId="217E8BF1"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 Bugetul raional pentru anul 2026 se aprobă în a doua lectură  la venituri în sumă de </w:t>
      </w:r>
      <w:r w:rsidRPr="00B33395">
        <w:rPr>
          <w:rFonts w:ascii="Times New Roman" w:hAnsi="Times New Roman" w:cs="Times New Roman"/>
          <w:b/>
        </w:rPr>
        <w:t>197147,0 mii lei ș</w:t>
      </w:r>
      <w:r w:rsidRPr="00B33395">
        <w:rPr>
          <w:rFonts w:ascii="Times New Roman" w:hAnsi="Times New Roman" w:cs="Times New Roman"/>
        </w:rPr>
        <w:t xml:space="preserve">i la cheltuieli în sumă de </w:t>
      </w:r>
      <w:r w:rsidRPr="00B33395">
        <w:rPr>
          <w:rFonts w:ascii="Times New Roman" w:hAnsi="Times New Roman" w:cs="Times New Roman"/>
          <w:b/>
        </w:rPr>
        <w:t>197416,0 mii lei</w:t>
      </w:r>
      <w:r w:rsidRPr="00B33395">
        <w:rPr>
          <w:rFonts w:ascii="Times New Roman" w:hAnsi="Times New Roman" w:cs="Times New Roman"/>
        </w:rPr>
        <w:t>, cu un sold pozitiv (</w:t>
      </w:r>
      <w:r w:rsidR="0070397C" w:rsidRPr="00AD28C2">
        <w:rPr>
          <w:rFonts w:ascii="Times New Roman" w:hAnsi="Times New Roman" w:cs="Times New Roman"/>
        </w:rPr>
        <w:t>excedent</w:t>
      </w:r>
      <w:r w:rsidRPr="00B33395">
        <w:rPr>
          <w:rFonts w:ascii="Times New Roman" w:hAnsi="Times New Roman" w:cs="Times New Roman"/>
        </w:rPr>
        <w:t>) în sumă de 269.0 mii lei care va fi direcționat la rambursarea împrumutului ”Proiectul de construcție a locuinței pentru pături social-vulnerabile”.</w:t>
      </w:r>
    </w:p>
    <w:p w14:paraId="37ACBE3F" w14:textId="77777777" w:rsidR="00B33395" w:rsidRPr="00B33395" w:rsidRDefault="00B33395" w:rsidP="0070397C">
      <w:pPr>
        <w:numPr>
          <w:ilvl w:val="0"/>
          <w:numId w:val="1"/>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Se aprobă:</w:t>
      </w:r>
    </w:p>
    <w:p w14:paraId="790B4555" w14:textId="07B950F5" w:rsidR="00B33395" w:rsidRPr="00B33395" w:rsidRDefault="00B33395" w:rsidP="0070397C">
      <w:pPr>
        <w:numPr>
          <w:ilvl w:val="1"/>
          <w:numId w:val="2"/>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Sinteza indicatorilor generali</w:t>
      </w:r>
      <w:r w:rsidRPr="00AD28C2">
        <w:rPr>
          <w:rFonts w:ascii="Times New Roman" w:hAnsi="Times New Roman" w:cs="Times New Roman"/>
        </w:rPr>
        <w:t xml:space="preserve"> ș</w:t>
      </w:r>
      <w:r w:rsidRPr="00B33395">
        <w:rPr>
          <w:rFonts w:ascii="Times New Roman" w:hAnsi="Times New Roman" w:cs="Times New Roman"/>
        </w:rPr>
        <w:t>i sursele de finanțare ale bugetului raional:</w:t>
      </w:r>
      <w:r w:rsidRPr="00AD28C2">
        <w:rPr>
          <w:rFonts w:ascii="Times New Roman" w:hAnsi="Times New Roman" w:cs="Times New Roman"/>
        </w:rPr>
        <w:t xml:space="preserve"> </w:t>
      </w:r>
      <w:r w:rsidRPr="00B33395">
        <w:rPr>
          <w:rFonts w:ascii="Times New Roman" w:hAnsi="Times New Roman" w:cs="Times New Roman"/>
        </w:rPr>
        <w:t xml:space="preserve">se prezintă, </w:t>
      </w:r>
      <w:r w:rsidRPr="00B33395">
        <w:rPr>
          <w:rFonts w:ascii="Times New Roman" w:hAnsi="Times New Roman" w:cs="Times New Roman"/>
          <w:i/>
        </w:rPr>
        <w:t>conform anexei nr. 1</w:t>
      </w:r>
      <w:r w:rsidRPr="00B33395">
        <w:rPr>
          <w:rFonts w:ascii="Times New Roman" w:hAnsi="Times New Roman" w:cs="Times New Roman"/>
        </w:rPr>
        <w:t>;</w:t>
      </w:r>
    </w:p>
    <w:p w14:paraId="406FD4E6" w14:textId="77777777" w:rsidR="00B33395" w:rsidRPr="00B33395" w:rsidRDefault="00B33395" w:rsidP="0070397C">
      <w:pPr>
        <w:numPr>
          <w:ilvl w:val="1"/>
          <w:numId w:val="3"/>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Sinteza veniturilor bugetului raional, </w:t>
      </w:r>
      <w:r w:rsidRPr="00B33395">
        <w:rPr>
          <w:rFonts w:ascii="Times New Roman" w:hAnsi="Times New Roman" w:cs="Times New Roman"/>
          <w:i/>
        </w:rPr>
        <w:t>conform anexei nr. 2</w:t>
      </w:r>
      <w:r w:rsidRPr="00B33395">
        <w:rPr>
          <w:rFonts w:ascii="Times New Roman" w:hAnsi="Times New Roman" w:cs="Times New Roman"/>
        </w:rPr>
        <w:t>;</w:t>
      </w:r>
    </w:p>
    <w:p w14:paraId="1D4761AF" w14:textId="2C170832" w:rsidR="00B33395" w:rsidRPr="00B33395" w:rsidRDefault="00B33395" w:rsidP="0070397C">
      <w:pPr>
        <w:numPr>
          <w:ilvl w:val="1"/>
          <w:numId w:val="3"/>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Resursele </w:t>
      </w:r>
      <w:r w:rsidRPr="00AD28C2">
        <w:rPr>
          <w:rFonts w:ascii="Times New Roman" w:hAnsi="Times New Roman" w:cs="Times New Roman"/>
        </w:rPr>
        <w:t>ș</w:t>
      </w:r>
      <w:r w:rsidRPr="00B33395">
        <w:rPr>
          <w:rFonts w:ascii="Times New Roman" w:hAnsi="Times New Roman" w:cs="Times New Roman"/>
        </w:rPr>
        <w:t>i cheltuielile bugetului raional conform clasifica</w:t>
      </w:r>
      <w:r w:rsidRPr="00AD28C2">
        <w:rPr>
          <w:rFonts w:ascii="Times New Roman" w:hAnsi="Times New Roman" w:cs="Times New Roman"/>
        </w:rPr>
        <w:t>ț</w:t>
      </w:r>
      <w:r w:rsidRPr="00B33395">
        <w:rPr>
          <w:rFonts w:ascii="Times New Roman" w:hAnsi="Times New Roman" w:cs="Times New Roman"/>
        </w:rPr>
        <w:t>iei func</w:t>
      </w:r>
      <w:r w:rsidRPr="00AD28C2">
        <w:rPr>
          <w:rFonts w:ascii="Times New Roman" w:hAnsi="Times New Roman" w:cs="Times New Roman"/>
        </w:rPr>
        <w:t>ț</w:t>
      </w:r>
      <w:r w:rsidRPr="00B33395">
        <w:rPr>
          <w:rFonts w:ascii="Times New Roman" w:hAnsi="Times New Roman" w:cs="Times New Roman"/>
        </w:rPr>
        <w:t xml:space="preserve">ionale </w:t>
      </w:r>
      <w:r w:rsidR="0070397C" w:rsidRPr="00AD28C2">
        <w:rPr>
          <w:rFonts w:ascii="Times New Roman" w:hAnsi="Times New Roman" w:cs="Times New Roman"/>
        </w:rPr>
        <w:t>și</w:t>
      </w:r>
      <w:r w:rsidRPr="00B33395">
        <w:rPr>
          <w:rFonts w:ascii="Times New Roman" w:hAnsi="Times New Roman" w:cs="Times New Roman"/>
        </w:rPr>
        <w:t xml:space="preserve"> pe programe, </w:t>
      </w:r>
      <w:r w:rsidRPr="00B33395">
        <w:rPr>
          <w:rFonts w:ascii="Times New Roman" w:hAnsi="Times New Roman" w:cs="Times New Roman"/>
          <w:i/>
        </w:rPr>
        <w:t>anexa nr. 3</w:t>
      </w:r>
      <w:r w:rsidRPr="00B33395">
        <w:rPr>
          <w:rFonts w:ascii="Times New Roman" w:hAnsi="Times New Roman" w:cs="Times New Roman"/>
        </w:rPr>
        <w:t>;</w:t>
      </w:r>
    </w:p>
    <w:p w14:paraId="567B4027" w14:textId="6328624D" w:rsidR="00B33395" w:rsidRPr="00B33395" w:rsidRDefault="00B33395" w:rsidP="0070397C">
      <w:pPr>
        <w:numPr>
          <w:ilvl w:val="1"/>
          <w:numId w:val="3"/>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Nomenclatorul tarifelor pentru prestarea serviciilor contra plată de către institu</w:t>
      </w:r>
      <w:r w:rsidRPr="00AD28C2">
        <w:rPr>
          <w:rFonts w:ascii="Times New Roman" w:hAnsi="Times New Roman" w:cs="Times New Roman"/>
        </w:rPr>
        <w:t>ț</w:t>
      </w:r>
      <w:r w:rsidRPr="00B33395">
        <w:rPr>
          <w:rFonts w:ascii="Times New Roman" w:hAnsi="Times New Roman" w:cs="Times New Roman"/>
        </w:rPr>
        <w:t>iile publice finan</w:t>
      </w:r>
      <w:r w:rsidRPr="00AD28C2">
        <w:rPr>
          <w:rFonts w:ascii="Times New Roman" w:hAnsi="Times New Roman" w:cs="Times New Roman"/>
        </w:rPr>
        <w:t>ț</w:t>
      </w:r>
      <w:r w:rsidRPr="00B33395">
        <w:rPr>
          <w:rFonts w:ascii="Times New Roman" w:hAnsi="Times New Roman" w:cs="Times New Roman"/>
        </w:rPr>
        <w:t xml:space="preserve">ate de la bugetul raional, </w:t>
      </w:r>
      <w:r w:rsidRPr="00B33395">
        <w:rPr>
          <w:rFonts w:ascii="Times New Roman" w:hAnsi="Times New Roman" w:cs="Times New Roman"/>
          <w:i/>
        </w:rPr>
        <w:t>conform anexei nr. 4</w:t>
      </w:r>
      <w:r w:rsidRPr="00B33395">
        <w:rPr>
          <w:rFonts w:ascii="Times New Roman" w:hAnsi="Times New Roman" w:cs="Times New Roman"/>
        </w:rPr>
        <w:t>;</w:t>
      </w:r>
    </w:p>
    <w:p w14:paraId="5159003E" w14:textId="18AA2FDE" w:rsidR="00B33395" w:rsidRPr="00B33395" w:rsidRDefault="00B33395" w:rsidP="0070397C">
      <w:pPr>
        <w:numPr>
          <w:ilvl w:val="1"/>
          <w:numId w:val="3"/>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Sinteza veniturilor colectate de către institu</w:t>
      </w:r>
      <w:r w:rsidRPr="00AD28C2">
        <w:rPr>
          <w:rFonts w:ascii="Times New Roman" w:hAnsi="Times New Roman" w:cs="Times New Roman"/>
        </w:rPr>
        <w:t>ț</w:t>
      </w:r>
      <w:r w:rsidRPr="00B33395">
        <w:rPr>
          <w:rFonts w:ascii="Times New Roman" w:hAnsi="Times New Roman" w:cs="Times New Roman"/>
        </w:rPr>
        <w:t>iile bugetare finan</w:t>
      </w:r>
      <w:r w:rsidRPr="00AD28C2">
        <w:rPr>
          <w:rFonts w:ascii="Times New Roman" w:hAnsi="Times New Roman" w:cs="Times New Roman"/>
        </w:rPr>
        <w:t>ț</w:t>
      </w:r>
      <w:r w:rsidRPr="00B33395">
        <w:rPr>
          <w:rFonts w:ascii="Times New Roman" w:hAnsi="Times New Roman" w:cs="Times New Roman"/>
        </w:rPr>
        <w:t xml:space="preserve">ate din bugetul raional, </w:t>
      </w:r>
      <w:r w:rsidRPr="00B33395">
        <w:rPr>
          <w:rFonts w:ascii="Times New Roman" w:hAnsi="Times New Roman" w:cs="Times New Roman"/>
          <w:i/>
        </w:rPr>
        <w:t>conform anexei nr. 5</w:t>
      </w:r>
      <w:r w:rsidRPr="00B33395">
        <w:rPr>
          <w:rFonts w:ascii="Times New Roman" w:hAnsi="Times New Roman" w:cs="Times New Roman"/>
        </w:rPr>
        <w:t>;</w:t>
      </w:r>
    </w:p>
    <w:p w14:paraId="5E6B2FD3" w14:textId="00FB49D4" w:rsidR="00B33395" w:rsidRPr="00B33395" w:rsidRDefault="00B33395" w:rsidP="0070397C">
      <w:pPr>
        <w:numPr>
          <w:ilvl w:val="1"/>
          <w:numId w:val="3"/>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Efectivul-limită de personal pentru institu</w:t>
      </w:r>
      <w:r w:rsidRPr="00AD28C2">
        <w:rPr>
          <w:rFonts w:ascii="Times New Roman" w:hAnsi="Times New Roman" w:cs="Times New Roman"/>
        </w:rPr>
        <w:t>ț</w:t>
      </w:r>
      <w:r w:rsidRPr="00B33395">
        <w:rPr>
          <w:rFonts w:ascii="Times New Roman" w:hAnsi="Times New Roman" w:cs="Times New Roman"/>
        </w:rPr>
        <w:t>iile finan</w:t>
      </w:r>
      <w:r w:rsidRPr="00AD28C2">
        <w:rPr>
          <w:rFonts w:ascii="Times New Roman" w:hAnsi="Times New Roman" w:cs="Times New Roman"/>
        </w:rPr>
        <w:t>ț</w:t>
      </w:r>
      <w:r w:rsidRPr="00B33395">
        <w:rPr>
          <w:rFonts w:ascii="Times New Roman" w:hAnsi="Times New Roman" w:cs="Times New Roman"/>
        </w:rPr>
        <w:t xml:space="preserve">ate de la bugetul raional, </w:t>
      </w:r>
      <w:r w:rsidRPr="00B33395">
        <w:rPr>
          <w:rFonts w:ascii="Times New Roman" w:hAnsi="Times New Roman" w:cs="Times New Roman"/>
          <w:i/>
        </w:rPr>
        <w:t>conform anexei nr. 6</w:t>
      </w:r>
      <w:r w:rsidRPr="00B33395">
        <w:rPr>
          <w:rFonts w:ascii="Times New Roman" w:hAnsi="Times New Roman" w:cs="Times New Roman"/>
        </w:rPr>
        <w:t>;</w:t>
      </w:r>
    </w:p>
    <w:p w14:paraId="5116A1AB" w14:textId="58C82FCC" w:rsidR="00B33395" w:rsidRPr="00B33395" w:rsidRDefault="00B33395" w:rsidP="0070397C">
      <w:pPr>
        <w:numPr>
          <w:ilvl w:val="1"/>
          <w:numId w:val="3"/>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Cheltuieli curente pentru infrastructura drumurilor </w:t>
      </w:r>
      <w:r w:rsidRPr="00AD28C2">
        <w:rPr>
          <w:rFonts w:ascii="Times New Roman" w:hAnsi="Times New Roman" w:cs="Times New Roman"/>
        </w:rPr>
        <w:t>î</w:t>
      </w:r>
      <w:r w:rsidRPr="00B33395">
        <w:rPr>
          <w:rFonts w:ascii="Times New Roman" w:hAnsi="Times New Roman" w:cs="Times New Roman"/>
        </w:rPr>
        <w:t>n m</w:t>
      </w:r>
      <w:r w:rsidRPr="00AD28C2">
        <w:rPr>
          <w:rFonts w:ascii="Times New Roman" w:hAnsi="Times New Roman" w:cs="Times New Roman"/>
        </w:rPr>
        <w:t>ă</w:t>
      </w:r>
      <w:r w:rsidRPr="00B33395">
        <w:rPr>
          <w:rFonts w:ascii="Times New Roman" w:hAnsi="Times New Roman" w:cs="Times New Roman"/>
        </w:rPr>
        <w:t xml:space="preserve">rime de  </w:t>
      </w:r>
      <w:r w:rsidRPr="00B33395">
        <w:rPr>
          <w:rFonts w:ascii="Times New Roman" w:hAnsi="Times New Roman" w:cs="Times New Roman"/>
          <w:i/>
        </w:rPr>
        <w:t>14971.8 mii lei, conform anexei nr.7.</w:t>
      </w:r>
      <w:r w:rsidRPr="00B33395">
        <w:rPr>
          <w:rFonts w:ascii="Times New Roman" w:hAnsi="Times New Roman" w:cs="Times New Roman"/>
        </w:rPr>
        <w:t>Conform punctului 9, alin.(2) al Regulamentului  comisiei pentru situa</w:t>
      </w:r>
      <w:r w:rsidRPr="00AD28C2">
        <w:rPr>
          <w:rFonts w:ascii="Times New Roman" w:hAnsi="Times New Roman" w:cs="Times New Roman"/>
        </w:rPr>
        <w:t>ț</w:t>
      </w:r>
      <w:r w:rsidRPr="00B33395">
        <w:rPr>
          <w:rFonts w:ascii="Times New Roman" w:hAnsi="Times New Roman" w:cs="Times New Roman"/>
        </w:rPr>
        <w:t>ii excep</w:t>
      </w:r>
      <w:r w:rsidRPr="00AD28C2">
        <w:rPr>
          <w:rFonts w:ascii="Times New Roman" w:hAnsi="Times New Roman" w:cs="Times New Roman"/>
        </w:rPr>
        <w:t>ț</w:t>
      </w:r>
      <w:r w:rsidRPr="00B33395">
        <w:rPr>
          <w:rFonts w:ascii="Times New Roman" w:hAnsi="Times New Roman" w:cs="Times New Roman"/>
        </w:rPr>
        <w:t>ionale a RM aprobat prin HG nr.1340/2001 şi punctului 2.3 din anexa nr.1 la  HG nr.1076/2010 „Cu privire la clasificarea situa</w:t>
      </w:r>
      <w:r w:rsidRPr="00AD28C2">
        <w:rPr>
          <w:rFonts w:ascii="Times New Roman" w:hAnsi="Times New Roman" w:cs="Times New Roman"/>
        </w:rPr>
        <w:t>ț</w:t>
      </w:r>
      <w:r w:rsidRPr="00B33395">
        <w:rPr>
          <w:rFonts w:ascii="Times New Roman" w:hAnsi="Times New Roman" w:cs="Times New Roman"/>
        </w:rPr>
        <w:t>iilor excep</w:t>
      </w:r>
      <w:r w:rsidRPr="00AD28C2">
        <w:rPr>
          <w:rFonts w:ascii="Times New Roman" w:hAnsi="Times New Roman" w:cs="Times New Roman"/>
        </w:rPr>
        <w:t>ț</w:t>
      </w:r>
      <w:r w:rsidRPr="00B33395">
        <w:rPr>
          <w:rFonts w:ascii="Times New Roman" w:hAnsi="Times New Roman" w:cs="Times New Roman"/>
        </w:rPr>
        <w:t>ionale” se permite  Pre</w:t>
      </w:r>
      <w:r w:rsidRPr="00AD28C2">
        <w:rPr>
          <w:rFonts w:ascii="Times New Roman" w:hAnsi="Times New Roman" w:cs="Times New Roman"/>
        </w:rPr>
        <w:t>ș</w:t>
      </w:r>
      <w:r w:rsidRPr="00B33395">
        <w:rPr>
          <w:rFonts w:ascii="Times New Roman" w:hAnsi="Times New Roman" w:cs="Times New Roman"/>
        </w:rPr>
        <w:t>edintelui comisiei pentru situa</w:t>
      </w:r>
      <w:r w:rsidRPr="00AD28C2">
        <w:rPr>
          <w:rFonts w:ascii="Times New Roman" w:hAnsi="Times New Roman" w:cs="Times New Roman"/>
        </w:rPr>
        <w:t>ț</w:t>
      </w:r>
      <w:r w:rsidRPr="00B33395">
        <w:rPr>
          <w:rFonts w:ascii="Times New Roman" w:hAnsi="Times New Roman" w:cs="Times New Roman"/>
        </w:rPr>
        <w:t>ii excep</w:t>
      </w:r>
      <w:r w:rsidRPr="00AD28C2">
        <w:rPr>
          <w:rFonts w:ascii="Times New Roman" w:hAnsi="Times New Roman" w:cs="Times New Roman"/>
        </w:rPr>
        <w:t>ț</w:t>
      </w:r>
      <w:r w:rsidRPr="00B33395">
        <w:rPr>
          <w:rFonts w:ascii="Times New Roman" w:hAnsi="Times New Roman" w:cs="Times New Roman"/>
        </w:rPr>
        <w:t xml:space="preserve">ionale, în baza deciziei comisiei, de a dispune alocarea mijloacelor financiare din fondul rutier pentru prevenirea, lichidarea </w:t>
      </w:r>
      <w:r w:rsidRPr="00AD28C2">
        <w:rPr>
          <w:rFonts w:ascii="Times New Roman" w:hAnsi="Times New Roman" w:cs="Times New Roman"/>
        </w:rPr>
        <w:t>ș</w:t>
      </w:r>
      <w:r w:rsidRPr="00B33395">
        <w:rPr>
          <w:rFonts w:ascii="Times New Roman" w:hAnsi="Times New Roman" w:cs="Times New Roman"/>
        </w:rPr>
        <w:t>i înlăturarea consecin</w:t>
      </w:r>
      <w:r w:rsidRPr="00AD28C2">
        <w:rPr>
          <w:rFonts w:ascii="Times New Roman" w:hAnsi="Times New Roman" w:cs="Times New Roman"/>
        </w:rPr>
        <w:t>ț</w:t>
      </w:r>
      <w:r w:rsidRPr="00B33395">
        <w:rPr>
          <w:rFonts w:ascii="Times New Roman" w:hAnsi="Times New Roman" w:cs="Times New Roman"/>
        </w:rPr>
        <w:t>elor situa</w:t>
      </w:r>
      <w:r w:rsidRPr="00AD28C2">
        <w:rPr>
          <w:rFonts w:ascii="Times New Roman" w:hAnsi="Times New Roman" w:cs="Times New Roman"/>
        </w:rPr>
        <w:t>ț</w:t>
      </w:r>
      <w:r w:rsidRPr="00B33395">
        <w:rPr>
          <w:rFonts w:ascii="Times New Roman" w:hAnsi="Times New Roman" w:cs="Times New Roman"/>
        </w:rPr>
        <w:t>iilor excep</w:t>
      </w:r>
      <w:r w:rsidRPr="00AD28C2">
        <w:rPr>
          <w:rFonts w:ascii="Times New Roman" w:hAnsi="Times New Roman" w:cs="Times New Roman"/>
        </w:rPr>
        <w:t>ț</w:t>
      </w:r>
      <w:r w:rsidRPr="00B33395">
        <w:rPr>
          <w:rFonts w:ascii="Times New Roman" w:hAnsi="Times New Roman" w:cs="Times New Roman"/>
        </w:rPr>
        <w:t>ionale cu caracter natural  din domeniul rutier cu aducerea la cuno</w:t>
      </w:r>
      <w:r w:rsidRPr="00AD28C2">
        <w:rPr>
          <w:rFonts w:ascii="Times New Roman" w:hAnsi="Times New Roman" w:cs="Times New Roman"/>
        </w:rPr>
        <w:t>ș</w:t>
      </w:r>
      <w:r w:rsidRPr="00B33395">
        <w:rPr>
          <w:rFonts w:ascii="Times New Roman" w:hAnsi="Times New Roman" w:cs="Times New Roman"/>
        </w:rPr>
        <w:t>tin</w:t>
      </w:r>
      <w:r w:rsidRPr="00AD28C2">
        <w:rPr>
          <w:rFonts w:ascii="Times New Roman" w:hAnsi="Times New Roman" w:cs="Times New Roman"/>
        </w:rPr>
        <w:t>ță</w:t>
      </w:r>
      <w:r w:rsidRPr="00B33395">
        <w:rPr>
          <w:rFonts w:ascii="Times New Roman" w:hAnsi="Times New Roman" w:cs="Times New Roman"/>
        </w:rPr>
        <w:t xml:space="preserve"> ulterioară Consiliului raional.</w:t>
      </w:r>
    </w:p>
    <w:p w14:paraId="6C450C2A" w14:textId="77777777" w:rsidR="00B33395" w:rsidRPr="00B33395" w:rsidRDefault="00B33395" w:rsidP="0070397C">
      <w:pPr>
        <w:numPr>
          <w:ilvl w:val="1"/>
          <w:numId w:val="3"/>
        </w:numPr>
        <w:tabs>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Limita de parcurs pentru autoturismele  de serviciu aflate în gestiunea subdiviziunilor consiliului raional </w:t>
      </w:r>
      <w:r w:rsidRPr="00B33395">
        <w:rPr>
          <w:rFonts w:ascii="Times New Roman" w:hAnsi="Times New Roman" w:cs="Times New Roman"/>
          <w:i/>
        </w:rPr>
        <w:t>(anexa nr.8).</w:t>
      </w:r>
    </w:p>
    <w:p w14:paraId="2FF08871" w14:textId="77777777" w:rsidR="00B33395" w:rsidRPr="00B33395" w:rsidRDefault="00B33395" w:rsidP="0070397C">
      <w:pPr>
        <w:numPr>
          <w:ilvl w:val="0"/>
          <w:numId w:val="4"/>
        </w:numPr>
        <w:tabs>
          <w:tab w:val="clear" w:pos="360"/>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Se aprobă în componența bugetului raional:</w:t>
      </w:r>
    </w:p>
    <w:p w14:paraId="39AF2128" w14:textId="6CF0965B" w:rsidR="00B33395" w:rsidRPr="00B33395" w:rsidRDefault="00B33395" w:rsidP="0070397C">
      <w:pPr>
        <w:numPr>
          <w:ilvl w:val="1"/>
          <w:numId w:val="4"/>
        </w:numPr>
        <w:tabs>
          <w:tab w:val="clear" w:pos="792"/>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bugetele institu</w:t>
      </w:r>
      <w:r w:rsidRPr="00AD28C2">
        <w:rPr>
          <w:rFonts w:ascii="Times New Roman" w:hAnsi="Times New Roman" w:cs="Times New Roman"/>
        </w:rPr>
        <w:t>ț</w:t>
      </w:r>
      <w:r w:rsidRPr="00B33395">
        <w:rPr>
          <w:rFonts w:ascii="Times New Roman" w:hAnsi="Times New Roman" w:cs="Times New Roman"/>
        </w:rPr>
        <w:t>iilor de învă</w:t>
      </w:r>
      <w:r w:rsidRPr="00AD28C2">
        <w:rPr>
          <w:rFonts w:ascii="Times New Roman" w:hAnsi="Times New Roman" w:cs="Times New Roman"/>
        </w:rPr>
        <w:t>ț</w:t>
      </w:r>
      <w:r w:rsidRPr="00B33395">
        <w:rPr>
          <w:rFonts w:ascii="Times New Roman" w:hAnsi="Times New Roman" w:cs="Times New Roman"/>
        </w:rPr>
        <w:t>ământ pre</w:t>
      </w:r>
      <w:r w:rsidRPr="00AD28C2">
        <w:rPr>
          <w:rFonts w:ascii="Times New Roman" w:hAnsi="Times New Roman" w:cs="Times New Roman"/>
        </w:rPr>
        <w:t>ș</w:t>
      </w:r>
      <w:r w:rsidRPr="00B33395">
        <w:rPr>
          <w:rFonts w:ascii="Times New Roman" w:hAnsi="Times New Roman" w:cs="Times New Roman"/>
        </w:rPr>
        <w:t xml:space="preserve">colar, primar, gimnazial </w:t>
      </w:r>
      <w:r w:rsidRPr="00AD28C2">
        <w:rPr>
          <w:rFonts w:ascii="Times New Roman" w:hAnsi="Times New Roman" w:cs="Times New Roman"/>
        </w:rPr>
        <w:t>ș</w:t>
      </w:r>
      <w:r w:rsidRPr="00B33395">
        <w:rPr>
          <w:rFonts w:ascii="Times New Roman" w:hAnsi="Times New Roman" w:cs="Times New Roman"/>
        </w:rPr>
        <w:t xml:space="preserve">i liceal, </w:t>
      </w:r>
      <w:r w:rsidRPr="00B33395">
        <w:rPr>
          <w:rFonts w:ascii="Times New Roman" w:hAnsi="Times New Roman" w:cs="Times New Roman"/>
          <w:i/>
        </w:rPr>
        <w:t>conform anexei nr.9</w:t>
      </w:r>
      <w:r w:rsidRPr="00B33395">
        <w:rPr>
          <w:rFonts w:ascii="Times New Roman" w:hAnsi="Times New Roman" w:cs="Times New Roman"/>
        </w:rPr>
        <w:t>;</w:t>
      </w:r>
    </w:p>
    <w:p w14:paraId="0E97C7A9" w14:textId="13343D01" w:rsidR="00B33395" w:rsidRPr="00B33395" w:rsidRDefault="00B33395" w:rsidP="0070397C">
      <w:pPr>
        <w:numPr>
          <w:ilvl w:val="1"/>
          <w:numId w:val="4"/>
        </w:numPr>
        <w:tabs>
          <w:tab w:val="clear" w:pos="792"/>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lastRenderedPageBreak/>
        <w:t>Fondul pentru acordarea compensa</w:t>
      </w:r>
      <w:r w:rsidRPr="00AD28C2">
        <w:rPr>
          <w:rFonts w:ascii="Times New Roman" w:hAnsi="Times New Roman" w:cs="Times New Roman"/>
        </w:rPr>
        <w:t>ț</w:t>
      </w:r>
      <w:r w:rsidRPr="00B33395">
        <w:rPr>
          <w:rFonts w:ascii="Times New Roman" w:hAnsi="Times New Roman" w:cs="Times New Roman"/>
        </w:rPr>
        <w:t>iilor băne</w:t>
      </w:r>
      <w:r w:rsidRPr="00AD28C2">
        <w:rPr>
          <w:rFonts w:ascii="Times New Roman" w:hAnsi="Times New Roman" w:cs="Times New Roman"/>
        </w:rPr>
        <w:t>ș</w:t>
      </w:r>
      <w:r w:rsidRPr="00B33395">
        <w:rPr>
          <w:rFonts w:ascii="Times New Roman" w:hAnsi="Times New Roman" w:cs="Times New Roman"/>
        </w:rPr>
        <w:t xml:space="preserve">ti anuale personalului de conducere </w:t>
      </w:r>
      <w:r w:rsidRPr="00AD28C2">
        <w:rPr>
          <w:rFonts w:ascii="Times New Roman" w:hAnsi="Times New Roman" w:cs="Times New Roman"/>
        </w:rPr>
        <w:t>ș</w:t>
      </w:r>
      <w:r w:rsidRPr="00B33395">
        <w:rPr>
          <w:rFonts w:ascii="Times New Roman" w:hAnsi="Times New Roman" w:cs="Times New Roman"/>
        </w:rPr>
        <w:t>i didactic din institu</w:t>
      </w:r>
      <w:r w:rsidRPr="00AD28C2">
        <w:rPr>
          <w:rFonts w:ascii="Times New Roman" w:hAnsi="Times New Roman" w:cs="Times New Roman"/>
        </w:rPr>
        <w:t>ț</w:t>
      </w:r>
      <w:r w:rsidRPr="00B33395">
        <w:rPr>
          <w:rFonts w:ascii="Times New Roman" w:hAnsi="Times New Roman" w:cs="Times New Roman"/>
        </w:rPr>
        <w:t>iile de învă</w:t>
      </w:r>
      <w:r w:rsidRPr="00AD28C2">
        <w:rPr>
          <w:rFonts w:ascii="Times New Roman" w:hAnsi="Times New Roman" w:cs="Times New Roman"/>
        </w:rPr>
        <w:t>ță</w:t>
      </w:r>
      <w:r w:rsidRPr="00B33395">
        <w:rPr>
          <w:rFonts w:ascii="Times New Roman" w:hAnsi="Times New Roman" w:cs="Times New Roman"/>
        </w:rPr>
        <w:t>m</w:t>
      </w:r>
      <w:r w:rsidRPr="00AD28C2">
        <w:rPr>
          <w:rFonts w:ascii="Times New Roman" w:hAnsi="Times New Roman" w:cs="Times New Roman"/>
        </w:rPr>
        <w:t>â</w:t>
      </w:r>
      <w:r w:rsidRPr="00B33395">
        <w:rPr>
          <w:rFonts w:ascii="Times New Roman" w:hAnsi="Times New Roman" w:cs="Times New Roman"/>
        </w:rPr>
        <w:t xml:space="preserve">nt  în sumă de 16,0 mii lei, </w:t>
      </w:r>
      <w:r w:rsidRPr="00AD28C2">
        <w:rPr>
          <w:rFonts w:ascii="Times New Roman" w:hAnsi="Times New Roman" w:cs="Times New Roman"/>
        </w:rPr>
        <w:t>ș</w:t>
      </w:r>
      <w:r w:rsidRPr="00B33395">
        <w:rPr>
          <w:rFonts w:ascii="Times New Roman" w:hAnsi="Times New Roman" w:cs="Times New Roman"/>
        </w:rPr>
        <w:t>i Dejun cald  în sumă de 233.8 mii lei se repartizează  după necesitate  conform Regulamentului (HG nr.969/2018);</w:t>
      </w:r>
    </w:p>
    <w:p w14:paraId="6FD366D9" w14:textId="737B54F5" w:rsidR="00B33395" w:rsidRPr="00B33395" w:rsidRDefault="00B33395" w:rsidP="0070397C">
      <w:pPr>
        <w:numPr>
          <w:ilvl w:val="1"/>
          <w:numId w:val="4"/>
        </w:numPr>
        <w:tabs>
          <w:tab w:val="clear" w:pos="792"/>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Componenta raională pentru finan</w:t>
      </w:r>
      <w:r w:rsidRPr="00AD28C2">
        <w:rPr>
          <w:rFonts w:ascii="Times New Roman" w:hAnsi="Times New Roman" w:cs="Times New Roman"/>
        </w:rPr>
        <w:t>ț</w:t>
      </w:r>
      <w:r w:rsidRPr="00B33395">
        <w:rPr>
          <w:rFonts w:ascii="Times New Roman" w:hAnsi="Times New Roman" w:cs="Times New Roman"/>
        </w:rPr>
        <w:t>area institu</w:t>
      </w:r>
      <w:r w:rsidRPr="00AD28C2">
        <w:rPr>
          <w:rFonts w:ascii="Times New Roman" w:hAnsi="Times New Roman" w:cs="Times New Roman"/>
        </w:rPr>
        <w:t>ț</w:t>
      </w:r>
      <w:r w:rsidRPr="00B33395">
        <w:rPr>
          <w:rFonts w:ascii="Times New Roman" w:hAnsi="Times New Roman" w:cs="Times New Roman"/>
        </w:rPr>
        <w:t>iilor de învă</w:t>
      </w:r>
      <w:r w:rsidRPr="00AD28C2">
        <w:rPr>
          <w:rFonts w:ascii="Times New Roman" w:hAnsi="Times New Roman" w:cs="Times New Roman"/>
        </w:rPr>
        <w:t>ță</w:t>
      </w:r>
      <w:r w:rsidRPr="00B33395">
        <w:rPr>
          <w:rFonts w:ascii="Times New Roman" w:hAnsi="Times New Roman" w:cs="Times New Roman"/>
        </w:rPr>
        <w:t xml:space="preserve">mânt secundar general în sumă de 17050,3 </w:t>
      </w:r>
      <w:r w:rsidRPr="00B33395">
        <w:rPr>
          <w:rFonts w:ascii="Times New Roman" w:hAnsi="Times New Roman" w:cs="Times New Roman"/>
          <w:i/>
        </w:rPr>
        <w:t>mii lei</w:t>
      </w:r>
      <w:r w:rsidRPr="00B33395">
        <w:rPr>
          <w:rFonts w:ascii="Times New Roman" w:hAnsi="Times New Roman" w:cs="Times New Roman"/>
        </w:rPr>
        <w:t>, care va fi repartizată pe parcursul anului 2026 la propunerea Direc</w:t>
      </w:r>
      <w:r w:rsidRPr="00AD28C2">
        <w:rPr>
          <w:rFonts w:ascii="Times New Roman" w:hAnsi="Times New Roman" w:cs="Times New Roman"/>
        </w:rPr>
        <w:t>ț</w:t>
      </w:r>
      <w:r w:rsidRPr="00B33395">
        <w:rPr>
          <w:rFonts w:ascii="Times New Roman" w:hAnsi="Times New Roman" w:cs="Times New Roman"/>
        </w:rPr>
        <w:t>iei Învă</w:t>
      </w:r>
      <w:r w:rsidRPr="00AD28C2">
        <w:rPr>
          <w:rFonts w:ascii="Times New Roman" w:hAnsi="Times New Roman" w:cs="Times New Roman"/>
        </w:rPr>
        <w:t>ță</w:t>
      </w:r>
      <w:r w:rsidRPr="00B33395">
        <w:rPr>
          <w:rFonts w:ascii="Times New Roman" w:hAnsi="Times New Roman" w:cs="Times New Roman"/>
        </w:rPr>
        <w:t xml:space="preserve">mânt Tineret </w:t>
      </w:r>
      <w:r w:rsidRPr="00AD28C2">
        <w:rPr>
          <w:rFonts w:ascii="Times New Roman" w:hAnsi="Times New Roman" w:cs="Times New Roman"/>
        </w:rPr>
        <w:t>ș</w:t>
      </w:r>
      <w:r w:rsidRPr="00B33395">
        <w:rPr>
          <w:rFonts w:ascii="Times New Roman" w:hAnsi="Times New Roman" w:cs="Times New Roman"/>
        </w:rPr>
        <w:t>i Sport conform Regulamentului privind repartizarea şi utilizarea mijloacelor din componenta UAT ( HG  nr.868/2014 anexa nr.2);</w:t>
      </w:r>
    </w:p>
    <w:p w14:paraId="1C1D857A" w14:textId="0A145F5B"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3.4 Cuantumul fondului de rezervă a bugetului raional, în sumă de 540.0 mii lei. Pre</w:t>
      </w:r>
      <w:r w:rsidRPr="00AD28C2">
        <w:rPr>
          <w:rFonts w:ascii="Times New Roman" w:hAnsi="Times New Roman" w:cs="Times New Roman"/>
        </w:rPr>
        <w:t>ș</w:t>
      </w:r>
      <w:r w:rsidRPr="00B33395">
        <w:rPr>
          <w:rFonts w:ascii="Times New Roman" w:hAnsi="Times New Roman" w:cs="Times New Roman"/>
        </w:rPr>
        <w:t>edintele comisiei pentru situa</w:t>
      </w:r>
      <w:r w:rsidRPr="00AD28C2">
        <w:rPr>
          <w:rFonts w:ascii="Times New Roman" w:hAnsi="Times New Roman" w:cs="Times New Roman"/>
        </w:rPr>
        <w:t>ț</w:t>
      </w:r>
      <w:r w:rsidRPr="00B33395">
        <w:rPr>
          <w:rFonts w:ascii="Times New Roman" w:hAnsi="Times New Roman" w:cs="Times New Roman"/>
        </w:rPr>
        <w:t>ii excep</w:t>
      </w:r>
      <w:r w:rsidRPr="00AD28C2">
        <w:rPr>
          <w:rFonts w:ascii="Times New Roman" w:hAnsi="Times New Roman" w:cs="Times New Roman"/>
        </w:rPr>
        <w:t>ț</w:t>
      </w:r>
      <w:r w:rsidRPr="00B33395">
        <w:rPr>
          <w:rFonts w:ascii="Times New Roman" w:hAnsi="Times New Roman" w:cs="Times New Roman"/>
        </w:rPr>
        <w:t>ionale, în baza  deciziei comisiei, în caz de calamită</w:t>
      </w:r>
      <w:r w:rsidRPr="00AD28C2">
        <w:rPr>
          <w:rFonts w:ascii="Times New Roman" w:hAnsi="Times New Roman" w:cs="Times New Roman"/>
        </w:rPr>
        <w:t>ț</w:t>
      </w:r>
      <w:r w:rsidRPr="00B33395">
        <w:rPr>
          <w:rFonts w:ascii="Times New Roman" w:hAnsi="Times New Roman" w:cs="Times New Roman"/>
        </w:rPr>
        <w:t xml:space="preserve">i naturale </w:t>
      </w:r>
      <w:r w:rsidRPr="00AD28C2">
        <w:rPr>
          <w:rFonts w:ascii="Times New Roman" w:hAnsi="Times New Roman" w:cs="Times New Roman"/>
        </w:rPr>
        <w:t>ș</w:t>
      </w:r>
      <w:r w:rsidRPr="00B33395">
        <w:rPr>
          <w:rFonts w:ascii="Times New Roman" w:hAnsi="Times New Roman" w:cs="Times New Roman"/>
        </w:rPr>
        <w:t>i tehnogene, de catastrofe, incendii , epidemii, epifito</w:t>
      </w:r>
      <w:r w:rsidRPr="00AD28C2">
        <w:rPr>
          <w:rFonts w:ascii="Times New Roman" w:hAnsi="Times New Roman" w:cs="Times New Roman"/>
        </w:rPr>
        <w:t>ț</w:t>
      </w:r>
      <w:r w:rsidRPr="00B33395">
        <w:rPr>
          <w:rFonts w:ascii="Times New Roman" w:hAnsi="Times New Roman" w:cs="Times New Roman"/>
        </w:rPr>
        <w:t xml:space="preserve">ii </w:t>
      </w:r>
      <w:r w:rsidRPr="00AD28C2">
        <w:rPr>
          <w:rFonts w:ascii="Times New Roman" w:hAnsi="Times New Roman" w:cs="Times New Roman"/>
        </w:rPr>
        <w:t>ș</w:t>
      </w:r>
      <w:r w:rsidRPr="00B33395">
        <w:rPr>
          <w:rFonts w:ascii="Times New Roman" w:hAnsi="Times New Roman" w:cs="Times New Roman"/>
        </w:rPr>
        <w:t>i epizootii, în scopul prevenirii situa</w:t>
      </w:r>
      <w:r w:rsidRPr="00AD28C2">
        <w:rPr>
          <w:rFonts w:ascii="Times New Roman" w:hAnsi="Times New Roman" w:cs="Times New Roman"/>
        </w:rPr>
        <w:t>ț</w:t>
      </w:r>
      <w:r w:rsidRPr="00B33395">
        <w:rPr>
          <w:rFonts w:ascii="Times New Roman" w:hAnsi="Times New Roman" w:cs="Times New Roman"/>
        </w:rPr>
        <w:t>iilor excep</w:t>
      </w:r>
      <w:r w:rsidRPr="00AD28C2">
        <w:rPr>
          <w:rFonts w:ascii="Times New Roman" w:hAnsi="Times New Roman" w:cs="Times New Roman"/>
        </w:rPr>
        <w:t>ț</w:t>
      </w:r>
      <w:r w:rsidRPr="00B33395">
        <w:rPr>
          <w:rFonts w:ascii="Times New Roman" w:hAnsi="Times New Roman" w:cs="Times New Roman"/>
        </w:rPr>
        <w:t xml:space="preserve">ionale, de reducere a prejudiciului </w:t>
      </w:r>
      <w:r w:rsidR="0070397C" w:rsidRPr="00AD28C2">
        <w:rPr>
          <w:rFonts w:ascii="Times New Roman" w:hAnsi="Times New Roman" w:cs="Times New Roman"/>
        </w:rPr>
        <w:t>și</w:t>
      </w:r>
      <w:r w:rsidRPr="00B33395">
        <w:rPr>
          <w:rFonts w:ascii="Times New Roman" w:hAnsi="Times New Roman" w:cs="Times New Roman"/>
        </w:rPr>
        <w:t xml:space="preserve"> de lichidare a consecin</w:t>
      </w:r>
      <w:r w:rsidRPr="00AD28C2">
        <w:rPr>
          <w:rFonts w:ascii="Times New Roman" w:hAnsi="Times New Roman" w:cs="Times New Roman"/>
        </w:rPr>
        <w:t>ț</w:t>
      </w:r>
      <w:r w:rsidRPr="00B33395">
        <w:rPr>
          <w:rFonts w:ascii="Times New Roman" w:hAnsi="Times New Roman" w:cs="Times New Roman"/>
        </w:rPr>
        <w:t>elor, poate dispune alocarea mijloacelor financiare din fondul de rezervă cu aducerea ulterioară la cuno</w:t>
      </w:r>
      <w:r w:rsidRPr="00AD28C2">
        <w:rPr>
          <w:rFonts w:ascii="Times New Roman" w:hAnsi="Times New Roman" w:cs="Times New Roman"/>
        </w:rPr>
        <w:t>ș</w:t>
      </w:r>
      <w:r w:rsidRPr="00B33395">
        <w:rPr>
          <w:rFonts w:ascii="Times New Roman" w:hAnsi="Times New Roman" w:cs="Times New Roman"/>
        </w:rPr>
        <w:t>tin</w:t>
      </w:r>
      <w:r w:rsidRPr="00AD28C2">
        <w:rPr>
          <w:rFonts w:ascii="Times New Roman" w:hAnsi="Times New Roman" w:cs="Times New Roman"/>
        </w:rPr>
        <w:t>ț</w:t>
      </w:r>
      <w:r w:rsidRPr="00B33395">
        <w:rPr>
          <w:rFonts w:ascii="Times New Roman" w:hAnsi="Times New Roman" w:cs="Times New Roman"/>
        </w:rPr>
        <w:t>a Consiliului raional.</w:t>
      </w:r>
    </w:p>
    <w:p w14:paraId="33964980" w14:textId="418FCDDE" w:rsidR="00B33395" w:rsidRPr="00B33395" w:rsidRDefault="00B33395" w:rsidP="0070397C">
      <w:pPr>
        <w:numPr>
          <w:ilvl w:val="0"/>
          <w:numId w:val="4"/>
        </w:numPr>
        <w:tabs>
          <w:tab w:val="clear" w:pos="360"/>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Autorită</w:t>
      </w:r>
      <w:r w:rsidRPr="00AD28C2">
        <w:rPr>
          <w:rFonts w:ascii="Times New Roman" w:hAnsi="Times New Roman" w:cs="Times New Roman"/>
        </w:rPr>
        <w:t>ț</w:t>
      </w:r>
      <w:r w:rsidRPr="00B33395">
        <w:rPr>
          <w:rFonts w:ascii="Times New Roman" w:hAnsi="Times New Roman" w:cs="Times New Roman"/>
        </w:rPr>
        <w:t>ile/institu</w:t>
      </w:r>
      <w:r w:rsidRPr="00AD28C2">
        <w:rPr>
          <w:rFonts w:ascii="Times New Roman" w:hAnsi="Times New Roman" w:cs="Times New Roman"/>
        </w:rPr>
        <w:t>ț</w:t>
      </w:r>
      <w:r w:rsidRPr="00B33395">
        <w:rPr>
          <w:rFonts w:ascii="Times New Roman" w:hAnsi="Times New Roman" w:cs="Times New Roman"/>
        </w:rPr>
        <w:t>iile bugetare vor asigura:</w:t>
      </w:r>
    </w:p>
    <w:p w14:paraId="278E8579" w14:textId="6C2D95B7"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dezagregarea în termen a limitelor stabilite, cu introducerea acestora în sistemul informa</w:t>
      </w:r>
      <w:r w:rsidRPr="00AD28C2">
        <w:rPr>
          <w:rFonts w:ascii="Times New Roman" w:hAnsi="Times New Roman" w:cs="Times New Roman"/>
        </w:rPr>
        <w:t>ț</w:t>
      </w:r>
      <w:r w:rsidRPr="00B33395">
        <w:rPr>
          <w:rFonts w:ascii="Times New Roman" w:hAnsi="Times New Roman" w:cs="Times New Roman"/>
        </w:rPr>
        <w:t>ional de management financiar.</w:t>
      </w:r>
    </w:p>
    <w:p w14:paraId="21A341DC" w14:textId="31028655"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legalitatea utilizării aloca</w:t>
      </w:r>
      <w:r w:rsidRPr="00AD28C2">
        <w:rPr>
          <w:rFonts w:ascii="Times New Roman" w:hAnsi="Times New Roman" w:cs="Times New Roman"/>
        </w:rPr>
        <w:t>ț</w:t>
      </w:r>
      <w:r w:rsidRPr="00B33395">
        <w:rPr>
          <w:rFonts w:ascii="Times New Roman" w:hAnsi="Times New Roman" w:cs="Times New Roman"/>
        </w:rPr>
        <w:t xml:space="preserve">iilor bugetare </w:t>
      </w:r>
      <w:r w:rsidRPr="00AD28C2">
        <w:rPr>
          <w:rFonts w:ascii="Times New Roman" w:hAnsi="Times New Roman" w:cs="Times New Roman"/>
        </w:rPr>
        <w:t>ș</w:t>
      </w:r>
      <w:r w:rsidRPr="00B33395">
        <w:rPr>
          <w:rFonts w:ascii="Times New Roman" w:hAnsi="Times New Roman" w:cs="Times New Roman"/>
        </w:rPr>
        <w:t>i respectarea limitelor aprobate.</w:t>
      </w:r>
    </w:p>
    <w:p w14:paraId="0F2252AB" w14:textId="0647F32D"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-utilizarea conform destina</w:t>
      </w:r>
      <w:r w:rsidRPr="00AD28C2">
        <w:rPr>
          <w:rFonts w:ascii="Times New Roman" w:hAnsi="Times New Roman" w:cs="Times New Roman"/>
        </w:rPr>
        <w:t>ț</w:t>
      </w:r>
      <w:r w:rsidRPr="00B33395">
        <w:rPr>
          <w:rFonts w:ascii="Times New Roman" w:hAnsi="Times New Roman" w:cs="Times New Roman"/>
        </w:rPr>
        <w:t>iei a transferurilor cu destina</w:t>
      </w:r>
      <w:r w:rsidRPr="00AD28C2">
        <w:rPr>
          <w:rFonts w:ascii="Times New Roman" w:hAnsi="Times New Roman" w:cs="Times New Roman"/>
        </w:rPr>
        <w:t>ț</w:t>
      </w:r>
      <w:r w:rsidRPr="00B33395">
        <w:rPr>
          <w:rFonts w:ascii="Times New Roman" w:hAnsi="Times New Roman" w:cs="Times New Roman"/>
        </w:rPr>
        <w:t>ie specială, alocate de la bugetul de stat.</w:t>
      </w:r>
    </w:p>
    <w:p w14:paraId="32CA1103" w14:textId="2D60A656"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-raportarea în termenii stabili</w:t>
      </w:r>
      <w:r w:rsidRPr="00AD28C2">
        <w:rPr>
          <w:rFonts w:ascii="Times New Roman" w:hAnsi="Times New Roman" w:cs="Times New Roman"/>
        </w:rPr>
        <w:t>ț</w:t>
      </w:r>
      <w:r w:rsidRPr="00B33395">
        <w:rPr>
          <w:rFonts w:ascii="Times New Roman" w:hAnsi="Times New Roman" w:cs="Times New Roman"/>
        </w:rPr>
        <w:t>i a performan</w:t>
      </w:r>
      <w:r w:rsidRPr="00AD28C2">
        <w:rPr>
          <w:rFonts w:ascii="Times New Roman" w:hAnsi="Times New Roman" w:cs="Times New Roman"/>
        </w:rPr>
        <w:t>ț</w:t>
      </w:r>
      <w:r w:rsidRPr="00B33395">
        <w:rPr>
          <w:rFonts w:ascii="Times New Roman" w:hAnsi="Times New Roman" w:cs="Times New Roman"/>
        </w:rPr>
        <w:t>elor realizate, conform competen</w:t>
      </w:r>
      <w:r w:rsidRPr="00AD28C2">
        <w:rPr>
          <w:rFonts w:ascii="Times New Roman" w:hAnsi="Times New Roman" w:cs="Times New Roman"/>
        </w:rPr>
        <w:t>ț</w:t>
      </w:r>
      <w:r w:rsidRPr="00B33395">
        <w:rPr>
          <w:rFonts w:ascii="Times New Roman" w:hAnsi="Times New Roman" w:cs="Times New Roman"/>
        </w:rPr>
        <w:t>ei.</w:t>
      </w:r>
    </w:p>
    <w:p w14:paraId="0CFB5DFC" w14:textId="3FF77CBA" w:rsidR="00B33395" w:rsidRPr="00B33395" w:rsidRDefault="00B33395" w:rsidP="0070397C">
      <w:pPr>
        <w:numPr>
          <w:ilvl w:val="0"/>
          <w:numId w:val="4"/>
        </w:numPr>
        <w:tabs>
          <w:tab w:val="clear" w:pos="360"/>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Datoriile de creditor existente, la situa</w:t>
      </w:r>
      <w:r w:rsidRPr="00AD28C2">
        <w:rPr>
          <w:rFonts w:ascii="Times New Roman" w:hAnsi="Times New Roman" w:cs="Times New Roman"/>
        </w:rPr>
        <w:t>ț</w:t>
      </w:r>
      <w:r w:rsidRPr="00B33395">
        <w:rPr>
          <w:rFonts w:ascii="Times New Roman" w:hAnsi="Times New Roman" w:cs="Times New Roman"/>
        </w:rPr>
        <w:t>ia din 01 ianuarie 2026, ale institu</w:t>
      </w:r>
      <w:r w:rsidRPr="00AD28C2">
        <w:rPr>
          <w:rFonts w:ascii="Times New Roman" w:hAnsi="Times New Roman" w:cs="Times New Roman"/>
        </w:rPr>
        <w:t>ț</w:t>
      </w:r>
      <w:r w:rsidRPr="00B33395">
        <w:rPr>
          <w:rFonts w:ascii="Times New Roman" w:hAnsi="Times New Roman" w:cs="Times New Roman"/>
        </w:rPr>
        <w:t>iilor publice finan</w:t>
      </w:r>
      <w:r w:rsidRPr="00AD28C2">
        <w:rPr>
          <w:rFonts w:ascii="Times New Roman" w:hAnsi="Times New Roman" w:cs="Times New Roman"/>
        </w:rPr>
        <w:t>ța</w:t>
      </w:r>
      <w:r w:rsidRPr="00B33395">
        <w:rPr>
          <w:rFonts w:ascii="Times New Roman" w:hAnsi="Times New Roman" w:cs="Times New Roman"/>
        </w:rPr>
        <w:t xml:space="preserve">te de la bugetul raional vor fi achitate de acestea din contul </w:t>
      </w:r>
      <w:r w:rsidRPr="00AD28C2">
        <w:rPr>
          <w:rFonts w:ascii="Times New Roman" w:hAnsi="Times New Roman" w:cs="Times New Roman"/>
        </w:rPr>
        <w:t>ș</w:t>
      </w:r>
      <w:r w:rsidRPr="00B33395">
        <w:rPr>
          <w:rFonts w:ascii="Times New Roman" w:hAnsi="Times New Roman" w:cs="Times New Roman"/>
        </w:rPr>
        <w:t>i în limita aloca</w:t>
      </w:r>
      <w:r w:rsidRPr="00AD28C2">
        <w:rPr>
          <w:rFonts w:ascii="Times New Roman" w:hAnsi="Times New Roman" w:cs="Times New Roman"/>
        </w:rPr>
        <w:t>ț</w:t>
      </w:r>
      <w:r w:rsidRPr="00B33395">
        <w:rPr>
          <w:rFonts w:ascii="Times New Roman" w:hAnsi="Times New Roman" w:cs="Times New Roman"/>
        </w:rPr>
        <w:t>iilor aprobate pentru între</w:t>
      </w:r>
      <w:r w:rsidRPr="00AD28C2">
        <w:rPr>
          <w:rFonts w:ascii="Times New Roman" w:hAnsi="Times New Roman" w:cs="Times New Roman"/>
        </w:rPr>
        <w:t>ț</w:t>
      </w:r>
      <w:r w:rsidRPr="00B33395">
        <w:rPr>
          <w:rFonts w:ascii="Times New Roman" w:hAnsi="Times New Roman" w:cs="Times New Roman"/>
        </w:rPr>
        <w:t>inerea lor în anul 2026.</w:t>
      </w:r>
    </w:p>
    <w:p w14:paraId="22514160" w14:textId="76E12E55" w:rsidR="00B33395" w:rsidRPr="00B33395" w:rsidRDefault="00B33395" w:rsidP="0070397C">
      <w:pPr>
        <w:numPr>
          <w:ilvl w:val="0"/>
          <w:numId w:val="4"/>
        </w:numPr>
        <w:tabs>
          <w:tab w:val="clear" w:pos="360"/>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Se autorizează Pre</w:t>
      </w:r>
      <w:r w:rsidRPr="00AD28C2">
        <w:rPr>
          <w:rFonts w:ascii="Times New Roman" w:hAnsi="Times New Roman" w:cs="Times New Roman"/>
        </w:rPr>
        <w:t>ș</w:t>
      </w:r>
      <w:r w:rsidRPr="00B33395">
        <w:rPr>
          <w:rFonts w:ascii="Times New Roman" w:hAnsi="Times New Roman" w:cs="Times New Roman"/>
        </w:rPr>
        <w:t>edintele raionului, cu rolul de administrator de buget:</w:t>
      </w:r>
    </w:p>
    <w:p w14:paraId="2245B587" w14:textId="2F8D05FB"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6.1 Să modifice planurile de aloca</w:t>
      </w:r>
      <w:r w:rsidRPr="00AD28C2">
        <w:rPr>
          <w:rFonts w:ascii="Times New Roman" w:hAnsi="Times New Roman" w:cs="Times New Roman"/>
        </w:rPr>
        <w:t>ți</w:t>
      </w:r>
      <w:r w:rsidRPr="00B33395">
        <w:rPr>
          <w:rFonts w:ascii="Times New Roman" w:hAnsi="Times New Roman" w:cs="Times New Roman"/>
        </w:rPr>
        <w:t>i între diferite nivele ale clasifica</w:t>
      </w:r>
      <w:r w:rsidRPr="00AD28C2">
        <w:rPr>
          <w:rFonts w:ascii="Times New Roman" w:hAnsi="Times New Roman" w:cs="Times New Roman"/>
        </w:rPr>
        <w:t>ț</w:t>
      </w:r>
      <w:r w:rsidRPr="00B33395">
        <w:rPr>
          <w:rFonts w:ascii="Times New Roman" w:hAnsi="Times New Roman" w:cs="Times New Roman"/>
        </w:rPr>
        <w:t>iei economice (K2) în cadrul aceleia</w:t>
      </w:r>
      <w:r w:rsidRPr="00AD28C2">
        <w:rPr>
          <w:rFonts w:ascii="Times New Roman" w:hAnsi="Times New Roman" w:cs="Times New Roman"/>
        </w:rPr>
        <w:t>ș</w:t>
      </w:r>
      <w:r w:rsidRPr="00B33395">
        <w:rPr>
          <w:rFonts w:ascii="Times New Roman" w:hAnsi="Times New Roman" w:cs="Times New Roman"/>
        </w:rPr>
        <w:t>i func</w:t>
      </w:r>
      <w:r w:rsidRPr="00AD28C2">
        <w:rPr>
          <w:rFonts w:ascii="Times New Roman" w:hAnsi="Times New Roman" w:cs="Times New Roman"/>
        </w:rPr>
        <w:t>ț</w:t>
      </w:r>
      <w:r w:rsidRPr="00B33395">
        <w:rPr>
          <w:rFonts w:ascii="Times New Roman" w:hAnsi="Times New Roman" w:cs="Times New Roman"/>
        </w:rPr>
        <w:t>ii (F1-F3), în cadrul unui subprogram, fără modificarea cheltuielilor pentru investi</w:t>
      </w:r>
      <w:r w:rsidRPr="00AD28C2">
        <w:rPr>
          <w:rFonts w:ascii="Times New Roman" w:hAnsi="Times New Roman" w:cs="Times New Roman"/>
        </w:rPr>
        <w:t>ț</w:t>
      </w:r>
      <w:r w:rsidRPr="00B33395">
        <w:rPr>
          <w:rFonts w:ascii="Times New Roman" w:hAnsi="Times New Roman" w:cs="Times New Roman"/>
        </w:rPr>
        <w:t xml:space="preserve">ii capitale </w:t>
      </w:r>
      <w:r w:rsidRPr="00AD28C2">
        <w:rPr>
          <w:rFonts w:ascii="Times New Roman" w:hAnsi="Times New Roman" w:cs="Times New Roman"/>
        </w:rPr>
        <w:t>ș</w:t>
      </w:r>
      <w:r w:rsidRPr="00B33395">
        <w:rPr>
          <w:rFonts w:ascii="Times New Roman" w:hAnsi="Times New Roman" w:cs="Times New Roman"/>
        </w:rPr>
        <w:t xml:space="preserve">i a transferurilor interbugetare, </w:t>
      </w:r>
      <w:r w:rsidRPr="00AD28C2">
        <w:rPr>
          <w:rFonts w:ascii="Times New Roman" w:hAnsi="Times New Roman" w:cs="Times New Roman"/>
        </w:rPr>
        <w:t>ș</w:t>
      </w:r>
      <w:r w:rsidRPr="00B33395">
        <w:rPr>
          <w:rFonts w:ascii="Times New Roman" w:hAnsi="Times New Roman" w:cs="Times New Roman"/>
        </w:rPr>
        <w:t>i fără modificarea volumului total al alo</w:t>
      </w:r>
      <w:r w:rsidRPr="00AD28C2">
        <w:rPr>
          <w:rFonts w:ascii="Times New Roman" w:hAnsi="Times New Roman" w:cs="Times New Roman"/>
        </w:rPr>
        <w:t>caț</w:t>
      </w:r>
      <w:r w:rsidRPr="00B33395">
        <w:rPr>
          <w:rFonts w:ascii="Times New Roman" w:hAnsi="Times New Roman" w:cs="Times New Roman"/>
        </w:rPr>
        <w:t>iilor aprobate pe fiecare institu</w:t>
      </w:r>
      <w:r w:rsidRPr="00AD28C2">
        <w:rPr>
          <w:rFonts w:ascii="Times New Roman" w:hAnsi="Times New Roman" w:cs="Times New Roman"/>
        </w:rPr>
        <w:t>ț</w:t>
      </w:r>
      <w:r w:rsidRPr="00B33395">
        <w:rPr>
          <w:rFonts w:ascii="Times New Roman" w:hAnsi="Times New Roman" w:cs="Times New Roman"/>
        </w:rPr>
        <w:t>ie de învă</w:t>
      </w:r>
      <w:r w:rsidRPr="00AD28C2">
        <w:rPr>
          <w:rFonts w:ascii="Times New Roman" w:hAnsi="Times New Roman" w:cs="Times New Roman"/>
        </w:rPr>
        <w:t>ță</w:t>
      </w:r>
      <w:r w:rsidRPr="00B33395">
        <w:rPr>
          <w:rFonts w:ascii="Times New Roman" w:hAnsi="Times New Roman" w:cs="Times New Roman"/>
        </w:rPr>
        <w:t>mânt pre</w:t>
      </w:r>
      <w:r w:rsidRPr="00AD28C2">
        <w:rPr>
          <w:rFonts w:ascii="Times New Roman" w:hAnsi="Times New Roman" w:cs="Times New Roman"/>
        </w:rPr>
        <w:t>ș</w:t>
      </w:r>
      <w:r w:rsidRPr="00B33395">
        <w:rPr>
          <w:rFonts w:ascii="Times New Roman" w:hAnsi="Times New Roman" w:cs="Times New Roman"/>
        </w:rPr>
        <w:t xml:space="preserve">colar, primar </w:t>
      </w:r>
      <w:r w:rsidRPr="00AD28C2">
        <w:rPr>
          <w:rFonts w:ascii="Times New Roman" w:hAnsi="Times New Roman" w:cs="Times New Roman"/>
        </w:rPr>
        <w:t>ș</w:t>
      </w:r>
      <w:r w:rsidRPr="00B33395">
        <w:rPr>
          <w:rFonts w:ascii="Times New Roman" w:hAnsi="Times New Roman" w:cs="Times New Roman"/>
        </w:rPr>
        <w:t xml:space="preserve">i secundar, fără majorarea cheltuielilor de personal (cu excepția, </w:t>
      </w:r>
      <w:r w:rsidR="0070397C" w:rsidRPr="00AD28C2">
        <w:rPr>
          <w:rFonts w:ascii="Times New Roman" w:hAnsi="Times New Roman" w:cs="Times New Roman"/>
        </w:rPr>
        <w:t>când</w:t>
      </w:r>
      <w:r w:rsidRPr="00B33395">
        <w:rPr>
          <w:rFonts w:ascii="Times New Roman" w:hAnsi="Times New Roman" w:cs="Times New Roman"/>
        </w:rPr>
        <w:t xml:space="preserve"> cheltuielile de personal au fost aprobate cu deficit);</w:t>
      </w:r>
    </w:p>
    <w:p w14:paraId="6751B19D" w14:textId="2C82EE70"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6.2 Să includă în programele respective de cheltuieli, în baza dispozi</w:t>
      </w:r>
      <w:r w:rsidRPr="00AD28C2">
        <w:rPr>
          <w:rFonts w:ascii="Times New Roman" w:hAnsi="Times New Roman" w:cs="Times New Roman"/>
        </w:rPr>
        <w:t>ț</w:t>
      </w:r>
      <w:r w:rsidRPr="00B33395">
        <w:rPr>
          <w:rFonts w:ascii="Times New Roman" w:hAnsi="Times New Roman" w:cs="Times New Roman"/>
        </w:rPr>
        <w:t>iei, aloca</w:t>
      </w:r>
      <w:r w:rsidRPr="00AD28C2">
        <w:rPr>
          <w:rFonts w:ascii="Times New Roman" w:hAnsi="Times New Roman" w:cs="Times New Roman"/>
        </w:rPr>
        <w:t>ț</w:t>
      </w:r>
      <w:r w:rsidRPr="00B33395">
        <w:rPr>
          <w:rFonts w:ascii="Times New Roman" w:hAnsi="Times New Roman" w:cs="Times New Roman"/>
        </w:rPr>
        <w:t>iile repartizate prin decizia consiliului raional din fondul de rezervă, precum şi transferurile cu destina</w:t>
      </w:r>
      <w:r w:rsidRPr="00AD28C2">
        <w:rPr>
          <w:rFonts w:ascii="Times New Roman" w:hAnsi="Times New Roman" w:cs="Times New Roman"/>
        </w:rPr>
        <w:t>ț</w:t>
      </w:r>
      <w:r w:rsidRPr="00B33395">
        <w:rPr>
          <w:rFonts w:ascii="Times New Roman" w:hAnsi="Times New Roman" w:cs="Times New Roman"/>
        </w:rPr>
        <w:t>ie specială de la bugetul de stat la bugetul raional, repartizate prin alte acte normative, decât legea bugetului de stat;</w:t>
      </w:r>
    </w:p>
    <w:p w14:paraId="4417CF5E" w14:textId="563966F5"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6.3 Să dispună aprobarea graficului de ie</w:t>
      </w:r>
      <w:r w:rsidR="0070397C" w:rsidRPr="00AD28C2">
        <w:rPr>
          <w:rFonts w:ascii="Times New Roman" w:hAnsi="Times New Roman" w:cs="Times New Roman"/>
        </w:rPr>
        <w:t>ș</w:t>
      </w:r>
      <w:r w:rsidRPr="00B33395">
        <w:rPr>
          <w:rFonts w:ascii="Times New Roman" w:hAnsi="Times New Roman" w:cs="Times New Roman"/>
        </w:rPr>
        <w:t>ire în concediu personal a vicepre</w:t>
      </w:r>
      <w:r w:rsidR="0070397C" w:rsidRPr="00AD28C2">
        <w:rPr>
          <w:rFonts w:ascii="Times New Roman" w:hAnsi="Times New Roman" w:cs="Times New Roman"/>
        </w:rPr>
        <w:t>ș</w:t>
      </w:r>
      <w:r w:rsidRPr="00B33395">
        <w:rPr>
          <w:rFonts w:ascii="Times New Roman" w:hAnsi="Times New Roman" w:cs="Times New Roman"/>
        </w:rPr>
        <w:t>edin</w:t>
      </w:r>
      <w:r w:rsidR="0070397C" w:rsidRPr="00AD28C2">
        <w:rPr>
          <w:rFonts w:ascii="Times New Roman" w:hAnsi="Times New Roman" w:cs="Times New Roman"/>
        </w:rPr>
        <w:t>ț</w:t>
      </w:r>
      <w:r w:rsidRPr="00B33395">
        <w:rPr>
          <w:rFonts w:ascii="Times New Roman" w:hAnsi="Times New Roman" w:cs="Times New Roman"/>
        </w:rPr>
        <w:t xml:space="preserve">ilor </w:t>
      </w:r>
      <w:r w:rsidR="0070397C" w:rsidRPr="00AD28C2">
        <w:rPr>
          <w:rFonts w:ascii="Times New Roman" w:hAnsi="Times New Roman" w:cs="Times New Roman"/>
        </w:rPr>
        <w:t>ș</w:t>
      </w:r>
      <w:r w:rsidRPr="00B33395">
        <w:rPr>
          <w:rFonts w:ascii="Times New Roman" w:hAnsi="Times New Roman" w:cs="Times New Roman"/>
        </w:rPr>
        <w:t xml:space="preserve">i </w:t>
      </w:r>
      <w:r w:rsidR="0070397C" w:rsidRPr="00AD28C2">
        <w:rPr>
          <w:rFonts w:ascii="Times New Roman" w:hAnsi="Times New Roman" w:cs="Times New Roman"/>
        </w:rPr>
        <w:t>ș</w:t>
      </w:r>
      <w:r w:rsidRPr="00B33395">
        <w:rPr>
          <w:rFonts w:ascii="Times New Roman" w:hAnsi="Times New Roman" w:cs="Times New Roman"/>
        </w:rPr>
        <w:t>efilor subdiviziunilor subordonate Consiliului raional.</w:t>
      </w:r>
    </w:p>
    <w:p w14:paraId="607B223D" w14:textId="585C777A" w:rsidR="00B33395" w:rsidRPr="00B33395" w:rsidRDefault="00B33395" w:rsidP="0070397C">
      <w:pPr>
        <w:numPr>
          <w:ilvl w:val="0"/>
          <w:numId w:val="4"/>
        </w:numPr>
        <w:tabs>
          <w:tab w:val="clear" w:pos="360"/>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Se autorizează, Pre</w:t>
      </w:r>
      <w:r w:rsidR="0070397C" w:rsidRPr="00AD28C2">
        <w:rPr>
          <w:rFonts w:ascii="Times New Roman" w:hAnsi="Times New Roman" w:cs="Times New Roman"/>
        </w:rPr>
        <w:t>ș</w:t>
      </w:r>
      <w:r w:rsidRPr="00B33395">
        <w:rPr>
          <w:rFonts w:ascii="Times New Roman" w:hAnsi="Times New Roman" w:cs="Times New Roman"/>
        </w:rPr>
        <w:t>edintele raionului, cu rolul de autoritate bugetară (Org1), să modifice planurile de aloca</w:t>
      </w:r>
      <w:r w:rsidR="0070397C" w:rsidRPr="00AD28C2">
        <w:rPr>
          <w:rFonts w:ascii="Times New Roman" w:hAnsi="Times New Roman" w:cs="Times New Roman"/>
        </w:rPr>
        <w:t>ț</w:t>
      </w:r>
      <w:r w:rsidRPr="00B33395">
        <w:rPr>
          <w:rFonts w:ascii="Times New Roman" w:hAnsi="Times New Roman" w:cs="Times New Roman"/>
        </w:rPr>
        <w:t xml:space="preserve">ii între nivelele (K4) </w:t>
      </w:r>
      <w:r w:rsidR="0070397C" w:rsidRPr="00AD28C2">
        <w:rPr>
          <w:rFonts w:ascii="Times New Roman" w:hAnsi="Times New Roman" w:cs="Times New Roman"/>
        </w:rPr>
        <w:t>și</w:t>
      </w:r>
      <w:r w:rsidRPr="00B33395">
        <w:rPr>
          <w:rFonts w:ascii="Times New Roman" w:hAnsi="Times New Roman" w:cs="Times New Roman"/>
        </w:rPr>
        <w:t xml:space="preserve"> între institu</w:t>
      </w:r>
      <w:r w:rsidR="0070397C" w:rsidRPr="00AD28C2">
        <w:rPr>
          <w:rFonts w:ascii="Times New Roman" w:hAnsi="Times New Roman" w:cs="Times New Roman"/>
        </w:rPr>
        <w:t>ț</w:t>
      </w:r>
      <w:r w:rsidRPr="00B33395">
        <w:rPr>
          <w:rFonts w:ascii="Times New Roman" w:hAnsi="Times New Roman" w:cs="Times New Roman"/>
        </w:rPr>
        <w:t>iile subordonate în cadrul aceleia</w:t>
      </w:r>
      <w:r w:rsidR="0070397C" w:rsidRPr="00AD28C2">
        <w:rPr>
          <w:rFonts w:ascii="Times New Roman" w:hAnsi="Times New Roman" w:cs="Times New Roman"/>
        </w:rPr>
        <w:t>ș</w:t>
      </w:r>
      <w:r w:rsidRPr="00B33395">
        <w:rPr>
          <w:rFonts w:ascii="Times New Roman" w:hAnsi="Times New Roman" w:cs="Times New Roman"/>
        </w:rPr>
        <w:t>i func</w:t>
      </w:r>
      <w:r w:rsidR="0070397C" w:rsidRPr="00AD28C2">
        <w:rPr>
          <w:rFonts w:ascii="Times New Roman" w:hAnsi="Times New Roman" w:cs="Times New Roman"/>
        </w:rPr>
        <w:t>ț</w:t>
      </w:r>
      <w:r w:rsidRPr="00B33395">
        <w:rPr>
          <w:rFonts w:ascii="Times New Roman" w:hAnsi="Times New Roman" w:cs="Times New Roman"/>
        </w:rPr>
        <w:t>ii (F1-F3), în cadrul aceluia</w:t>
      </w:r>
      <w:r w:rsidR="0070397C" w:rsidRPr="00AD28C2">
        <w:rPr>
          <w:rFonts w:ascii="Times New Roman" w:hAnsi="Times New Roman" w:cs="Times New Roman"/>
        </w:rPr>
        <w:t>ș</w:t>
      </w:r>
      <w:r w:rsidRPr="00B33395">
        <w:rPr>
          <w:rFonts w:ascii="Times New Roman" w:hAnsi="Times New Roman" w:cs="Times New Roman"/>
        </w:rPr>
        <w:t>i subprogram, cu respectarea limitei stabilite la nivel de K2</w:t>
      </w:r>
      <w:r w:rsidR="0070397C" w:rsidRPr="00AD28C2">
        <w:rPr>
          <w:rFonts w:ascii="Times New Roman" w:hAnsi="Times New Roman" w:cs="Times New Roman"/>
        </w:rPr>
        <w:t xml:space="preserve"> ș</w:t>
      </w:r>
      <w:r w:rsidRPr="00B33395">
        <w:rPr>
          <w:rFonts w:ascii="Times New Roman" w:hAnsi="Times New Roman" w:cs="Times New Roman"/>
        </w:rPr>
        <w:t>i fără modificarea volumului total al aloca</w:t>
      </w:r>
      <w:r w:rsidR="0070397C" w:rsidRPr="00AD28C2">
        <w:rPr>
          <w:rFonts w:ascii="Times New Roman" w:hAnsi="Times New Roman" w:cs="Times New Roman"/>
        </w:rPr>
        <w:t>ț</w:t>
      </w:r>
      <w:r w:rsidRPr="00B33395">
        <w:rPr>
          <w:rFonts w:ascii="Times New Roman" w:hAnsi="Times New Roman" w:cs="Times New Roman"/>
        </w:rPr>
        <w:t>iilor aprobate pe fiecare institu</w:t>
      </w:r>
      <w:r w:rsidR="0070397C" w:rsidRPr="00AD28C2">
        <w:rPr>
          <w:rFonts w:ascii="Times New Roman" w:hAnsi="Times New Roman" w:cs="Times New Roman"/>
        </w:rPr>
        <w:t>ț</w:t>
      </w:r>
      <w:r w:rsidRPr="00B33395">
        <w:rPr>
          <w:rFonts w:ascii="Times New Roman" w:hAnsi="Times New Roman" w:cs="Times New Roman"/>
        </w:rPr>
        <w:t>ie de învă</w:t>
      </w:r>
      <w:r w:rsidR="0070397C" w:rsidRPr="00AD28C2">
        <w:rPr>
          <w:rFonts w:ascii="Times New Roman" w:hAnsi="Times New Roman" w:cs="Times New Roman"/>
        </w:rPr>
        <w:t>ță</w:t>
      </w:r>
      <w:r w:rsidRPr="00B33395">
        <w:rPr>
          <w:rFonts w:ascii="Times New Roman" w:hAnsi="Times New Roman" w:cs="Times New Roman"/>
        </w:rPr>
        <w:t>mânt pre</w:t>
      </w:r>
      <w:r w:rsidR="0070397C" w:rsidRPr="00AD28C2">
        <w:rPr>
          <w:rFonts w:ascii="Times New Roman" w:hAnsi="Times New Roman" w:cs="Times New Roman"/>
        </w:rPr>
        <w:t>ș</w:t>
      </w:r>
      <w:r w:rsidRPr="00B33395">
        <w:rPr>
          <w:rFonts w:ascii="Times New Roman" w:hAnsi="Times New Roman" w:cs="Times New Roman"/>
        </w:rPr>
        <w:t xml:space="preserve">colar, primar </w:t>
      </w:r>
      <w:r w:rsidR="0070397C" w:rsidRPr="00AD28C2">
        <w:rPr>
          <w:rFonts w:ascii="Times New Roman" w:hAnsi="Times New Roman" w:cs="Times New Roman"/>
        </w:rPr>
        <w:t>ș</w:t>
      </w:r>
      <w:r w:rsidRPr="00B33395">
        <w:rPr>
          <w:rFonts w:ascii="Times New Roman" w:hAnsi="Times New Roman" w:cs="Times New Roman"/>
        </w:rPr>
        <w:t>i secundar;</w:t>
      </w:r>
    </w:p>
    <w:p w14:paraId="6EDD56DF" w14:textId="7DADDEE3" w:rsidR="00B33395" w:rsidRPr="00B33395" w:rsidRDefault="00B33395" w:rsidP="0070397C">
      <w:pPr>
        <w:numPr>
          <w:ilvl w:val="0"/>
          <w:numId w:val="4"/>
        </w:numPr>
        <w:tabs>
          <w:tab w:val="clear" w:pos="360"/>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Se autorizează institu</w:t>
      </w:r>
      <w:r w:rsidR="0070397C" w:rsidRPr="00AD28C2">
        <w:rPr>
          <w:rFonts w:ascii="Times New Roman" w:hAnsi="Times New Roman" w:cs="Times New Roman"/>
        </w:rPr>
        <w:t>ț</w:t>
      </w:r>
      <w:r w:rsidRPr="00B33395">
        <w:rPr>
          <w:rFonts w:ascii="Times New Roman" w:hAnsi="Times New Roman" w:cs="Times New Roman"/>
        </w:rPr>
        <w:t>iile bugetare să modifice planurile de aloca</w:t>
      </w:r>
      <w:r w:rsidR="0070397C" w:rsidRPr="00AD28C2">
        <w:rPr>
          <w:rFonts w:ascii="Times New Roman" w:hAnsi="Times New Roman" w:cs="Times New Roman"/>
        </w:rPr>
        <w:t>ț</w:t>
      </w:r>
      <w:r w:rsidRPr="00B33395">
        <w:rPr>
          <w:rFonts w:ascii="Times New Roman" w:hAnsi="Times New Roman" w:cs="Times New Roman"/>
        </w:rPr>
        <w:t>ii între nivelele K5-K6, cu respectare limitei stabilite la nivel de K4 al clasifica</w:t>
      </w:r>
      <w:r w:rsidR="0070397C" w:rsidRPr="00AD28C2">
        <w:rPr>
          <w:rFonts w:ascii="Times New Roman" w:hAnsi="Times New Roman" w:cs="Times New Roman"/>
        </w:rPr>
        <w:t>ț</w:t>
      </w:r>
      <w:r w:rsidRPr="00B33395">
        <w:rPr>
          <w:rFonts w:ascii="Times New Roman" w:hAnsi="Times New Roman" w:cs="Times New Roman"/>
        </w:rPr>
        <w:t>iei economice de către institu</w:t>
      </w:r>
      <w:r w:rsidR="0070397C" w:rsidRPr="00AD28C2">
        <w:rPr>
          <w:rFonts w:ascii="Times New Roman" w:hAnsi="Times New Roman" w:cs="Times New Roman"/>
        </w:rPr>
        <w:t>ț</w:t>
      </w:r>
      <w:r w:rsidRPr="00B33395">
        <w:rPr>
          <w:rFonts w:ascii="Times New Roman" w:hAnsi="Times New Roman" w:cs="Times New Roman"/>
        </w:rPr>
        <w:t>ia superioară.</w:t>
      </w:r>
    </w:p>
    <w:p w14:paraId="3C5AAB9D" w14:textId="25ECD381" w:rsidR="00B33395" w:rsidRPr="00B33395" w:rsidRDefault="00B33395" w:rsidP="0070397C">
      <w:pPr>
        <w:numPr>
          <w:ilvl w:val="0"/>
          <w:numId w:val="4"/>
        </w:numPr>
        <w:tabs>
          <w:tab w:val="clear" w:pos="360"/>
          <w:tab w:val="num" w:pos="0"/>
          <w:tab w:val="left" w:pos="709"/>
          <w:tab w:val="left" w:pos="851"/>
        </w:tabs>
        <w:spacing w:after="0" w:line="240" w:lineRule="auto"/>
        <w:ind w:left="0" w:firstLine="426"/>
        <w:jc w:val="both"/>
        <w:rPr>
          <w:rFonts w:ascii="Times New Roman" w:hAnsi="Times New Roman" w:cs="Times New Roman"/>
        </w:rPr>
      </w:pPr>
      <w:r w:rsidRPr="00B33395">
        <w:rPr>
          <w:rFonts w:ascii="Times New Roman" w:hAnsi="Times New Roman" w:cs="Times New Roman"/>
        </w:rPr>
        <w:t xml:space="preserve"> Se autorizează cu dreptul primei semnături în documentele bancare </w:t>
      </w:r>
      <w:r w:rsidR="0070397C" w:rsidRPr="00AD28C2">
        <w:rPr>
          <w:rFonts w:ascii="Times New Roman" w:hAnsi="Times New Roman" w:cs="Times New Roman"/>
        </w:rPr>
        <w:t>ș</w:t>
      </w:r>
      <w:r w:rsidRPr="00B33395">
        <w:rPr>
          <w:rFonts w:ascii="Times New Roman" w:hAnsi="Times New Roman" w:cs="Times New Roman"/>
        </w:rPr>
        <w:t>eful Direc</w:t>
      </w:r>
      <w:r w:rsidR="0070397C" w:rsidRPr="00AD28C2">
        <w:rPr>
          <w:rFonts w:ascii="Times New Roman" w:hAnsi="Times New Roman" w:cs="Times New Roman"/>
        </w:rPr>
        <w:t>ț</w:t>
      </w:r>
      <w:r w:rsidRPr="00B33395">
        <w:rPr>
          <w:rFonts w:ascii="Times New Roman" w:hAnsi="Times New Roman" w:cs="Times New Roman"/>
        </w:rPr>
        <w:t>iei Învă</w:t>
      </w:r>
      <w:r w:rsidR="0070397C" w:rsidRPr="00AD28C2">
        <w:rPr>
          <w:rFonts w:ascii="Times New Roman" w:hAnsi="Times New Roman" w:cs="Times New Roman"/>
        </w:rPr>
        <w:t>ță</w:t>
      </w:r>
      <w:r w:rsidRPr="00B33395">
        <w:rPr>
          <w:rFonts w:ascii="Times New Roman" w:hAnsi="Times New Roman" w:cs="Times New Roman"/>
        </w:rPr>
        <w:t xml:space="preserve">mânt Tineret </w:t>
      </w:r>
      <w:r w:rsidR="0070397C" w:rsidRPr="00AD28C2">
        <w:rPr>
          <w:rFonts w:ascii="Times New Roman" w:hAnsi="Times New Roman" w:cs="Times New Roman"/>
        </w:rPr>
        <w:t>ș</w:t>
      </w:r>
      <w:r w:rsidRPr="00B33395">
        <w:rPr>
          <w:rFonts w:ascii="Times New Roman" w:hAnsi="Times New Roman" w:cs="Times New Roman"/>
        </w:rPr>
        <w:t xml:space="preserve">i Sport, </w:t>
      </w:r>
      <w:r w:rsidR="0070397C" w:rsidRPr="00AD28C2">
        <w:rPr>
          <w:rFonts w:ascii="Times New Roman" w:hAnsi="Times New Roman" w:cs="Times New Roman"/>
        </w:rPr>
        <w:t>ș</w:t>
      </w:r>
      <w:r w:rsidRPr="00B33395">
        <w:rPr>
          <w:rFonts w:ascii="Times New Roman" w:hAnsi="Times New Roman" w:cs="Times New Roman"/>
        </w:rPr>
        <w:t>efa sec</w:t>
      </w:r>
      <w:r w:rsidR="0070397C" w:rsidRPr="00AD28C2">
        <w:rPr>
          <w:rFonts w:ascii="Times New Roman" w:hAnsi="Times New Roman" w:cs="Times New Roman"/>
        </w:rPr>
        <w:t>ț</w:t>
      </w:r>
      <w:r w:rsidRPr="00B33395">
        <w:rPr>
          <w:rFonts w:ascii="Times New Roman" w:hAnsi="Times New Roman" w:cs="Times New Roman"/>
        </w:rPr>
        <w:t xml:space="preserve">iei Cultură </w:t>
      </w:r>
      <w:r w:rsidR="0070397C" w:rsidRPr="00AD28C2">
        <w:rPr>
          <w:rFonts w:ascii="Times New Roman" w:hAnsi="Times New Roman" w:cs="Times New Roman"/>
        </w:rPr>
        <w:t>ș</w:t>
      </w:r>
      <w:r w:rsidRPr="00B33395">
        <w:rPr>
          <w:rFonts w:ascii="Times New Roman" w:hAnsi="Times New Roman" w:cs="Times New Roman"/>
        </w:rPr>
        <w:t xml:space="preserve">i se pune drept sarcină responsabilitatea de gestionare </w:t>
      </w:r>
      <w:r w:rsidR="0070397C" w:rsidRPr="00AD28C2">
        <w:rPr>
          <w:rFonts w:ascii="Times New Roman" w:hAnsi="Times New Roman" w:cs="Times New Roman"/>
        </w:rPr>
        <w:t>ș</w:t>
      </w:r>
      <w:r w:rsidRPr="00B33395">
        <w:rPr>
          <w:rFonts w:ascii="Times New Roman" w:hAnsi="Times New Roman" w:cs="Times New Roman"/>
        </w:rPr>
        <w:t>i utilizare a mijloacelor financiare.</w:t>
      </w:r>
    </w:p>
    <w:p w14:paraId="7D767096" w14:textId="5D540D7B" w:rsidR="00B33395" w:rsidRPr="00AD28C2" w:rsidRDefault="00B33395" w:rsidP="0070397C">
      <w:pPr>
        <w:pStyle w:val="a7"/>
        <w:numPr>
          <w:ilvl w:val="0"/>
          <w:numId w:val="4"/>
        </w:numPr>
        <w:tabs>
          <w:tab w:val="left" w:pos="709"/>
          <w:tab w:val="left" w:pos="851"/>
        </w:tabs>
        <w:spacing w:after="0" w:line="240" w:lineRule="auto"/>
        <w:ind w:left="0" w:firstLine="426"/>
        <w:jc w:val="both"/>
        <w:rPr>
          <w:rFonts w:ascii="Times New Roman" w:hAnsi="Times New Roman" w:cs="Times New Roman"/>
        </w:rPr>
      </w:pPr>
      <w:r w:rsidRPr="00AD28C2">
        <w:rPr>
          <w:rFonts w:ascii="Times New Roman" w:hAnsi="Times New Roman" w:cs="Times New Roman"/>
        </w:rPr>
        <w:t>Se autorizează Direc</w:t>
      </w:r>
      <w:r w:rsidR="0070397C" w:rsidRPr="00AD28C2">
        <w:rPr>
          <w:rFonts w:ascii="Times New Roman" w:hAnsi="Times New Roman" w:cs="Times New Roman"/>
        </w:rPr>
        <w:t>ț</w:t>
      </w:r>
      <w:r w:rsidRPr="00AD28C2">
        <w:rPr>
          <w:rFonts w:ascii="Times New Roman" w:hAnsi="Times New Roman" w:cs="Times New Roman"/>
        </w:rPr>
        <w:t>ia Finan</w:t>
      </w:r>
      <w:r w:rsidR="0070397C" w:rsidRPr="00AD28C2">
        <w:rPr>
          <w:rFonts w:ascii="Times New Roman" w:hAnsi="Times New Roman" w:cs="Times New Roman"/>
        </w:rPr>
        <w:t>ț</w:t>
      </w:r>
      <w:r w:rsidRPr="00AD28C2">
        <w:rPr>
          <w:rFonts w:ascii="Times New Roman" w:hAnsi="Times New Roman" w:cs="Times New Roman"/>
        </w:rPr>
        <w:t>e :</w:t>
      </w:r>
    </w:p>
    <w:p w14:paraId="43CA206E" w14:textId="125E94F3"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10.1 Cu  dreptul de semnătură în documentele bancare cu privire la utilizarea mijloacelor bugetare ale bugetului raional </w:t>
      </w:r>
      <w:r w:rsidR="0070397C" w:rsidRPr="00AD28C2">
        <w:rPr>
          <w:rFonts w:ascii="Times New Roman" w:hAnsi="Times New Roman" w:cs="Times New Roman"/>
        </w:rPr>
        <w:t>ș</w:t>
      </w:r>
      <w:r w:rsidRPr="00B33395">
        <w:rPr>
          <w:rFonts w:ascii="Times New Roman" w:hAnsi="Times New Roman" w:cs="Times New Roman"/>
        </w:rPr>
        <w:t>i ale Direc</w:t>
      </w:r>
      <w:r w:rsidR="0070397C" w:rsidRPr="00AD28C2">
        <w:rPr>
          <w:rFonts w:ascii="Times New Roman" w:hAnsi="Times New Roman" w:cs="Times New Roman"/>
        </w:rPr>
        <w:t>ț</w:t>
      </w:r>
      <w:r w:rsidRPr="00B33395">
        <w:rPr>
          <w:rFonts w:ascii="Times New Roman" w:hAnsi="Times New Roman" w:cs="Times New Roman"/>
        </w:rPr>
        <w:t>iei Finan</w:t>
      </w:r>
      <w:r w:rsidR="0070397C" w:rsidRPr="00AD28C2">
        <w:rPr>
          <w:rFonts w:ascii="Times New Roman" w:hAnsi="Times New Roman" w:cs="Times New Roman"/>
        </w:rPr>
        <w:t>ț</w:t>
      </w:r>
      <w:r w:rsidRPr="00B33395">
        <w:rPr>
          <w:rFonts w:ascii="Times New Roman" w:hAnsi="Times New Roman" w:cs="Times New Roman"/>
        </w:rPr>
        <w:t>e.</w:t>
      </w:r>
    </w:p>
    <w:p w14:paraId="3C4AF234" w14:textId="71ABEC07"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10.2 În baza deciziei Consiliului raional să acorde împrumuturi de la bugetul raional bugetelor ora</w:t>
      </w:r>
      <w:r w:rsidR="0070397C" w:rsidRPr="00AD28C2">
        <w:rPr>
          <w:rFonts w:ascii="Times New Roman" w:hAnsi="Times New Roman" w:cs="Times New Roman"/>
        </w:rPr>
        <w:t>ș</w:t>
      </w:r>
      <w:r w:rsidRPr="00B33395">
        <w:rPr>
          <w:rFonts w:ascii="Times New Roman" w:hAnsi="Times New Roman" w:cs="Times New Roman"/>
        </w:rPr>
        <w:t xml:space="preserve">ului, satelor,  comunelor cu </w:t>
      </w:r>
      <w:r w:rsidR="0070397C" w:rsidRPr="00AD28C2">
        <w:rPr>
          <w:rFonts w:ascii="Times New Roman" w:hAnsi="Times New Roman" w:cs="Times New Roman"/>
        </w:rPr>
        <w:t>scadența</w:t>
      </w:r>
      <w:r w:rsidRPr="00B33395">
        <w:rPr>
          <w:rFonts w:ascii="Times New Roman" w:hAnsi="Times New Roman" w:cs="Times New Roman"/>
        </w:rPr>
        <w:t xml:space="preserve"> în acela</w:t>
      </w:r>
      <w:r w:rsidR="0070397C" w:rsidRPr="00AD28C2">
        <w:rPr>
          <w:rFonts w:ascii="Times New Roman" w:hAnsi="Times New Roman" w:cs="Times New Roman"/>
        </w:rPr>
        <w:t>ș</w:t>
      </w:r>
      <w:r w:rsidRPr="00B33395">
        <w:rPr>
          <w:rFonts w:ascii="Times New Roman" w:hAnsi="Times New Roman" w:cs="Times New Roman"/>
        </w:rPr>
        <w:t>i an bugetar. În caz de nerambursare a creditelor acordate în termenii stabili</w:t>
      </w:r>
      <w:r w:rsidR="0070397C" w:rsidRPr="00AD28C2">
        <w:rPr>
          <w:rFonts w:ascii="Times New Roman" w:hAnsi="Times New Roman" w:cs="Times New Roman"/>
        </w:rPr>
        <w:t>ț</w:t>
      </w:r>
      <w:r w:rsidRPr="00B33395">
        <w:rPr>
          <w:rFonts w:ascii="Times New Roman" w:hAnsi="Times New Roman" w:cs="Times New Roman"/>
        </w:rPr>
        <w:t>i, Direc</w:t>
      </w:r>
      <w:r w:rsidR="0070397C" w:rsidRPr="00AD28C2">
        <w:rPr>
          <w:rFonts w:ascii="Times New Roman" w:hAnsi="Times New Roman" w:cs="Times New Roman"/>
        </w:rPr>
        <w:t>ț</w:t>
      </w:r>
      <w:r w:rsidRPr="00B33395">
        <w:rPr>
          <w:rFonts w:ascii="Times New Roman" w:hAnsi="Times New Roman" w:cs="Times New Roman"/>
        </w:rPr>
        <w:t>ia Finan</w:t>
      </w:r>
      <w:r w:rsidR="0070397C" w:rsidRPr="00AD28C2">
        <w:rPr>
          <w:rFonts w:ascii="Times New Roman" w:hAnsi="Times New Roman" w:cs="Times New Roman"/>
        </w:rPr>
        <w:t>ț</w:t>
      </w:r>
      <w:r w:rsidRPr="00B33395">
        <w:rPr>
          <w:rFonts w:ascii="Times New Roman" w:hAnsi="Times New Roman" w:cs="Times New Roman"/>
        </w:rPr>
        <w:t xml:space="preserve">e, în baza deciziei Consiliului raional, percepe în mod incontestabil din conturile trezoriale ale primăriilor </w:t>
      </w:r>
      <w:r w:rsidR="0070397C" w:rsidRPr="00AD28C2">
        <w:rPr>
          <w:rFonts w:ascii="Times New Roman" w:hAnsi="Times New Roman" w:cs="Times New Roman"/>
        </w:rPr>
        <w:t>orașului</w:t>
      </w:r>
      <w:r w:rsidRPr="00B33395">
        <w:rPr>
          <w:rFonts w:ascii="Times New Roman" w:hAnsi="Times New Roman" w:cs="Times New Roman"/>
        </w:rPr>
        <w:t xml:space="preserve">, satelor, comunelor mijloacele </w:t>
      </w:r>
      <w:r w:rsidR="0070397C" w:rsidRPr="00AD28C2">
        <w:rPr>
          <w:rFonts w:ascii="Times New Roman" w:hAnsi="Times New Roman" w:cs="Times New Roman"/>
        </w:rPr>
        <w:t>bănești</w:t>
      </w:r>
      <w:r w:rsidRPr="00B33395">
        <w:rPr>
          <w:rFonts w:ascii="Times New Roman" w:hAnsi="Times New Roman" w:cs="Times New Roman"/>
        </w:rPr>
        <w:t xml:space="preserve"> datorate bugetului raional.</w:t>
      </w:r>
    </w:p>
    <w:p w14:paraId="223A915B" w14:textId="5815E36A"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10.3  Va analiza sistematic executarea bugetului raional şi va înainta, în caz de necesitate, propuneri concrete privind consolidarea disciplinei financiar-bugetare </w:t>
      </w:r>
      <w:r w:rsidR="0070397C" w:rsidRPr="00AD28C2">
        <w:rPr>
          <w:rFonts w:ascii="Times New Roman" w:hAnsi="Times New Roman" w:cs="Times New Roman"/>
        </w:rPr>
        <w:t>și</w:t>
      </w:r>
      <w:r w:rsidRPr="00B33395">
        <w:rPr>
          <w:rFonts w:ascii="Times New Roman" w:hAnsi="Times New Roman" w:cs="Times New Roman"/>
        </w:rPr>
        <w:t xml:space="preserve"> </w:t>
      </w:r>
      <w:r w:rsidR="0070397C" w:rsidRPr="00AD28C2">
        <w:rPr>
          <w:rFonts w:ascii="Times New Roman" w:hAnsi="Times New Roman" w:cs="Times New Roman"/>
        </w:rPr>
        <w:t>menținerea</w:t>
      </w:r>
      <w:r w:rsidRPr="00B33395">
        <w:rPr>
          <w:rFonts w:ascii="Times New Roman" w:hAnsi="Times New Roman" w:cs="Times New Roman"/>
        </w:rPr>
        <w:t xml:space="preserve"> echilibrului bugetar;</w:t>
      </w:r>
    </w:p>
    <w:p w14:paraId="3BE70914" w14:textId="51E263DD"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lastRenderedPageBreak/>
        <w:t xml:space="preserve">10.4 Va asigura </w:t>
      </w:r>
      <w:r w:rsidR="0070397C" w:rsidRPr="00AD28C2">
        <w:rPr>
          <w:rFonts w:ascii="Times New Roman" w:hAnsi="Times New Roman" w:cs="Times New Roman"/>
        </w:rPr>
        <w:t>finanțarea</w:t>
      </w:r>
      <w:r w:rsidRPr="00B33395">
        <w:rPr>
          <w:rFonts w:ascii="Times New Roman" w:hAnsi="Times New Roman" w:cs="Times New Roman"/>
        </w:rPr>
        <w:t xml:space="preserve"> prioritară a cheltuielilor de personal, resurselor energetice, serviciilor comunale, serviciilor de telefonie </w:t>
      </w:r>
      <w:r w:rsidR="0070397C" w:rsidRPr="00AD28C2">
        <w:rPr>
          <w:rFonts w:ascii="Times New Roman" w:hAnsi="Times New Roman" w:cs="Times New Roman"/>
        </w:rPr>
        <w:t>și</w:t>
      </w:r>
      <w:r w:rsidRPr="00B33395">
        <w:rPr>
          <w:rFonts w:ascii="Times New Roman" w:hAnsi="Times New Roman" w:cs="Times New Roman"/>
        </w:rPr>
        <w:t xml:space="preserve"> internet, </w:t>
      </w:r>
      <w:r w:rsidR="0070397C" w:rsidRPr="00AD28C2">
        <w:rPr>
          <w:rFonts w:ascii="Times New Roman" w:hAnsi="Times New Roman" w:cs="Times New Roman"/>
        </w:rPr>
        <w:t>întreținerea</w:t>
      </w:r>
      <w:r w:rsidRPr="00B33395">
        <w:rPr>
          <w:rFonts w:ascii="Times New Roman" w:hAnsi="Times New Roman" w:cs="Times New Roman"/>
        </w:rPr>
        <w:t xml:space="preserve"> mijloacelor de transport.</w:t>
      </w:r>
    </w:p>
    <w:p w14:paraId="295426DF" w14:textId="668ECC87"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11. Executorii de buget ( conducătorii </w:t>
      </w:r>
      <w:r w:rsidR="0070397C" w:rsidRPr="00AD28C2">
        <w:rPr>
          <w:rFonts w:ascii="Times New Roman" w:hAnsi="Times New Roman" w:cs="Times New Roman"/>
        </w:rPr>
        <w:t>instituțiilor</w:t>
      </w:r>
      <w:r w:rsidRPr="00B33395">
        <w:rPr>
          <w:rFonts w:ascii="Times New Roman" w:hAnsi="Times New Roman" w:cs="Times New Roman"/>
        </w:rPr>
        <w:t xml:space="preserve"> publice ) vor efectua cheltuieli </w:t>
      </w:r>
      <w:r w:rsidR="0070397C" w:rsidRPr="00AD28C2">
        <w:rPr>
          <w:rFonts w:ascii="Times New Roman" w:hAnsi="Times New Roman" w:cs="Times New Roman"/>
        </w:rPr>
        <w:t>și</w:t>
      </w:r>
      <w:r w:rsidRPr="00B33395">
        <w:rPr>
          <w:rFonts w:ascii="Times New Roman" w:hAnsi="Times New Roman" w:cs="Times New Roman"/>
        </w:rPr>
        <w:t xml:space="preserve"> contractări de lucrări, servicii </w:t>
      </w:r>
      <w:r w:rsidR="0070397C" w:rsidRPr="00AD28C2">
        <w:rPr>
          <w:rFonts w:ascii="Times New Roman" w:hAnsi="Times New Roman" w:cs="Times New Roman"/>
        </w:rPr>
        <w:t>și</w:t>
      </w:r>
      <w:r w:rsidRPr="00B33395">
        <w:rPr>
          <w:rFonts w:ascii="Times New Roman" w:hAnsi="Times New Roman" w:cs="Times New Roman"/>
        </w:rPr>
        <w:t xml:space="preserve"> bunuri materiale în cadrul limitelor aprobate cu respectarea prevederilor </w:t>
      </w:r>
      <w:r w:rsidR="0070397C" w:rsidRPr="00AD28C2">
        <w:rPr>
          <w:rFonts w:ascii="Times New Roman" w:hAnsi="Times New Roman" w:cs="Times New Roman"/>
        </w:rPr>
        <w:t>legislației</w:t>
      </w:r>
      <w:r w:rsidRPr="00B33395">
        <w:rPr>
          <w:rFonts w:ascii="Times New Roman" w:hAnsi="Times New Roman" w:cs="Times New Roman"/>
        </w:rPr>
        <w:t xml:space="preserve"> în vigoare.</w:t>
      </w:r>
    </w:p>
    <w:p w14:paraId="1C64145A" w14:textId="24D07E60"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12. Se permite executorilor principali </w:t>
      </w:r>
      <w:r w:rsidR="0070397C" w:rsidRPr="00AD28C2">
        <w:rPr>
          <w:rFonts w:ascii="Times New Roman" w:hAnsi="Times New Roman" w:cs="Times New Roman"/>
        </w:rPr>
        <w:t>și</w:t>
      </w:r>
      <w:r w:rsidRPr="00B33395">
        <w:rPr>
          <w:rFonts w:ascii="Times New Roman" w:hAnsi="Times New Roman" w:cs="Times New Roman"/>
        </w:rPr>
        <w:t xml:space="preserve"> secundari de buget:</w:t>
      </w:r>
    </w:p>
    <w:p w14:paraId="466D8448" w14:textId="2484F700"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12.1 Conform art.21</w:t>
      </w:r>
      <w:r w:rsidRPr="00B33395">
        <w:rPr>
          <w:rFonts w:ascii="Times New Roman" w:hAnsi="Times New Roman" w:cs="Times New Roman"/>
          <w:vertAlign w:val="superscript"/>
        </w:rPr>
        <w:t xml:space="preserve">1, </w:t>
      </w:r>
      <w:r w:rsidRPr="00B33395">
        <w:rPr>
          <w:rFonts w:ascii="Times New Roman" w:hAnsi="Times New Roman" w:cs="Times New Roman"/>
        </w:rPr>
        <w:t xml:space="preserve">alin.(2) al Legii 270/2018 de   a premia (premii unice, premiul anual) </w:t>
      </w:r>
      <w:r w:rsidR="0070397C" w:rsidRPr="00AD28C2">
        <w:rPr>
          <w:rFonts w:ascii="Times New Roman" w:hAnsi="Times New Roman" w:cs="Times New Roman"/>
        </w:rPr>
        <w:t>angajații</w:t>
      </w:r>
      <w:r w:rsidRPr="00B33395">
        <w:rPr>
          <w:rFonts w:ascii="Times New Roman" w:hAnsi="Times New Roman" w:cs="Times New Roman"/>
        </w:rPr>
        <w:t xml:space="preserve"> din subordine , inclusiv </w:t>
      </w:r>
      <w:r w:rsidR="0070397C" w:rsidRPr="00AD28C2">
        <w:rPr>
          <w:rFonts w:ascii="Times New Roman" w:hAnsi="Times New Roman" w:cs="Times New Roman"/>
        </w:rPr>
        <w:t>și</w:t>
      </w:r>
      <w:r w:rsidRPr="00B33395">
        <w:rPr>
          <w:rFonts w:ascii="Times New Roman" w:hAnsi="Times New Roman" w:cs="Times New Roman"/>
        </w:rPr>
        <w:t xml:space="preserve"> conducătorul (Președintele și vicepreședinții raionului, </w:t>
      </w:r>
      <w:r w:rsidR="0070397C" w:rsidRPr="00AD28C2">
        <w:rPr>
          <w:rFonts w:ascii="Times New Roman" w:hAnsi="Times New Roman" w:cs="Times New Roman"/>
        </w:rPr>
        <w:t>șefii</w:t>
      </w:r>
      <w:r w:rsidRPr="00B33395">
        <w:rPr>
          <w:rFonts w:ascii="Times New Roman" w:hAnsi="Times New Roman" w:cs="Times New Roman"/>
        </w:rPr>
        <w:t xml:space="preserve"> </w:t>
      </w:r>
      <w:r w:rsidR="0070397C" w:rsidRPr="00AD28C2">
        <w:rPr>
          <w:rFonts w:ascii="Times New Roman" w:hAnsi="Times New Roman" w:cs="Times New Roman"/>
        </w:rPr>
        <w:t>secțiilor</w:t>
      </w:r>
      <w:r w:rsidRPr="00B33395">
        <w:rPr>
          <w:rFonts w:ascii="Times New Roman" w:hAnsi="Times New Roman" w:cs="Times New Roman"/>
        </w:rPr>
        <w:t xml:space="preserve">, </w:t>
      </w:r>
      <w:r w:rsidR="0070397C" w:rsidRPr="00AD28C2">
        <w:rPr>
          <w:rFonts w:ascii="Times New Roman" w:hAnsi="Times New Roman" w:cs="Times New Roman"/>
        </w:rPr>
        <w:t>direcțiilor</w:t>
      </w:r>
      <w:r w:rsidRPr="00B33395">
        <w:rPr>
          <w:rFonts w:ascii="Times New Roman" w:hAnsi="Times New Roman" w:cs="Times New Roman"/>
        </w:rPr>
        <w:t xml:space="preserve">,  conform legislației în vigoare și contractului colectiv de muncă), </w:t>
      </w:r>
      <w:r w:rsidR="0070397C" w:rsidRPr="00AD28C2">
        <w:rPr>
          <w:rFonts w:ascii="Times New Roman" w:hAnsi="Times New Roman" w:cs="Times New Roman"/>
        </w:rPr>
        <w:t>stabilindu-i</w:t>
      </w:r>
      <w:r w:rsidRPr="00B33395">
        <w:rPr>
          <w:rFonts w:ascii="Times New Roman" w:hAnsi="Times New Roman" w:cs="Times New Roman"/>
        </w:rPr>
        <w:t xml:space="preserve"> indicii </w:t>
      </w:r>
      <w:r w:rsidR="0070397C" w:rsidRPr="00AD28C2">
        <w:rPr>
          <w:rFonts w:ascii="Times New Roman" w:hAnsi="Times New Roman" w:cs="Times New Roman"/>
        </w:rPr>
        <w:t>și</w:t>
      </w:r>
      <w:r w:rsidRPr="00B33395">
        <w:rPr>
          <w:rFonts w:ascii="Times New Roman" w:hAnsi="Times New Roman" w:cs="Times New Roman"/>
        </w:rPr>
        <w:t xml:space="preserve"> mărimea premiilor.</w:t>
      </w:r>
    </w:p>
    <w:p w14:paraId="727891D9" w14:textId="4B2D4D07"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12.2 </w:t>
      </w:r>
      <w:r w:rsidR="0070397C" w:rsidRPr="00AD28C2">
        <w:rPr>
          <w:rFonts w:ascii="Times New Roman" w:hAnsi="Times New Roman" w:cs="Times New Roman"/>
        </w:rPr>
        <w:t>Șefii</w:t>
      </w:r>
      <w:r w:rsidRPr="00B33395">
        <w:rPr>
          <w:rFonts w:ascii="Times New Roman" w:hAnsi="Times New Roman" w:cs="Times New Roman"/>
        </w:rPr>
        <w:t xml:space="preserve"> </w:t>
      </w:r>
      <w:r w:rsidR="0070397C" w:rsidRPr="00AD28C2">
        <w:rPr>
          <w:rFonts w:ascii="Times New Roman" w:hAnsi="Times New Roman" w:cs="Times New Roman"/>
        </w:rPr>
        <w:t>direcțiilor</w:t>
      </w:r>
      <w:r w:rsidRPr="00B33395">
        <w:rPr>
          <w:rFonts w:ascii="Times New Roman" w:hAnsi="Times New Roman" w:cs="Times New Roman"/>
        </w:rPr>
        <w:t xml:space="preserve">, </w:t>
      </w:r>
      <w:r w:rsidR="0070397C" w:rsidRPr="00AD28C2">
        <w:rPr>
          <w:rFonts w:ascii="Times New Roman" w:hAnsi="Times New Roman" w:cs="Times New Roman"/>
        </w:rPr>
        <w:t>secțiilor</w:t>
      </w:r>
      <w:r w:rsidRPr="00B33395">
        <w:rPr>
          <w:rFonts w:ascii="Times New Roman" w:hAnsi="Times New Roman" w:cs="Times New Roman"/>
        </w:rPr>
        <w:t xml:space="preserve">(inclusiv cu autonomie financiară) vor fi </w:t>
      </w:r>
      <w:r w:rsidR="0070397C" w:rsidRPr="00AD28C2">
        <w:rPr>
          <w:rFonts w:ascii="Times New Roman" w:hAnsi="Times New Roman" w:cs="Times New Roman"/>
        </w:rPr>
        <w:t>premiați</w:t>
      </w:r>
      <w:r w:rsidRPr="00B33395">
        <w:rPr>
          <w:rFonts w:ascii="Times New Roman" w:hAnsi="Times New Roman" w:cs="Times New Roman"/>
        </w:rPr>
        <w:t xml:space="preserve"> prin </w:t>
      </w:r>
      <w:r w:rsidR="0070397C" w:rsidRPr="00AD28C2">
        <w:rPr>
          <w:rFonts w:ascii="Times New Roman" w:hAnsi="Times New Roman" w:cs="Times New Roman"/>
        </w:rPr>
        <w:t>dispoziția</w:t>
      </w:r>
      <w:r w:rsidRPr="00B33395">
        <w:rPr>
          <w:rFonts w:ascii="Times New Roman" w:hAnsi="Times New Roman" w:cs="Times New Roman"/>
        </w:rPr>
        <w:t xml:space="preserve"> </w:t>
      </w:r>
      <w:r w:rsidR="0070397C" w:rsidRPr="00AD28C2">
        <w:rPr>
          <w:rFonts w:ascii="Times New Roman" w:hAnsi="Times New Roman" w:cs="Times New Roman"/>
        </w:rPr>
        <w:t>Președintelui</w:t>
      </w:r>
      <w:r w:rsidRPr="00B33395">
        <w:rPr>
          <w:rFonts w:ascii="Times New Roman" w:hAnsi="Times New Roman" w:cs="Times New Roman"/>
        </w:rPr>
        <w:t xml:space="preserve"> raionului din economia fondului de salarizare respectiv.</w:t>
      </w:r>
    </w:p>
    <w:p w14:paraId="16802DEB" w14:textId="28FEA51E"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12.3 Întru evitarea </w:t>
      </w:r>
      <w:r w:rsidR="0070397C" w:rsidRPr="00AD28C2">
        <w:rPr>
          <w:rFonts w:ascii="Times New Roman" w:hAnsi="Times New Roman" w:cs="Times New Roman"/>
        </w:rPr>
        <w:t>apariției</w:t>
      </w:r>
      <w:r w:rsidRPr="00B33395">
        <w:rPr>
          <w:rFonts w:ascii="Times New Roman" w:hAnsi="Times New Roman" w:cs="Times New Roman"/>
        </w:rPr>
        <w:t xml:space="preserve"> cazurilor conflictelor de interese se împuternicesc </w:t>
      </w:r>
      <w:r w:rsidR="0070397C" w:rsidRPr="00AD28C2">
        <w:rPr>
          <w:rFonts w:ascii="Times New Roman" w:hAnsi="Times New Roman" w:cs="Times New Roman"/>
        </w:rPr>
        <w:t>vicepreședintele</w:t>
      </w:r>
      <w:r w:rsidRPr="00B33395">
        <w:rPr>
          <w:rFonts w:ascii="Times New Roman" w:hAnsi="Times New Roman" w:cs="Times New Roman"/>
        </w:rPr>
        <w:t xml:space="preserve"> raionului (pe problemele juridico</w:t>
      </w:r>
      <w:r w:rsidR="0070397C" w:rsidRPr="00AD28C2">
        <w:rPr>
          <w:rFonts w:ascii="Times New Roman" w:hAnsi="Times New Roman" w:cs="Times New Roman"/>
        </w:rPr>
        <w:t xml:space="preserve"> </w:t>
      </w:r>
      <w:r w:rsidRPr="00B33395">
        <w:rPr>
          <w:rFonts w:ascii="Times New Roman" w:hAnsi="Times New Roman" w:cs="Times New Roman"/>
        </w:rPr>
        <w:t>-</w:t>
      </w:r>
      <w:r w:rsidR="0070397C" w:rsidRPr="00AD28C2">
        <w:rPr>
          <w:rFonts w:ascii="Times New Roman" w:hAnsi="Times New Roman" w:cs="Times New Roman"/>
        </w:rPr>
        <w:t xml:space="preserve"> </w:t>
      </w:r>
      <w:r w:rsidRPr="00B33395">
        <w:rPr>
          <w:rFonts w:ascii="Times New Roman" w:hAnsi="Times New Roman" w:cs="Times New Roman"/>
        </w:rPr>
        <w:t xml:space="preserve">sociale), cu </w:t>
      </w:r>
      <w:r w:rsidR="0070397C" w:rsidRPr="00AD28C2">
        <w:rPr>
          <w:rFonts w:ascii="Times New Roman" w:hAnsi="Times New Roman" w:cs="Times New Roman"/>
        </w:rPr>
        <w:t>atribuții</w:t>
      </w:r>
      <w:r w:rsidRPr="00B33395">
        <w:rPr>
          <w:rFonts w:ascii="Times New Roman" w:hAnsi="Times New Roman" w:cs="Times New Roman"/>
        </w:rPr>
        <w:t xml:space="preserve"> de semnare a </w:t>
      </w:r>
      <w:r w:rsidR="0070397C" w:rsidRPr="00AD28C2">
        <w:rPr>
          <w:rFonts w:ascii="Times New Roman" w:hAnsi="Times New Roman" w:cs="Times New Roman"/>
        </w:rPr>
        <w:t>dispozițiilor</w:t>
      </w:r>
      <w:r w:rsidRPr="00B33395">
        <w:rPr>
          <w:rFonts w:ascii="Times New Roman" w:hAnsi="Times New Roman" w:cs="Times New Roman"/>
        </w:rPr>
        <w:t xml:space="preserve"> privind premierea (Legea nr.133/2016) stabilirea indicilor </w:t>
      </w:r>
      <w:r w:rsidR="0070397C" w:rsidRPr="00AD28C2">
        <w:rPr>
          <w:rFonts w:ascii="Times New Roman" w:hAnsi="Times New Roman" w:cs="Times New Roman"/>
        </w:rPr>
        <w:t>și</w:t>
      </w:r>
      <w:r w:rsidRPr="00B33395">
        <w:rPr>
          <w:rFonts w:ascii="Times New Roman" w:hAnsi="Times New Roman" w:cs="Times New Roman"/>
        </w:rPr>
        <w:t xml:space="preserve"> mărimea acestea, precum </w:t>
      </w:r>
      <w:r w:rsidR="0070397C" w:rsidRPr="00AD28C2">
        <w:rPr>
          <w:rFonts w:ascii="Times New Roman" w:hAnsi="Times New Roman" w:cs="Times New Roman"/>
        </w:rPr>
        <w:t>și</w:t>
      </w:r>
      <w:r w:rsidRPr="00B33395">
        <w:rPr>
          <w:rFonts w:ascii="Times New Roman" w:hAnsi="Times New Roman" w:cs="Times New Roman"/>
        </w:rPr>
        <w:t xml:space="preserve"> </w:t>
      </w:r>
      <w:r w:rsidR="0070397C" w:rsidRPr="00AD28C2">
        <w:rPr>
          <w:rFonts w:ascii="Times New Roman" w:hAnsi="Times New Roman" w:cs="Times New Roman"/>
        </w:rPr>
        <w:t>dispozițiilor</w:t>
      </w:r>
      <w:r w:rsidRPr="00B33395">
        <w:rPr>
          <w:rFonts w:ascii="Times New Roman" w:hAnsi="Times New Roman" w:cs="Times New Roman"/>
        </w:rPr>
        <w:t xml:space="preserve"> de acordare a concediilor.</w:t>
      </w:r>
    </w:p>
    <w:p w14:paraId="4E6E3C0E" w14:textId="08B9E2CE"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13. Secretarul consiliului, va asigura aducerea la </w:t>
      </w:r>
      <w:r w:rsidR="0070397C" w:rsidRPr="00AD28C2">
        <w:rPr>
          <w:rFonts w:ascii="Times New Roman" w:hAnsi="Times New Roman" w:cs="Times New Roman"/>
        </w:rPr>
        <w:t>cunoștință</w:t>
      </w:r>
      <w:r w:rsidRPr="00B33395">
        <w:rPr>
          <w:rFonts w:ascii="Times New Roman" w:hAnsi="Times New Roman" w:cs="Times New Roman"/>
        </w:rPr>
        <w:t xml:space="preserve"> publică, prin publicare pe pagina electronică oficială a Consiliului raional, a prezentei decizii </w:t>
      </w:r>
      <w:r w:rsidR="0070397C" w:rsidRPr="00AD28C2">
        <w:rPr>
          <w:rFonts w:ascii="Times New Roman" w:hAnsi="Times New Roman" w:cs="Times New Roman"/>
        </w:rPr>
        <w:t>și</w:t>
      </w:r>
      <w:r w:rsidRPr="00B33395">
        <w:rPr>
          <w:rFonts w:ascii="Times New Roman" w:hAnsi="Times New Roman" w:cs="Times New Roman"/>
        </w:rPr>
        <w:t xml:space="preserve"> anexelor .</w:t>
      </w:r>
    </w:p>
    <w:p w14:paraId="7602BAF3" w14:textId="1CAEDC17"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14.  Anexele nr.1-9 fac parte integrală a prezen</w:t>
      </w:r>
      <w:r w:rsidR="0070397C" w:rsidRPr="00AD28C2">
        <w:rPr>
          <w:rFonts w:ascii="Times New Roman" w:hAnsi="Times New Roman" w:cs="Times New Roman"/>
        </w:rPr>
        <w:t>t</w:t>
      </w:r>
      <w:r w:rsidRPr="00B33395">
        <w:rPr>
          <w:rFonts w:ascii="Times New Roman" w:hAnsi="Times New Roman" w:cs="Times New Roman"/>
        </w:rPr>
        <w:t>ei</w:t>
      </w:r>
      <w:r w:rsidR="0070397C" w:rsidRPr="00AD28C2">
        <w:rPr>
          <w:rFonts w:ascii="Times New Roman" w:hAnsi="Times New Roman" w:cs="Times New Roman"/>
        </w:rPr>
        <w:t xml:space="preserve"> </w:t>
      </w:r>
      <w:r w:rsidRPr="00B33395">
        <w:rPr>
          <w:rFonts w:ascii="Times New Roman" w:hAnsi="Times New Roman" w:cs="Times New Roman"/>
        </w:rPr>
        <w:t>decizii bugetare anuale.</w:t>
      </w:r>
    </w:p>
    <w:p w14:paraId="61CB029F" w14:textId="1894FAAA"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 xml:space="preserve">15.  </w:t>
      </w:r>
      <w:r w:rsidR="0070397C" w:rsidRPr="00AD28C2">
        <w:rPr>
          <w:rFonts w:ascii="Times New Roman" w:hAnsi="Times New Roman" w:cs="Times New Roman"/>
        </w:rPr>
        <w:t>Președintele</w:t>
      </w:r>
      <w:r w:rsidRPr="00B33395">
        <w:rPr>
          <w:rFonts w:ascii="Times New Roman" w:hAnsi="Times New Roman" w:cs="Times New Roman"/>
        </w:rPr>
        <w:t xml:space="preserve"> raionului va asigura controlul executării  prezentei Decizii.</w:t>
      </w:r>
    </w:p>
    <w:p w14:paraId="443081D3" w14:textId="77777777" w:rsidR="00B33395" w:rsidRPr="00B33395" w:rsidRDefault="00B33395" w:rsidP="0070397C">
      <w:pPr>
        <w:tabs>
          <w:tab w:val="left" w:pos="709"/>
          <w:tab w:val="left" w:pos="851"/>
        </w:tabs>
        <w:spacing w:after="0" w:line="240" w:lineRule="auto"/>
        <w:ind w:firstLine="426"/>
        <w:jc w:val="both"/>
        <w:rPr>
          <w:rFonts w:ascii="Times New Roman" w:hAnsi="Times New Roman" w:cs="Times New Roman"/>
        </w:rPr>
      </w:pPr>
      <w:r w:rsidRPr="00B33395">
        <w:rPr>
          <w:rFonts w:ascii="Times New Roman" w:hAnsi="Times New Roman" w:cs="Times New Roman"/>
        </w:rPr>
        <w:t>16.  Prezenta decizie intră în vigoare la 1 ianuarie 2026.</w:t>
      </w:r>
    </w:p>
    <w:p w14:paraId="13F1635B" w14:textId="77777777" w:rsidR="00B33395" w:rsidRPr="00B33395" w:rsidRDefault="00B33395" w:rsidP="00B33395">
      <w:pPr>
        <w:spacing w:after="0" w:line="240" w:lineRule="auto"/>
        <w:rPr>
          <w:rFonts w:ascii="Times New Roman" w:hAnsi="Times New Roman" w:cs="Times New Roman"/>
        </w:rPr>
      </w:pPr>
    </w:p>
    <w:p w14:paraId="2E7D5C85" w14:textId="77777777" w:rsidR="00B33395" w:rsidRPr="00B33395" w:rsidRDefault="00B33395" w:rsidP="00B33395">
      <w:pPr>
        <w:spacing w:after="0" w:line="240" w:lineRule="auto"/>
        <w:rPr>
          <w:rFonts w:ascii="Times New Roman" w:hAnsi="Times New Roman" w:cs="Times New Roman"/>
        </w:rPr>
      </w:pPr>
    </w:p>
    <w:p w14:paraId="1A533894" w14:textId="77777777" w:rsidR="00B33395" w:rsidRPr="00AD28C2" w:rsidRDefault="00B33395" w:rsidP="00B33395">
      <w:pPr>
        <w:spacing w:after="0" w:line="240" w:lineRule="auto"/>
        <w:rPr>
          <w:rFonts w:ascii="Times New Roman" w:hAnsi="Times New Roman" w:cs="Times New Roman"/>
        </w:rPr>
      </w:pPr>
    </w:p>
    <w:p w14:paraId="09071BB2" w14:textId="77777777" w:rsidR="0070397C" w:rsidRPr="00AD28C2" w:rsidRDefault="0070397C" w:rsidP="00B33395">
      <w:pPr>
        <w:spacing w:after="0" w:line="240" w:lineRule="auto"/>
        <w:rPr>
          <w:rFonts w:ascii="Times New Roman" w:hAnsi="Times New Roman" w:cs="Times New Roman"/>
        </w:rPr>
      </w:pPr>
    </w:p>
    <w:p w14:paraId="4B3D2896" w14:textId="77777777" w:rsidR="0070397C" w:rsidRPr="00B33395" w:rsidRDefault="0070397C" w:rsidP="00B33395">
      <w:pPr>
        <w:spacing w:after="0" w:line="240" w:lineRule="auto"/>
        <w:rPr>
          <w:rFonts w:ascii="Times New Roman" w:hAnsi="Times New Roman" w:cs="Times New Roman"/>
        </w:rPr>
      </w:pPr>
    </w:p>
    <w:p w14:paraId="05AE4C94" w14:textId="68BD4E03" w:rsidR="00B33395" w:rsidRPr="00B33395" w:rsidRDefault="00B33395" w:rsidP="00B33395">
      <w:pPr>
        <w:spacing w:after="0" w:line="240" w:lineRule="auto"/>
        <w:rPr>
          <w:rFonts w:ascii="Times New Roman" w:hAnsi="Times New Roman" w:cs="Times New Roman"/>
          <w:b/>
          <w:sz w:val="28"/>
          <w:szCs w:val="28"/>
        </w:rPr>
      </w:pPr>
      <w:r w:rsidRPr="00AD28C2">
        <w:rPr>
          <w:rFonts w:ascii="Times New Roman" w:hAnsi="Times New Roman" w:cs="Times New Roman"/>
          <w:b/>
          <w:sz w:val="28"/>
          <w:szCs w:val="28"/>
        </w:rPr>
        <w:t>Avizat:</w:t>
      </w:r>
    </w:p>
    <w:p w14:paraId="7A1AFC57" w14:textId="7E5B6E02" w:rsidR="00B33395" w:rsidRPr="00B33395" w:rsidRDefault="00B33395" w:rsidP="00B33395">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784F9E1F" w14:textId="77777777" w:rsidR="00B33395" w:rsidRPr="00B33395" w:rsidRDefault="00B33395" w:rsidP="00B33395">
      <w:pPr>
        <w:spacing w:after="0" w:line="240" w:lineRule="auto"/>
        <w:rPr>
          <w:rFonts w:ascii="Times New Roman" w:hAnsi="Times New Roman" w:cs="Times New Roman"/>
          <w:b/>
          <w:sz w:val="28"/>
          <w:szCs w:val="28"/>
        </w:rPr>
      </w:pPr>
    </w:p>
    <w:p w14:paraId="217209AB" w14:textId="77777777" w:rsidR="00B33395" w:rsidRPr="00B33395" w:rsidRDefault="00B33395" w:rsidP="00B33395">
      <w:pPr>
        <w:spacing w:after="0" w:line="240" w:lineRule="auto"/>
        <w:rPr>
          <w:rFonts w:ascii="Times New Roman" w:hAnsi="Times New Roman" w:cs="Times New Roman"/>
          <w:b/>
        </w:rPr>
      </w:pPr>
    </w:p>
    <w:p w14:paraId="2EE9A915" w14:textId="77777777" w:rsidR="00B33395" w:rsidRPr="00AD28C2" w:rsidRDefault="00B33395" w:rsidP="00B33395">
      <w:pPr>
        <w:spacing w:after="0" w:line="240" w:lineRule="auto"/>
        <w:rPr>
          <w:rFonts w:ascii="Times New Roman" w:hAnsi="Times New Roman" w:cs="Times New Roman"/>
          <w:b/>
        </w:rPr>
      </w:pPr>
    </w:p>
    <w:p w14:paraId="058AF4CC" w14:textId="77777777" w:rsidR="00B33395" w:rsidRPr="00AD28C2" w:rsidRDefault="00B33395" w:rsidP="00B33395">
      <w:pPr>
        <w:spacing w:after="0" w:line="240" w:lineRule="auto"/>
        <w:rPr>
          <w:rFonts w:ascii="Times New Roman" w:hAnsi="Times New Roman" w:cs="Times New Roman"/>
          <w:b/>
        </w:rPr>
      </w:pPr>
    </w:p>
    <w:p w14:paraId="60DE621B" w14:textId="77777777" w:rsidR="00B33395" w:rsidRPr="00AD28C2" w:rsidRDefault="00B33395" w:rsidP="00B33395">
      <w:pPr>
        <w:spacing w:after="0" w:line="240" w:lineRule="auto"/>
        <w:rPr>
          <w:rFonts w:ascii="Times New Roman" w:hAnsi="Times New Roman" w:cs="Times New Roman"/>
          <w:b/>
        </w:rPr>
      </w:pPr>
    </w:p>
    <w:p w14:paraId="4D94F0F8" w14:textId="77777777" w:rsidR="00B33395" w:rsidRPr="00AD28C2" w:rsidRDefault="00B33395" w:rsidP="00B33395">
      <w:pPr>
        <w:spacing w:after="0" w:line="240" w:lineRule="auto"/>
        <w:rPr>
          <w:rFonts w:ascii="Times New Roman" w:hAnsi="Times New Roman" w:cs="Times New Roman"/>
          <w:b/>
        </w:rPr>
      </w:pPr>
    </w:p>
    <w:p w14:paraId="55F72021" w14:textId="77777777" w:rsidR="00B33395" w:rsidRPr="00AD28C2" w:rsidRDefault="00B33395" w:rsidP="00B33395">
      <w:pPr>
        <w:spacing w:after="0" w:line="240" w:lineRule="auto"/>
        <w:rPr>
          <w:rFonts w:ascii="Times New Roman" w:hAnsi="Times New Roman" w:cs="Times New Roman"/>
          <w:b/>
        </w:rPr>
      </w:pPr>
    </w:p>
    <w:p w14:paraId="653423C8" w14:textId="77777777" w:rsidR="00B33395" w:rsidRPr="00AD28C2" w:rsidRDefault="00B33395" w:rsidP="00B33395">
      <w:pPr>
        <w:spacing w:after="0" w:line="240" w:lineRule="auto"/>
        <w:rPr>
          <w:rFonts w:ascii="Times New Roman" w:hAnsi="Times New Roman" w:cs="Times New Roman"/>
          <w:b/>
        </w:rPr>
      </w:pPr>
    </w:p>
    <w:p w14:paraId="69A2D0A3" w14:textId="77777777" w:rsidR="00B33395" w:rsidRPr="00AD28C2" w:rsidRDefault="00B33395" w:rsidP="00B33395">
      <w:pPr>
        <w:spacing w:after="0" w:line="240" w:lineRule="auto"/>
        <w:rPr>
          <w:rFonts w:ascii="Times New Roman" w:hAnsi="Times New Roman" w:cs="Times New Roman"/>
          <w:b/>
        </w:rPr>
      </w:pPr>
    </w:p>
    <w:p w14:paraId="5834FB78" w14:textId="77777777" w:rsidR="00B33395" w:rsidRPr="00AD28C2" w:rsidRDefault="00B33395" w:rsidP="00B33395">
      <w:pPr>
        <w:spacing w:after="0" w:line="240" w:lineRule="auto"/>
        <w:rPr>
          <w:rFonts w:ascii="Times New Roman" w:hAnsi="Times New Roman" w:cs="Times New Roman"/>
          <w:b/>
        </w:rPr>
      </w:pPr>
    </w:p>
    <w:p w14:paraId="2C0AD12E" w14:textId="77777777" w:rsidR="00B33395" w:rsidRPr="00AD28C2" w:rsidRDefault="00B33395" w:rsidP="00B33395">
      <w:pPr>
        <w:spacing w:after="0" w:line="240" w:lineRule="auto"/>
        <w:rPr>
          <w:rFonts w:ascii="Times New Roman" w:hAnsi="Times New Roman" w:cs="Times New Roman"/>
          <w:b/>
        </w:rPr>
      </w:pPr>
    </w:p>
    <w:p w14:paraId="5D16CB5F" w14:textId="77777777" w:rsidR="00B33395" w:rsidRPr="00AD28C2" w:rsidRDefault="00B33395" w:rsidP="00B33395">
      <w:pPr>
        <w:spacing w:after="0" w:line="240" w:lineRule="auto"/>
        <w:rPr>
          <w:rFonts w:ascii="Times New Roman" w:hAnsi="Times New Roman" w:cs="Times New Roman"/>
          <w:b/>
        </w:rPr>
      </w:pPr>
    </w:p>
    <w:p w14:paraId="59D70568" w14:textId="77777777" w:rsidR="00B33395" w:rsidRPr="00AD28C2" w:rsidRDefault="00B33395" w:rsidP="00B33395">
      <w:pPr>
        <w:spacing w:after="0" w:line="240" w:lineRule="auto"/>
        <w:rPr>
          <w:rFonts w:ascii="Times New Roman" w:hAnsi="Times New Roman" w:cs="Times New Roman"/>
          <w:b/>
        </w:rPr>
      </w:pPr>
    </w:p>
    <w:p w14:paraId="3495D5F9" w14:textId="77777777" w:rsidR="00B33395" w:rsidRPr="00AD28C2" w:rsidRDefault="00B33395" w:rsidP="00B33395">
      <w:pPr>
        <w:spacing w:after="0" w:line="240" w:lineRule="auto"/>
        <w:rPr>
          <w:rFonts w:ascii="Times New Roman" w:hAnsi="Times New Roman" w:cs="Times New Roman"/>
          <w:b/>
        </w:rPr>
      </w:pPr>
    </w:p>
    <w:p w14:paraId="3EF1B11F" w14:textId="77777777" w:rsidR="00B33395" w:rsidRPr="00AD28C2" w:rsidRDefault="00B33395" w:rsidP="00B33395">
      <w:pPr>
        <w:spacing w:after="0" w:line="240" w:lineRule="auto"/>
        <w:rPr>
          <w:rFonts w:ascii="Times New Roman" w:hAnsi="Times New Roman" w:cs="Times New Roman"/>
          <w:b/>
        </w:rPr>
      </w:pPr>
    </w:p>
    <w:p w14:paraId="736656BC" w14:textId="77777777" w:rsidR="00B33395" w:rsidRPr="00AD28C2" w:rsidRDefault="00B33395" w:rsidP="00B33395">
      <w:pPr>
        <w:spacing w:after="0" w:line="240" w:lineRule="auto"/>
        <w:rPr>
          <w:rFonts w:ascii="Times New Roman" w:hAnsi="Times New Roman" w:cs="Times New Roman"/>
          <w:b/>
        </w:rPr>
      </w:pPr>
    </w:p>
    <w:p w14:paraId="686EC281" w14:textId="77777777" w:rsidR="00B33395" w:rsidRPr="00AD28C2" w:rsidRDefault="00B33395" w:rsidP="00B33395">
      <w:pPr>
        <w:spacing w:after="0" w:line="240" w:lineRule="auto"/>
        <w:rPr>
          <w:rFonts w:ascii="Times New Roman" w:hAnsi="Times New Roman" w:cs="Times New Roman"/>
          <w:b/>
        </w:rPr>
      </w:pPr>
    </w:p>
    <w:p w14:paraId="41131996" w14:textId="77777777" w:rsidR="00B33395" w:rsidRPr="00AD28C2" w:rsidRDefault="00B33395" w:rsidP="00B33395">
      <w:pPr>
        <w:spacing w:after="0" w:line="240" w:lineRule="auto"/>
        <w:rPr>
          <w:rFonts w:ascii="Times New Roman" w:hAnsi="Times New Roman" w:cs="Times New Roman"/>
          <w:b/>
        </w:rPr>
      </w:pPr>
    </w:p>
    <w:p w14:paraId="0CDDBEEF" w14:textId="77777777" w:rsidR="00B33395" w:rsidRPr="00AD28C2" w:rsidRDefault="00B33395" w:rsidP="00B33395">
      <w:pPr>
        <w:spacing w:after="0" w:line="240" w:lineRule="auto"/>
        <w:rPr>
          <w:rFonts w:ascii="Times New Roman" w:hAnsi="Times New Roman" w:cs="Times New Roman"/>
          <w:b/>
        </w:rPr>
      </w:pPr>
    </w:p>
    <w:p w14:paraId="433A206B" w14:textId="77777777" w:rsidR="00B33395" w:rsidRPr="00AD28C2" w:rsidRDefault="00B33395" w:rsidP="00B33395">
      <w:pPr>
        <w:spacing w:after="0" w:line="240" w:lineRule="auto"/>
        <w:rPr>
          <w:rFonts w:ascii="Times New Roman" w:hAnsi="Times New Roman" w:cs="Times New Roman"/>
          <w:b/>
        </w:rPr>
      </w:pPr>
    </w:p>
    <w:p w14:paraId="4715F900" w14:textId="77777777" w:rsidR="0070397C" w:rsidRPr="00AD28C2" w:rsidRDefault="0070397C" w:rsidP="00B33395">
      <w:pPr>
        <w:spacing w:after="0" w:line="240" w:lineRule="auto"/>
        <w:rPr>
          <w:rFonts w:ascii="Times New Roman" w:hAnsi="Times New Roman" w:cs="Times New Roman"/>
          <w:b/>
        </w:rPr>
      </w:pPr>
    </w:p>
    <w:p w14:paraId="2568B3B2" w14:textId="77777777" w:rsidR="0070397C" w:rsidRPr="00AD28C2" w:rsidRDefault="0070397C" w:rsidP="00B33395">
      <w:pPr>
        <w:spacing w:after="0" w:line="240" w:lineRule="auto"/>
        <w:rPr>
          <w:rFonts w:ascii="Times New Roman" w:hAnsi="Times New Roman" w:cs="Times New Roman"/>
          <w:b/>
        </w:rPr>
      </w:pPr>
    </w:p>
    <w:p w14:paraId="0C097E94" w14:textId="77777777" w:rsidR="0070397C" w:rsidRPr="00AD28C2" w:rsidRDefault="0070397C" w:rsidP="00B33395">
      <w:pPr>
        <w:spacing w:after="0" w:line="240" w:lineRule="auto"/>
        <w:rPr>
          <w:rFonts w:ascii="Times New Roman" w:hAnsi="Times New Roman" w:cs="Times New Roman"/>
          <w:b/>
        </w:rPr>
      </w:pPr>
    </w:p>
    <w:p w14:paraId="1A4E9675" w14:textId="77777777" w:rsidR="0070397C" w:rsidRPr="00AD28C2" w:rsidRDefault="0070397C" w:rsidP="00B33395">
      <w:pPr>
        <w:spacing w:after="0" w:line="240" w:lineRule="auto"/>
        <w:rPr>
          <w:rFonts w:ascii="Times New Roman" w:hAnsi="Times New Roman" w:cs="Times New Roman"/>
          <w:b/>
        </w:rPr>
      </w:pPr>
    </w:p>
    <w:p w14:paraId="0C32F7E3" w14:textId="77777777" w:rsidR="0070397C" w:rsidRPr="00AD28C2" w:rsidRDefault="0070397C" w:rsidP="00B33395">
      <w:pPr>
        <w:spacing w:after="0" w:line="240" w:lineRule="auto"/>
        <w:rPr>
          <w:rFonts w:ascii="Times New Roman" w:hAnsi="Times New Roman" w:cs="Times New Roman"/>
          <w:b/>
        </w:rPr>
      </w:pPr>
    </w:p>
    <w:p w14:paraId="6A5E7A71" w14:textId="77777777" w:rsidR="0070397C" w:rsidRPr="00AD28C2" w:rsidRDefault="0070397C" w:rsidP="00B33395">
      <w:pPr>
        <w:spacing w:after="0" w:line="240" w:lineRule="auto"/>
        <w:rPr>
          <w:rFonts w:ascii="Times New Roman" w:hAnsi="Times New Roman" w:cs="Times New Roman"/>
          <w:b/>
        </w:rPr>
      </w:pPr>
    </w:p>
    <w:p w14:paraId="7C49E080"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79810A00"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6BE1A6D9" w14:textId="39367707" w:rsidR="004C37B1" w:rsidRPr="00AD28C2" w:rsidRDefault="00D00F5E"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Anexa nr.1</w:t>
      </w:r>
      <w:r w:rsidRPr="00AD28C2">
        <w:rPr>
          <w:rFonts w:ascii="Times New Roman" w:eastAsia="Times New Roman" w:hAnsi="Times New Roman" w:cs="Times New Roman"/>
          <w:i/>
          <w:iCs/>
          <w:color w:val="000000"/>
          <w:kern w:val="0"/>
          <w:lang w:eastAsia="ro-RO"/>
          <w14:ligatures w14:val="none"/>
        </w:rPr>
        <w:t xml:space="preserve"> </w:t>
      </w:r>
      <w:r w:rsidRPr="00D00F5E">
        <w:rPr>
          <w:rFonts w:ascii="Times New Roman" w:eastAsia="Times New Roman" w:hAnsi="Times New Roman" w:cs="Times New Roman"/>
          <w:i/>
          <w:iCs/>
          <w:color w:val="000000"/>
          <w:kern w:val="0"/>
          <w:lang w:eastAsia="ro-RO"/>
          <w14:ligatures w14:val="none"/>
        </w:rPr>
        <w:t xml:space="preserve">la </w:t>
      </w:r>
    </w:p>
    <w:p w14:paraId="254AFBBD" w14:textId="77777777" w:rsidR="004C37B1" w:rsidRPr="00AD28C2" w:rsidRDefault="00D00F5E"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2D5D5291" w14:textId="2E2BB2A6" w:rsidR="0070397C" w:rsidRPr="00AD28C2" w:rsidRDefault="00D00F5E"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004C37B1"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7E2A0F14"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1CF55683"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4CFD3D25"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4AC53837" w14:textId="77777777" w:rsidR="004C37B1" w:rsidRPr="00AD28C2" w:rsidRDefault="004C37B1" w:rsidP="00B33395">
      <w:pPr>
        <w:spacing w:after="0" w:line="240" w:lineRule="auto"/>
        <w:rPr>
          <w:rFonts w:ascii="Times New Roman" w:eastAsia="Times New Roman" w:hAnsi="Times New Roman" w:cs="Times New Roman"/>
          <w:b/>
          <w:color w:val="000000"/>
          <w:kern w:val="0"/>
          <w:lang w:eastAsia="ro-RO"/>
          <w14:ligatures w14:val="none"/>
        </w:rPr>
      </w:pPr>
    </w:p>
    <w:p w14:paraId="2F89582B" w14:textId="77777777" w:rsidR="004C37B1" w:rsidRPr="00AD28C2" w:rsidRDefault="004C37B1" w:rsidP="004C37B1">
      <w:pPr>
        <w:spacing w:after="0" w:line="240" w:lineRule="auto"/>
        <w:jc w:val="center"/>
        <w:rPr>
          <w:rFonts w:ascii="Times New Roman" w:eastAsia="Times New Roman" w:hAnsi="Times New Roman" w:cs="Times New Roman"/>
          <w:b/>
          <w:bCs/>
          <w:color w:val="000000"/>
          <w:kern w:val="0"/>
          <w:sz w:val="28"/>
          <w:szCs w:val="28"/>
          <w:lang w:eastAsia="ro-RO"/>
          <w14:ligatures w14:val="none"/>
        </w:rPr>
      </w:pPr>
      <w:r w:rsidRPr="00D00F5E">
        <w:rPr>
          <w:rFonts w:ascii="Times New Roman" w:eastAsia="Times New Roman" w:hAnsi="Times New Roman" w:cs="Times New Roman"/>
          <w:b/>
          <w:bCs/>
          <w:color w:val="000000"/>
          <w:kern w:val="0"/>
          <w:sz w:val="28"/>
          <w:szCs w:val="28"/>
          <w:lang w:eastAsia="ro-RO"/>
          <w14:ligatures w14:val="none"/>
        </w:rPr>
        <w:t xml:space="preserve">Indicatorii generali </w:t>
      </w:r>
      <w:r w:rsidRPr="00AD28C2">
        <w:rPr>
          <w:rFonts w:ascii="Times New Roman" w:eastAsia="Times New Roman" w:hAnsi="Times New Roman" w:cs="Times New Roman"/>
          <w:b/>
          <w:bCs/>
          <w:color w:val="000000"/>
          <w:kern w:val="0"/>
          <w:sz w:val="28"/>
          <w:szCs w:val="28"/>
          <w:lang w:eastAsia="ro-RO"/>
          <w14:ligatures w14:val="none"/>
        </w:rPr>
        <w:t>și</w:t>
      </w:r>
      <w:r w:rsidRPr="00D00F5E">
        <w:rPr>
          <w:rFonts w:ascii="Times New Roman" w:eastAsia="Times New Roman" w:hAnsi="Times New Roman" w:cs="Times New Roman"/>
          <w:b/>
          <w:bCs/>
          <w:color w:val="000000"/>
          <w:kern w:val="0"/>
          <w:sz w:val="28"/>
          <w:szCs w:val="28"/>
          <w:lang w:eastAsia="ro-RO"/>
          <w14:ligatures w14:val="none"/>
        </w:rPr>
        <w:t xml:space="preserve"> sursele de finanțare</w:t>
      </w:r>
    </w:p>
    <w:p w14:paraId="29D28413" w14:textId="284D10C7" w:rsidR="004C37B1" w:rsidRPr="00AD28C2" w:rsidRDefault="004C37B1" w:rsidP="004C37B1">
      <w:pPr>
        <w:spacing w:after="0" w:line="240" w:lineRule="auto"/>
        <w:jc w:val="center"/>
        <w:rPr>
          <w:rFonts w:ascii="Times New Roman" w:hAnsi="Times New Roman" w:cs="Times New Roman"/>
          <w:b/>
          <w:sz w:val="28"/>
          <w:szCs w:val="28"/>
        </w:rPr>
      </w:pPr>
      <w:r w:rsidRPr="00D00F5E">
        <w:rPr>
          <w:rFonts w:ascii="Times New Roman" w:eastAsia="Times New Roman" w:hAnsi="Times New Roman" w:cs="Times New Roman"/>
          <w:b/>
          <w:bCs/>
          <w:color w:val="000000"/>
          <w:kern w:val="0"/>
          <w:sz w:val="28"/>
          <w:szCs w:val="28"/>
          <w:lang w:eastAsia="ro-RO"/>
          <w14:ligatures w14:val="none"/>
        </w:rPr>
        <w:t xml:space="preserve"> ale bugetului raional pe anul 2026</w:t>
      </w:r>
    </w:p>
    <w:tbl>
      <w:tblPr>
        <w:tblW w:w="8200" w:type="dxa"/>
        <w:tblLook w:val="04A0" w:firstRow="1" w:lastRow="0" w:firstColumn="1" w:lastColumn="0" w:noHBand="0" w:noVBand="1"/>
      </w:tblPr>
      <w:tblGrid>
        <w:gridCol w:w="5940"/>
        <w:gridCol w:w="1020"/>
        <w:gridCol w:w="1240"/>
      </w:tblGrid>
      <w:tr w:rsidR="00D00F5E" w:rsidRPr="00D00F5E" w14:paraId="2627D8B7" w14:textId="77777777" w:rsidTr="00D00F5E">
        <w:trPr>
          <w:trHeight w:val="315"/>
        </w:trPr>
        <w:tc>
          <w:tcPr>
            <w:tcW w:w="5940" w:type="dxa"/>
            <w:tcBorders>
              <w:top w:val="nil"/>
              <w:left w:val="nil"/>
              <w:bottom w:val="nil"/>
              <w:right w:val="nil"/>
            </w:tcBorders>
            <w:noWrap/>
            <w:vAlign w:val="bottom"/>
            <w:hideMark/>
          </w:tcPr>
          <w:p w14:paraId="546BBF2B" w14:textId="77777777" w:rsidR="00D00F5E" w:rsidRPr="00D00F5E" w:rsidRDefault="00D00F5E" w:rsidP="00D00F5E">
            <w:pPr>
              <w:spacing w:after="0" w:line="240" w:lineRule="auto"/>
              <w:rPr>
                <w:rFonts w:ascii="Times New Roman" w:eastAsia="Times New Roman" w:hAnsi="Times New Roman" w:cs="Times New Roman"/>
                <w:kern w:val="0"/>
                <w:sz w:val="20"/>
                <w:szCs w:val="20"/>
                <w:lang w:eastAsia="ro-RO"/>
                <w14:ligatures w14:val="none"/>
              </w:rPr>
            </w:pPr>
          </w:p>
        </w:tc>
        <w:tc>
          <w:tcPr>
            <w:tcW w:w="1020" w:type="dxa"/>
            <w:tcBorders>
              <w:top w:val="nil"/>
              <w:left w:val="nil"/>
              <w:bottom w:val="nil"/>
              <w:right w:val="nil"/>
            </w:tcBorders>
            <w:noWrap/>
            <w:vAlign w:val="bottom"/>
            <w:hideMark/>
          </w:tcPr>
          <w:p w14:paraId="4491B1C2" w14:textId="77777777" w:rsidR="00D00F5E" w:rsidRPr="00D00F5E" w:rsidRDefault="00D00F5E" w:rsidP="00D00F5E">
            <w:pPr>
              <w:spacing w:after="0" w:line="240" w:lineRule="auto"/>
              <w:jc w:val="right"/>
              <w:rPr>
                <w:rFonts w:ascii="Times New Roman" w:eastAsia="Times New Roman" w:hAnsi="Times New Roman" w:cs="Times New Roman"/>
                <w:kern w:val="0"/>
                <w:sz w:val="20"/>
                <w:szCs w:val="20"/>
                <w:lang w:eastAsia="ro-RO"/>
                <w14:ligatures w14:val="none"/>
              </w:rPr>
            </w:pPr>
          </w:p>
        </w:tc>
        <w:tc>
          <w:tcPr>
            <w:tcW w:w="1240" w:type="dxa"/>
            <w:tcBorders>
              <w:top w:val="nil"/>
              <w:left w:val="nil"/>
              <w:bottom w:val="nil"/>
              <w:right w:val="nil"/>
            </w:tcBorders>
            <w:noWrap/>
            <w:vAlign w:val="bottom"/>
            <w:hideMark/>
          </w:tcPr>
          <w:p w14:paraId="245D30DA" w14:textId="77777777" w:rsidR="00D00F5E" w:rsidRPr="00D00F5E" w:rsidRDefault="00D00F5E" w:rsidP="00D00F5E">
            <w:pPr>
              <w:spacing w:after="0" w:line="240" w:lineRule="auto"/>
              <w:rPr>
                <w:rFonts w:ascii="Times New Roman" w:eastAsia="Times New Roman" w:hAnsi="Times New Roman" w:cs="Times New Roman"/>
                <w:kern w:val="0"/>
                <w:sz w:val="20"/>
                <w:szCs w:val="20"/>
                <w:lang w:eastAsia="ro-RO"/>
                <w14:ligatures w14:val="none"/>
              </w:rPr>
            </w:pPr>
          </w:p>
        </w:tc>
      </w:tr>
      <w:tr w:rsidR="00D00F5E" w:rsidRPr="00D00F5E" w14:paraId="0EABF8B8" w14:textId="77777777" w:rsidTr="00D00F5E">
        <w:trPr>
          <w:trHeight w:val="315"/>
        </w:trPr>
        <w:tc>
          <w:tcPr>
            <w:tcW w:w="5940" w:type="dxa"/>
            <w:tcBorders>
              <w:top w:val="single" w:sz="4" w:space="0" w:color="auto"/>
              <w:left w:val="single" w:sz="4" w:space="0" w:color="auto"/>
              <w:bottom w:val="single" w:sz="4" w:space="0" w:color="auto"/>
              <w:right w:val="single" w:sz="4" w:space="0" w:color="auto"/>
            </w:tcBorders>
            <w:noWrap/>
            <w:vAlign w:val="bottom"/>
            <w:hideMark/>
          </w:tcPr>
          <w:p w14:paraId="61B19CD3" w14:textId="77777777" w:rsidR="00D00F5E" w:rsidRPr="00D00F5E" w:rsidRDefault="00D00F5E" w:rsidP="00D00F5E">
            <w:pPr>
              <w:spacing w:after="0" w:line="240" w:lineRule="auto"/>
              <w:jc w:val="center"/>
              <w:rPr>
                <w:rFonts w:ascii="Times New Roman" w:eastAsia="Times New Roman" w:hAnsi="Times New Roman" w:cs="Times New Roman"/>
                <w:b/>
                <w:bCs/>
                <w:kern w:val="0"/>
                <w:lang w:eastAsia="ro-RO"/>
                <w14:ligatures w14:val="none"/>
              </w:rPr>
            </w:pPr>
            <w:r w:rsidRPr="00D00F5E">
              <w:rPr>
                <w:rFonts w:ascii="Times New Roman" w:eastAsia="Times New Roman" w:hAnsi="Times New Roman" w:cs="Times New Roman"/>
                <w:b/>
                <w:bCs/>
                <w:kern w:val="0"/>
                <w:lang w:eastAsia="ro-RO"/>
                <w14:ligatures w14:val="none"/>
              </w:rPr>
              <w:t>Denumirea</w:t>
            </w:r>
          </w:p>
        </w:tc>
        <w:tc>
          <w:tcPr>
            <w:tcW w:w="1020" w:type="dxa"/>
            <w:tcBorders>
              <w:top w:val="single" w:sz="4" w:space="0" w:color="auto"/>
              <w:left w:val="nil"/>
              <w:bottom w:val="single" w:sz="4" w:space="0" w:color="auto"/>
              <w:right w:val="single" w:sz="4" w:space="0" w:color="auto"/>
            </w:tcBorders>
            <w:noWrap/>
            <w:vAlign w:val="bottom"/>
            <w:hideMark/>
          </w:tcPr>
          <w:p w14:paraId="75DA3B44" w14:textId="77777777" w:rsidR="00D00F5E" w:rsidRPr="00D00F5E" w:rsidRDefault="00D00F5E" w:rsidP="00D00F5E">
            <w:pPr>
              <w:spacing w:after="0" w:line="240" w:lineRule="auto"/>
              <w:jc w:val="center"/>
              <w:rPr>
                <w:rFonts w:ascii="Times New Roman" w:eastAsia="Times New Roman" w:hAnsi="Times New Roman" w:cs="Times New Roman"/>
                <w:b/>
                <w:bCs/>
                <w:kern w:val="0"/>
                <w:lang w:eastAsia="ro-RO"/>
                <w14:ligatures w14:val="none"/>
              </w:rPr>
            </w:pPr>
            <w:r w:rsidRPr="00D00F5E">
              <w:rPr>
                <w:rFonts w:ascii="Times New Roman" w:eastAsia="Times New Roman" w:hAnsi="Times New Roman" w:cs="Times New Roman"/>
                <w:b/>
                <w:bCs/>
                <w:kern w:val="0"/>
                <w:lang w:eastAsia="ro-RO"/>
                <w14:ligatures w14:val="none"/>
              </w:rPr>
              <w:t>Cod Eco</w:t>
            </w:r>
          </w:p>
        </w:tc>
        <w:tc>
          <w:tcPr>
            <w:tcW w:w="1240" w:type="dxa"/>
            <w:tcBorders>
              <w:top w:val="single" w:sz="4" w:space="0" w:color="auto"/>
              <w:left w:val="nil"/>
              <w:bottom w:val="single" w:sz="4" w:space="0" w:color="auto"/>
              <w:right w:val="single" w:sz="4" w:space="0" w:color="auto"/>
            </w:tcBorders>
            <w:vAlign w:val="bottom"/>
            <w:hideMark/>
          </w:tcPr>
          <w:p w14:paraId="5020A021" w14:textId="77777777" w:rsidR="00D00F5E" w:rsidRPr="00D00F5E" w:rsidRDefault="00D00F5E" w:rsidP="00D00F5E">
            <w:pPr>
              <w:spacing w:after="0" w:line="240" w:lineRule="auto"/>
              <w:jc w:val="center"/>
              <w:rPr>
                <w:rFonts w:ascii="Times New Roman" w:eastAsia="Times New Roman" w:hAnsi="Times New Roman" w:cs="Times New Roman"/>
                <w:b/>
                <w:bCs/>
                <w:kern w:val="0"/>
                <w:lang w:eastAsia="ro-RO"/>
                <w14:ligatures w14:val="none"/>
              </w:rPr>
            </w:pPr>
            <w:r w:rsidRPr="00D00F5E">
              <w:rPr>
                <w:rFonts w:ascii="Times New Roman" w:eastAsia="Times New Roman" w:hAnsi="Times New Roman" w:cs="Times New Roman"/>
                <w:b/>
                <w:bCs/>
                <w:kern w:val="0"/>
                <w:lang w:eastAsia="ro-RO"/>
                <w14:ligatures w14:val="none"/>
              </w:rPr>
              <w:t>Aprobat</w:t>
            </w:r>
          </w:p>
        </w:tc>
      </w:tr>
      <w:tr w:rsidR="00D00F5E" w:rsidRPr="00D00F5E" w14:paraId="7F25B62F" w14:textId="77777777" w:rsidTr="00D00F5E">
        <w:trPr>
          <w:trHeight w:val="315"/>
        </w:trPr>
        <w:tc>
          <w:tcPr>
            <w:tcW w:w="5940" w:type="dxa"/>
            <w:tcBorders>
              <w:top w:val="nil"/>
              <w:left w:val="single" w:sz="4" w:space="0" w:color="auto"/>
              <w:bottom w:val="single" w:sz="4" w:space="0" w:color="auto"/>
              <w:right w:val="single" w:sz="4" w:space="0" w:color="auto"/>
            </w:tcBorders>
            <w:noWrap/>
            <w:vAlign w:val="bottom"/>
            <w:hideMark/>
          </w:tcPr>
          <w:p w14:paraId="76715F71" w14:textId="77777777" w:rsidR="00D00F5E" w:rsidRPr="00D00F5E" w:rsidRDefault="00D00F5E" w:rsidP="00D00F5E">
            <w:pPr>
              <w:spacing w:after="0" w:line="240" w:lineRule="auto"/>
              <w:jc w:val="center"/>
              <w:rPr>
                <w:rFonts w:ascii="Times New Roman" w:eastAsia="Times New Roman" w:hAnsi="Times New Roman" w:cs="Times New Roman"/>
                <w:b/>
                <w:bCs/>
                <w:kern w:val="0"/>
                <w:lang w:eastAsia="ro-RO"/>
                <w14:ligatures w14:val="none"/>
              </w:rPr>
            </w:pPr>
            <w:r w:rsidRPr="00D00F5E">
              <w:rPr>
                <w:rFonts w:ascii="Times New Roman" w:eastAsia="Times New Roman" w:hAnsi="Times New Roman" w:cs="Times New Roman"/>
                <w:b/>
                <w:bCs/>
                <w:kern w:val="0"/>
                <w:lang w:eastAsia="ro-RO"/>
                <w14:ligatures w14:val="none"/>
              </w:rPr>
              <w:t> </w:t>
            </w:r>
          </w:p>
        </w:tc>
        <w:tc>
          <w:tcPr>
            <w:tcW w:w="1020" w:type="dxa"/>
            <w:tcBorders>
              <w:top w:val="nil"/>
              <w:left w:val="nil"/>
              <w:bottom w:val="single" w:sz="4" w:space="0" w:color="auto"/>
              <w:right w:val="single" w:sz="4" w:space="0" w:color="auto"/>
            </w:tcBorders>
            <w:noWrap/>
            <w:vAlign w:val="bottom"/>
            <w:hideMark/>
          </w:tcPr>
          <w:p w14:paraId="76675F85" w14:textId="77777777" w:rsidR="00D00F5E" w:rsidRPr="00D00F5E" w:rsidRDefault="00D00F5E" w:rsidP="00D00F5E">
            <w:pPr>
              <w:spacing w:after="0" w:line="240" w:lineRule="auto"/>
              <w:jc w:val="center"/>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1</w:t>
            </w:r>
          </w:p>
        </w:tc>
        <w:tc>
          <w:tcPr>
            <w:tcW w:w="1240" w:type="dxa"/>
            <w:tcBorders>
              <w:top w:val="nil"/>
              <w:left w:val="nil"/>
              <w:bottom w:val="single" w:sz="4" w:space="0" w:color="auto"/>
              <w:right w:val="single" w:sz="4" w:space="0" w:color="auto"/>
            </w:tcBorders>
            <w:noWrap/>
            <w:vAlign w:val="bottom"/>
            <w:hideMark/>
          </w:tcPr>
          <w:p w14:paraId="76C859B0" w14:textId="77777777" w:rsidR="00D00F5E" w:rsidRPr="00D00F5E" w:rsidRDefault="00D00F5E" w:rsidP="00D00F5E">
            <w:pPr>
              <w:spacing w:after="0" w:line="240" w:lineRule="auto"/>
              <w:jc w:val="center"/>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2</w:t>
            </w:r>
          </w:p>
        </w:tc>
      </w:tr>
      <w:tr w:rsidR="00D00F5E" w:rsidRPr="00D00F5E" w14:paraId="7EDD2E58" w14:textId="77777777" w:rsidTr="00D00F5E">
        <w:trPr>
          <w:trHeight w:val="315"/>
        </w:trPr>
        <w:tc>
          <w:tcPr>
            <w:tcW w:w="5940" w:type="dxa"/>
            <w:tcBorders>
              <w:top w:val="nil"/>
              <w:left w:val="single" w:sz="4" w:space="0" w:color="auto"/>
              <w:bottom w:val="single" w:sz="4" w:space="0" w:color="auto"/>
              <w:right w:val="single" w:sz="4" w:space="0" w:color="auto"/>
            </w:tcBorders>
            <w:noWrap/>
            <w:vAlign w:val="bottom"/>
            <w:hideMark/>
          </w:tcPr>
          <w:p w14:paraId="64CB3603" w14:textId="77777777" w:rsidR="00D00F5E" w:rsidRPr="00D00F5E" w:rsidRDefault="00D00F5E" w:rsidP="00D00F5E">
            <w:pPr>
              <w:spacing w:after="0" w:line="240" w:lineRule="auto"/>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I. VENITURI, total</w:t>
            </w:r>
          </w:p>
        </w:tc>
        <w:tc>
          <w:tcPr>
            <w:tcW w:w="1020" w:type="dxa"/>
            <w:tcBorders>
              <w:top w:val="nil"/>
              <w:left w:val="nil"/>
              <w:bottom w:val="single" w:sz="4" w:space="0" w:color="auto"/>
              <w:right w:val="single" w:sz="4" w:space="0" w:color="auto"/>
            </w:tcBorders>
            <w:noWrap/>
            <w:vAlign w:val="bottom"/>
            <w:hideMark/>
          </w:tcPr>
          <w:p w14:paraId="62E4048D" w14:textId="77777777" w:rsidR="00D00F5E" w:rsidRPr="00D00F5E" w:rsidRDefault="00D00F5E" w:rsidP="00D00F5E">
            <w:pPr>
              <w:spacing w:after="0" w:line="240" w:lineRule="auto"/>
              <w:jc w:val="center"/>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08F91E7" w14:textId="77777777" w:rsidR="00D00F5E" w:rsidRPr="00D00F5E" w:rsidRDefault="00D00F5E" w:rsidP="00D00F5E">
            <w:pPr>
              <w:spacing w:after="0" w:line="240" w:lineRule="auto"/>
              <w:jc w:val="right"/>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197147,0</w:t>
            </w:r>
          </w:p>
        </w:tc>
      </w:tr>
      <w:tr w:rsidR="00D00F5E" w:rsidRPr="00D00F5E" w14:paraId="02E1E219" w14:textId="77777777" w:rsidTr="00D00F5E">
        <w:trPr>
          <w:trHeight w:val="315"/>
        </w:trPr>
        <w:tc>
          <w:tcPr>
            <w:tcW w:w="5940" w:type="dxa"/>
            <w:tcBorders>
              <w:top w:val="nil"/>
              <w:left w:val="single" w:sz="4" w:space="0" w:color="auto"/>
              <w:bottom w:val="single" w:sz="4" w:space="0" w:color="auto"/>
              <w:right w:val="single" w:sz="4" w:space="0" w:color="auto"/>
            </w:tcBorders>
            <w:noWrap/>
            <w:vAlign w:val="bottom"/>
            <w:hideMark/>
          </w:tcPr>
          <w:p w14:paraId="0647E799" w14:textId="77777777" w:rsidR="00D00F5E" w:rsidRPr="00D00F5E" w:rsidRDefault="00D00F5E" w:rsidP="00D00F5E">
            <w:pPr>
              <w:spacing w:after="0" w:line="240" w:lineRule="auto"/>
              <w:rPr>
                <w:rFonts w:ascii="Times New Roman" w:eastAsia="Times New Roman" w:hAnsi="Times New Roman" w:cs="Times New Roman"/>
                <w:b/>
                <w:bCs/>
                <w:i/>
                <w:iCs/>
                <w:color w:val="000000"/>
                <w:kern w:val="0"/>
                <w:lang w:eastAsia="ro-RO"/>
                <w14:ligatures w14:val="none"/>
              </w:rPr>
            </w:pPr>
            <w:r w:rsidRPr="00D00F5E">
              <w:rPr>
                <w:rFonts w:ascii="Times New Roman" w:eastAsia="Times New Roman" w:hAnsi="Times New Roman" w:cs="Times New Roman"/>
                <w:b/>
                <w:bCs/>
                <w:i/>
                <w:iCs/>
                <w:color w:val="000000"/>
                <w:kern w:val="0"/>
                <w:lang w:eastAsia="ro-RO"/>
                <w14:ligatures w14:val="none"/>
              </w:rPr>
              <w:t>inclusiv transferuri de la bugetul de stat</w:t>
            </w:r>
          </w:p>
        </w:tc>
        <w:tc>
          <w:tcPr>
            <w:tcW w:w="1020" w:type="dxa"/>
            <w:tcBorders>
              <w:top w:val="nil"/>
              <w:left w:val="nil"/>
              <w:bottom w:val="single" w:sz="4" w:space="0" w:color="auto"/>
              <w:right w:val="single" w:sz="4" w:space="0" w:color="auto"/>
            </w:tcBorders>
            <w:noWrap/>
            <w:vAlign w:val="bottom"/>
            <w:hideMark/>
          </w:tcPr>
          <w:p w14:paraId="0F8C955A" w14:textId="77777777" w:rsidR="00D00F5E" w:rsidRPr="00D00F5E" w:rsidRDefault="00D00F5E" w:rsidP="00D00F5E">
            <w:pPr>
              <w:spacing w:after="0" w:line="240" w:lineRule="auto"/>
              <w:jc w:val="center"/>
              <w:rPr>
                <w:rFonts w:ascii="Times New Roman" w:eastAsia="Times New Roman" w:hAnsi="Times New Roman" w:cs="Times New Roman"/>
                <w:b/>
                <w:bCs/>
                <w:i/>
                <w:iCs/>
                <w:color w:val="000000"/>
                <w:kern w:val="0"/>
                <w:lang w:eastAsia="ro-RO"/>
                <w14:ligatures w14:val="none"/>
              </w:rPr>
            </w:pPr>
            <w:r w:rsidRPr="00D00F5E">
              <w:rPr>
                <w:rFonts w:ascii="Times New Roman" w:eastAsia="Times New Roman" w:hAnsi="Times New Roman" w:cs="Times New Roman"/>
                <w:b/>
                <w:bCs/>
                <w:i/>
                <w:iCs/>
                <w:color w:val="000000"/>
                <w:kern w:val="0"/>
                <w:lang w:eastAsia="ro-RO"/>
                <w14:ligatures w14:val="none"/>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F4A5D16" w14:textId="77777777" w:rsidR="00D00F5E" w:rsidRPr="00D00F5E" w:rsidRDefault="00D00F5E" w:rsidP="00D00F5E">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183226,1</w:t>
            </w:r>
          </w:p>
        </w:tc>
      </w:tr>
      <w:tr w:rsidR="00D00F5E" w:rsidRPr="00D00F5E" w14:paraId="3BA37129" w14:textId="77777777" w:rsidTr="00D00F5E">
        <w:trPr>
          <w:trHeight w:val="315"/>
        </w:trPr>
        <w:tc>
          <w:tcPr>
            <w:tcW w:w="5940" w:type="dxa"/>
            <w:tcBorders>
              <w:top w:val="nil"/>
              <w:left w:val="single" w:sz="4" w:space="0" w:color="auto"/>
              <w:bottom w:val="single" w:sz="4" w:space="0" w:color="auto"/>
              <w:right w:val="single" w:sz="4" w:space="0" w:color="auto"/>
            </w:tcBorders>
            <w:noWrap/>
            <w:vAlign w:val="bottom"/>
            <w:hideMark/>
          </w:tcPr>
          <w:p w14:paraId="2EAB890A" w14:textId="77777777" w:rsidR="00D00F5E" w:rsidRPr="00D00F5E" w:rsidRDefault="00D00F5E" w:rsidP="00D00F5E">
            <w:pPr>
              <w:spacing w:after="0" w:line="240" w:lineRule="auto"/>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II. CHELTUIELI, total</w:t>
            </w:r>
          </w:p>
        </w:tc>
        <w:tc>
          <w:tcPr>
            <w:tcW w:w="1020" w:type="dxa"/>
            <w:tcBorders>
              <w:top w:val="nil"/>
              <w:left w:val="nil"/>
              <w:bottom w:val="single" w:sz="4" w:space="0" w:color="auto"/>
              <w:right w:val="single" w:sz="4" w:space="0" w:color="auto"/>
            </w:tcBorders>
            <w:noWrap/>
            <w:vAlign w:val="bottom"/>
            <w:hideMark/>
          </w:tcPr>
          <w:p w14:paraId="05B501B5" w14:textId="77777777" w:rsidR="00D00F5E" w:rsidRPr="00D00F5E" w:rsidRDefault="00D00F5E" w:rsidP="00D00F5E">
            <w:pPr>
              <w:spacing w:after="0" w:line="240" w:lineRule="auto"/>
              <w:jc w:val="center"/>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2+3</w:t>
            </w:r>
          </w:p>
        </w:tc>
        <w:tc>
          <w:tcPr>
            <w:tcW w:w="1240" w:type="dxa"/>
            <w:tcBorders>
              <w:top w:val="nil"/>
              <w:left w:val="nil"/>
              <w:bottom w:val="single" w:sz="4" w:space="0" w:color="auto"/>
              <w:right w:val="single" w:sz="4" w:space="0" w:color="auto"/>
            </w:tcBorders>
            <w:shd w:val="clear" w:color="000000" w:fill="FFFFFF"/>
            <w:vAlign w:val="center"/>
            <w:hideMark/>
          </w:tcPr>
          <w:p w14:paraId="0C0F224C" w14:textId="77777777" w:rsidR="00D00F5E" w:rsidRPr="00D00F5E" w:rsidRDefault="00D00F5E" w:rsidP="00D00F5E">
            <w:pPr>
              <w:spacing w:after="0" w:line="240" w:lineRule="auto"/>
              <w:jc w:val="right"/>
              <w:rPr>
                <w:rFonts w:ascii="Times New Roman" w:eastAsia="Times New Roman" w:hAnsi="Times New Roman" w:cs="Times New Roman"/>
                <w:b/>
                <w:bCs/>
                <w:color w:val="000000"/>
                <w:kern w:val="0"/>
                <w:sz w:val="20"/>
                <w:szCs w:val="20"/>
                <w:lang w:eastAsia="ro-RO"/>
                <w14:ligatures w14:val="none"/>
              </w:rPr>
            </w:pPr>
            <w:r w:rsidRPr="00D00F5E">
              <w:rPr>
                <w:rFonts w:ascii="Times New Roman" w:eastAsia="Times New Roman" w:hAnsi="Times New Roman" w:cs="Times New Roman"/>
                <w:b/>
                <w:bCs/>
                <w:color w:val="000000"/>
                <w:kern w:val="0"/>
                <w:sz w:val="20"/>
                <w:szCs w:val="20"/>
                <w:lang w:eastAsia="ro-RO"/>
                <w14:ligatures w14:val="none"/>
              </w:rPr>
              <w:t>197416,0</w:t>
            </w:r>
          </w:p>
        </w:tc>
      </w:tr>
      <w:tr w:rsidR="00D00F5E" w:rsidRPr="00D00F5E" w14:paraId="57A45307" w14:textId="77777777" w:rsidTr="00D00F5E">
        <w:trPr>
          <w:trHeight w:val="315"/>
        </w:trPr>
        <w:tc>
          <w:tcPr>
            <w:tcW w:w="5940" w:type="dxa"/>
            <w:tcBorders>
              <w:top w:val="nil"/>
              <w:left w:val="single" w:sz="4" w:space="0" w:color="auto"/>
              <w:bottom w:val="single" w:sz="4" w:space="0" w:color="auto"/>
              <w:right w:val="single" w:sz="4" w:space="0" w:color="auto"/>
            </w:tcBorders>
            <w:noWrap/>
            <w:vAlign w:val="bottom"/>
            <w:hideMark/>
          </w:tcPr>
          <w:p w14:paraId="08390A8A" w14:textId="77777777" w:rsidR="00D00F5E" w:rsidRPr="00D00F5E" w:rsidRDefault="00D00F5E" w:rsidP="00D00F5E">
            <w:pPr>
              <w:spacing w:after="0" w:line="240" w:lineRule="auto"/>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III. SOLD BUGETAR</w:t>
            </w:r>
          </w:p>
        </w:tc>
        <w:tc>
          <w:tcPr>
            <w:tcW w:w="1020" w:type="dxa"/>
            <w:tcBorders>
              <w:top w:val="nil"/>
              <w:left w:val="nil"/>
              <w:bottom w:val="single" w:sz="4" w:space="0" w:color="auto"/>
              <w:right w:val="single" w:sz="4" w:space="0" w:color="auto"/>
            </w:tcBorders>
            <w:noWrap/>
            <w:vAlign w:val="bottom"/>
            <w:hideMark/>
          </w:tcPr>
          <w:p w14:paraId="0F55FF0B" w14:textId="77777777" w:rsidR="00D00F5E" w:rsidRPr="00D00F5E" w:rsidRDefault="00D00F5E" w:rsidP="00D00F5E">
            <w:pPr>
              <w:spacing w:after="0" w:line="240" w:lineRule="auto"/>
              <w:jc w:val="center"/>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1-(2+3)</w:t>
            </w:r>
          </w:p>
        </w:tc>
        <w:tc>
          <w:tcPr>
            <w:tcW w:w="1240" w:type="dxa"/>
            <w:tcBorders>
              <w:top w:val="nil"/>
              <w:left w:val="nil"/>
              <w:bottom w:val="single" w:sz="4" w:space="0" w:color="auto"/>
              <w:right w:val="single" w:sz="4" w:space="0" w:color="auto"/>
            </w:tcBorders>
            <w:shd w:val="clear" w:color="000000" w:fill="FFFFFF"/>
            <w:noWrap/>
            <w:vAlign w:val="bottom"/>
            <w:hideMark/>
          </w:tcPr>
          <w:p w14:paraId="7125F13B" w14:textId="77777777" w:rsidR="00D00F5E" w:rsidRPr="00D00F5E" w:rsidRDefault="00D00F5E" w:rsidP="00D00F5E">
            <w:pPr>
              <w:spacing w:after="0" w:line="240" w:lineRule="auto"/>
              <w:jc w:val="right"/>
              <w:rPr>
                <w:rFonts w:ascii="Calibri" w:eastAsia="Times New Roman" w:hAnsi="Calibri" w:cs="Calibri"/>
                <w:color w:val="000000"/>
                <w:kern w:val="0"/>
                <w:lang w:eastAsia="ro-RO"/>
                <w14:ligatures w14:val="none"/>
              </w:rPr>
            </w:pPr>
            <w:r w:rsidRPr="00D00F5E">
              <w:rPr>
                <w:rFonts w:ascii="Calibri" w:eastAsia="Times New Roman" w:hAnsi="Calibri" w:cs="Calibri"/>
                <w:color w:val="000000"/>
                <w:kern w:val="0"/>
                <w:lang w:eastAsia="ro-RO"/>
                <w14:ligatures w14:val="none"/>
              </w:rPr>
              <w:t>-269,0</w:t>
            </w:r>
          </w:p>
        </w:tc>
      </w:tr>
      <w:tr w:rsidR="00D00F5E" w:rsidRPr="00D00F5E" w14:paraId="6A42590E" w14:textId="77777777" w:rsidTr="00D00F5E">
        <w:trPr>
          <w:trHeight w:val="315"/>
        </w:trPr>
        <w:tc>
          <w:tcPr>
            <w:tcW w:w="5940" w:type="dxa"/>
            <w:tcBorders>
              <w:top w:val="nil"/>
              <w:left w:val="single" w:sz="4" w:space="0" w:color="auto"/>
              <w:bottom w:val="single" w:sz="4" w:space="0" w:color="auto"/>
              <w:right w:val="single" w:sz="4" w:space="0" w:color="auto"/>
            </w:tcBorders>
            <w:noWrap/>
            <w:vAlign w:val="bottom"/>
            <w:hideMark/>
          </w:tcPr>
          <w:p w14:paraId="56121147" w14:textId="77777777" w:rsidR="00D00F5E" w:rsidRPr="00D00F5E" w:rsidRDefault="00D00F5E" w:rsidP="00D00F5E">
            <w:pPr>
              <w:spacing w:after="0" w:line="240" w:lineRule="auto"/>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IV. SURSELE DE FINANŢARE, total</w:t>
            </w:r>
          </w:p>
        </w:tc>
        <w:tc>
          <w:tcPr>
            <w:tcW w:w="1020" w:type="dxa"/>
            <w:tcBorders>
              <w:top w:val="nil"/>
              <w:left w:val="nil"/>
              <w:bottom w:val="single" w:sz="4" w:space="0" w:color="auto"/>
              <w:right w:val="single" w:sz="4" w:space="0" w:color="auto"/>
            </w:tcBorders>
            <w:noWrap/>
            <w:vAlign w:val="bottom"/>
            <w:hideMark/>
          </w:tcPr>
          <w:p w14:paraId="0E2DB38D" w14:textId="77777777" w:rsidR="00D00F5E" w:rsidRPr="00D00F5E" w:rsidRDefault="00D00F5E" w:rsidP="00D00F5E">
            <w:pPr>
              <w:spacing w:after="0" w:line="240" w:lineRule="auto"/>
              <w:jc w:val="center"/>
              <w:rPr>
                <w:rFonts w:ascii="Times New Roman" w:eastAsia="Times New Roman" w:hAnsi="Times New Roman" w:cs="Times New Roman"/>
                <w:b/>
                <w:bCs/>
                <w:color w:val="000000"/>
                <w:kern w:val="0"/>
                <w:lang w:eastAsia="ro-RO"/>
                <w14:ligatures w14:val="none"/>
              </w:rPr>
            </w:pPr>
            <w:r w:rsidRPr="00D00F5E">
              <w:rPr>
                <w:rFonts w:ascii="Times New Roman" w:eastAsia="Times New Roman" w:hAnsi="Times New Roman" w:cs="Times New Roman"/>
                <w:b/>
                <w:bCs/>
                <w:color w:val="000000"/>
                <w:kern w:val="0"/>
                <w:lang w:eastAsia="ro-RO"/>
                <w14:ligatures w14:val="none"/>
              </w:rPr>
              <w:t>4+5+9</w:t>
            </w:r>
          </w:p>
        </w:tc>
        <w:tc>
          <w:tcPr>
            <w:tcW w:w="1240" w:type="dxa"/>
            <w:tcBorders>
              <w:top w:val="nil"/>
              <w:left w:val="nil"/>
              <w:bottom w:val="single" w:sz="4" w:space="0" w:color="auto"/>
              <w:right w:val="single" w:sz="4" w:space="0" w:color="auto"/>
            </w:tcBorders>
            <w:shd w:val="clear" w:color="000000" w:fill="FFFFFF"/>
            <w:noWrap/>
            <w:vAlign w:val="bottom"/>
            <w:hideMark/>
          </w:tcPr>
          <w:p w14:paraId="0A4DEB23" w14:textId="77777777" w:rsidR="00D00F5E" w:rsidRPr="00D00F5E" w:rsidRDefault="00D00F5E" w:rsidP="00D00F5E">
            <w:pPr>
              <w:spacing w:after="0" w:line="240" w:lineRule="auto"/>
              <w:jc w:val="right"/>
              <w:rPr>
                <w:rFonts w:ascii="Calibri" w:eastAsia="Times New Roman" w:hAnsi="Calibri" w:cs="Calibri"/>
                <w:color w:val="000000"/>
                <w:kern w:val="0"/>
                <w:sz w:val="22"/>
                <w:szCs w:val="22"/>
                <w:lang w:eastAsia="ro-RO"/>
                <w14:ligatures w14:val="none"/>
              </w:rPr>
            </w:pPr>
            <w:r w:rsidRPr="00D00F5E">
              <w:rPr>
                <w:rFonts w:ascii="Calibri" w:eastAsia="Times New Roman" w:hAnsi="Calibri" w:cs="Calibri"/>
                <w:color w:val="000000"/>
                <w:kern w:val="0"/>
                <w:sz w:val="22"/>
                <w:szCs w:val="22"/>
                <w:lang w:eastAsia="ro-RO"/>
                <w14:ligatures w14:val="none"/>
              </w:rPr>
              <w:t>269,0</w:t>
            </w:r>
          </w:p>
        </w:tc>
      </w:tr>
      <w:tr w:rsidR="00D00F5E" w:rsidRPr="00D00F5E" w14:paraId="1DBBA486" w14:textId="77777777" w:rsidTr="00D00F5E">
        <w:trPr>
          <w:trHeight w:val="465"/>
        </w:trPr>
        <w:tc>
          <w:tcPr>
            <w:tcW w:w="5940" w:type="dxa"/>
            <w:tcBorders>
              <w:top w:val="nil"/>
              <w:left w:val="single" w:sz="4" w:space="0" w:color="auto"/>
              <w:bottom w:val="single" w:sz="4" w:space="0" w:color="auto"/>
              <w:right w:val="single" w:sz="4" w:space="0" w:color="auto"/>
            </w:tcBorders>
            <w:vAlign w:val="bottom"/>
            <w:hideMark/>
          </w:tcPr>
          <w:p w14:paraId="0E5F68E6" w14:textId="2CC3920D" w:rsidR="00D00F5E" w:rsidRPr="00D00F5E" w:rsidRDefault="00D00F5E" w:rsidP="00D00F5E">
            <w:pPr>
              <w:spacing w:after="0" w:line="240" w:lineRule="auto"/>
              <w:rPr>
                <w:rFonts w:ascii="Times New Roman" w:eastAsia="Times New Roman" w:hAnsi="Times New Roman" w:cs="Times New Roman"/>
                <w:color w:val="000000"/>
                <w:kern w:val="0"/>
                <w:lang w:eastAsia="ro-RO"/>
                <w14:ligatures w14:val="none"/>
              </w:rPr>
            </w:pPr>
            <w:r w:rsidRPr="00D00F5E">
              <w:rPr>
                <w:rFonts w:ascii="Times New Roman" w:eastAsia="Times New Roman" w:hAnsi="Times New Roman" w:cs="Times New Roman"/>
                <w:color w:val="000000"/>
                <w:kern w:val="0"/>
                <w:lang w:eastAsia="ro-RO"/>
                <w14:ligatures w14:val="none"/>
              </w:rPr>
              <w:t xml:space="preserve">inclusiv, conform </w:t>
            </w:r>
            <w:r w:rsidR="004C37B1" w:rsidRPr="00AD28C2">
              <w:rPr>
                <w:rFonts w:ascii="Times New Roman" w:eastAsia="Times New Roman" w:hAnsi="Times New Roman" w:cs="Times New Roman"/>
                <w:color w:val="000000"/>
                <w:kern w:val="0"/>
                <w:lang w:eastAsia="ro-RO"/>
                <w14:ligatures w14:val="none"/>
              </w:rPr>
              <w:t>clasificației</w:t>
            </w:r>
            <w:r w:rsidRPr="00D00F5E">
              <w:rPr>
                <w:rFonts w:ascii="Times New Roman" w:eastAsia="Times New Roman" w:hAnsi="Times New Roman" w:cs="Times New Roman"/>
                <w:color w:val="000000"/>
                <w:kern w:val="0"/>
                <w:lang w:eastAsia="ro-RO"/>
                <w14:ligatures w14:val="none"/>
              </w:rPr>
              <w:t xml:space="preserve"> economice(K3)</w:t>
            </w:r>
          </w:p>
        </w:tc>
        <w:tc>
          <w:tcPr>
            <w:tcW w:w="1020" w:type="dxa"/>
            <w:tcBorders>
              <w:top w:val="nil"/>
              <w:left w:val="nil"/>
              <w:bottom w:val="single" w:sz="4" w:space="0" w:color="auto"/>
              <w:right w:val="single" w:sz="4" w:space="0" w:color="auto"/>
            </w:tcBorders>
            <w:noWrap/>
            <w:hideMark/>
          </w:tcPr>
          <w:p w14:paraId="7D47E7DD" w14:textId="77777777" w:rsidR="00D00F5E" w:rsidRPr="00D00F5E" w:rsidRDefault="00D00F5E" w:rsidP="00D00F5E">
            <w:pPr>
              <w:spacing w:after="0" w:line="240" w:lineRule="auto"/>
              <w:jc w:val="center"/>
              <w:rPr>
                <w:rFonts w:ascii="Times New Roman" w:eastAsia="Times New Roman" w:hAnsi="Times New Roman" w:cs="Times New Roman"/>
                <w:color w:val="000000"/>
                <w:kern w:val="0"/>
                <w:lang w:eastAsia="ro-RO"/>
                <w14:ligatures w14:val="none"/>
              </w:rPr>
            </w:pPr>
            <w:r w:rsidRPr="00D00F5E">
              <w:rPr>
                <w:rFonts w:ascii="Times New Roman" w:eastAsia="Times New Roman" w:hAnsi="Times New Roman" w:cs="Times New Roman"/>
                <w:color w:val="000000"/>
                <w:kern w:val="0"/>
                <w:lang w:eastAsia="ro-RO"/>
                <w14:ligatures w14:val="none"/>
              </w:rPr>
              <w:t>561</w:t>
            </w:r>
          </w:p>
        </w:tc>
        <w:tc>
          <w:tcPr>
            <w:tcW w:w="1240" w:type="dxa"/>
            <w:tcBorders>
              <w:top w:val="nil"/>
              <w:left w:val="nil"/>
              <w:bottom w:val="single" w:sz="4" w:space="0" w:color="auto"/>
              <w:right w:val="single" w:sz="4" w:space="0" w:color="auto"/>
            </w:tcBorders>
            <w:shd w:val="clear" w:color="000000" w:fill="FFFFFF"/>
            <w:noWrap/>
            <w:hideMark/>
          </w:tcPr>
          <w:p w14:paraId="4A96FED9" w14:textId="77777777" w:rsidR="00D00F5E" w:rsidRPr="00D00F5E" w:rsidRDefault="00D00F5E" w:rsidP="00D00F5E">
            <w:pPr>
              <w:spacing w:after="0" w:line="240" w:lineRule="auto"/>
              <w:jc w:val="right"/>
              <w:rPr>
                <w:rFonts w:ascii="Calibri" w:eastAsia="Times New Roman" w:hAnsi="Calibri" w:cs="Calibri"/>
                <w:color w:val="000000"/>
                <w:kern w:val="0"/>
                <w:lang w:eastAsia="ro-RO"/>
                <w14:ligatures w14:val="none"/>
              </w:rPr>
            </w:pPr>
            <w:r w:rsidRPr="00D00F5E">
              <w:rPr>
                <w:rFonts w:ascii="Calibri" w:eastAsia="Times New Roman" w:hAnsi="Calibri" w:cs="Calibri"/>
                <w:color w:val="000000"/>
                <w:kern w:val="0"/>
                <w:lang w:eastAsia="ro-RO"/>
                <w14:ligatures w14:val="none"/>
              </w:rPr>
              <w:t>-1731,0</w:t>
            </w:r>
          </w:p>
        </w:tc>
      </w:tr>
      <w:tr w:rsidR="00D00F5E" w:rsidRPr="00D00F5E" w14:paraId="64054461" w14:textId="77777777" w:rsidTr="00D00F5E">
        <w:trPr>
          <w:trHeight w:val="405"/>
        </w:trPr>
        <w:tc>
          <w:tcPr>
            <w:tcW w:w="5940" w:type="dxa"/>
            <w:tcBorders>
              <w:top w:val="nil"/>
              <w:left w:val="single" w:sz="4" w:space="0" w:color="auto"/>
              <w:bottom w:val="single" w:sz="4" w:space="0" w:color="auto"/>
              <w:right w:val="single" w:sz="4" w:space="0" w:color="auto"/>
            </w:tcBorders>
            <w:vAlign w:val="bottom"/>
            <w:hideMark/>
          </w:tcPr>
          <w:p w14:paraId="42A36C6A" w14:textId="18308357" w:rsidR="00D00F5E" w:rsidRPr="00D00F5E" w:rsidRDefault="00D00F5E" w:rsidP="00D00F5E">
            <w:pPr>
              <w:spacing w:after="0" w:line="240" w:lineRule="auto"/>
              <w:rPr>
                <w:rFonts w:ascii="Times New Roman" w:eastAsia="Times New Roman" w:hAnsi="Times New Roman" w:cs="Times New Roman"/>
                <w:color w:val="000000"/>
                <w:kern w:val="0"/>
                <w:lang w:eastAsia="ro-RO"/>
                <w14:ligatures w14:val="none"/>
              </w:rPr>
            </w:pPr>
            <w:r w:rsidRPr="00D00F5E">
              <w:rPr>
                <w:rFonts w:ascii="Times New Roman" w:eastAsia="Times New Roman" w:hAnsi="Times New Roman" w:cs="Times New Roman"/>
                <w:color w:val="000000"/>
                <w:kern w:val="0"/>
                <w:lang w:eastAsia="ro-RO"/>
                <w14:ligatures w14:val="none"/>
              </w:rPr>
              <w:t xml:space="preserve">Sold mijloace </w:t>
            </w:r>
            <w:r w:rsidR="004C37B1" w:rsidRPr="00AD28C2">
              <w:rPr>
                <w:rFonts w:ascii="Times New Roman" w:eastAsia="Times New Roman" w:hAnsi="Times New Roman" w:cs="Times New Roman"/>
                <w:color w:val="000000"/>
                <w:kern w:val="0"/>
                <w:lang w:eastAsia="ro-RO"/>
                <w14:ligatures w14:val="none"/>
              </w:rPr>
              <w:t>bănești</w:t>
            </w:r>
            <w:r w:rsidRPr="00D00F5E">
              <w:rPr>
                <w:rFonts w:ascii="Times New Roman" w:eastAsia="Times New Roman" w:hAnsi="Times New Roman" w:cs="Times New Roman"/>
                <w:color w:val="000000"/>
                <w:kern w:val="0"/>
                <w:lang w:eastAsia="ro-RO"/>
                <w14:ligatures w14:val="none"/>
              </w:rPr>
              <w:t xml:space="preserve"> la începutul perioadei</w:t>
            </w:r>
          </w:p>
        </w:tc>
        <w:tc>
          <w:tcPr>
            <w:tcW w:w="1020" w:type="dxa"/>
            <w:tcBorders>
              <w:top w:val="nil"/>
              <w:left w:val="nil"/>
              <w:bottom w:val="single" w:sz="4" w:space="0" w:color="auto"/>
              <w:right w:val="single" w:sz="4" w:space="0" w:color="auto"/>
            </w:tcBorders>
            <w:noWrap/>
            <w:hideMark/>
          </w:tcPr>
          <w:p w14:paraId="12830024" w14:textId="77777777" w:rsidR="00D00F5E" w:rsidRPr="00D00F5E" w:rsidRDefault="00D00F5E" w:rsidP="00D00F5E">
            <w:pPr>
              <w:spacing w:after="0" w:line="240" w:lineRule="auto"/>
              <w:jc w:val="center"/>
              <w:rPr>
                <w:rFonts w:ascii="Times New Roman" w:eastAsia="Times New Roman" w:hAnsi="Times New Roman" w:cs="Times New Roman"/>
                <w:color w:val="000000"/>
                <w:kern w:val="0"/>
                <w:lang w:eastAsia="ro-RO"/>
                <w14:ligatures w14:val="none"/>
              </w:rPr>
            </w:pPr>
            <w:r w:rsidRPr="00D00F5E">
              <w:rPr>
                <w:rFonts w:ascii="Times New Roman" w:eastAsia="Times New Roman" w:hAnsi="Times New Roman" w:cs="Times New Roman"/>
                <w:color w:val="000000"/>
                <w:kern w:val="0"/>
                <w:lang w:eastAsia="ro-RO"/>
                <w14:ligatures w14:val="none"/>
              </w:rPr>
              <w:t>910</w:t>
            </w:r>
          </w:p>
        </w:tc>
        <w:tc>
          <w:tcPr>
            <w:tcW w:w="1240" w:type="dxa"/>
            <w:tcBorders>
              <w:top w:val="nil"/>
              <w:left w:val="nil"/>
              <w:bottom w:val="single" w:sz="4" w:space="0" w:color="auto"/>
              <w:right w:val="single" w:sz="4" w:space="0" w:color="auto"/>
            </w:tcBorders>
            <w:noWrap/>
            <w:hideMark/>
          </w:tcPr>
          <w:p w14:paraId="46A9328E" w14:textId="77777777" w:rsidR="00D00F5E" w:rsidRPr="00D00F5E" w:rsidRDefault="00D00F5E" w:rsidP="00D00F5E">
            <w:pPr>
              <w:spacing w:after="0" w:line="240" w:lineRule="auto"/>
              <w:jc w:val="right"/>
              <w:rPr>
                <w:rFonts w:ascii="Calibri" w:eastAsia="Times New Roman" w:hAnsi="Calibri" w:cs="Calibri"/>
                <w:color w:val="000000"/>
                <w:kern w:val="0"/>
                <w:lang w:eastAsia="ro-RO"/>
                <w14:ligatures w14:val="none"/>
              </w:rPr>
            </w:pPr>
            <w:r w:rsidRPr="00D00F5E">
              <w:rPr>
                <w:rFonts w:ascii="Calibri" w:eastAsia="Times New Roman" w:hAnsi="Calibri" w:cs="Calibri"/>
                <w:color w:val="000000"/>
                <w:kern w:val="0"/>
                <w:lang w:eastAsia="ro-RO"/>
                <w14:ligatures w14:val="none"/>
              </w:rPr>
              <w:t>2000,0</w:t>
            </w:r>
          </w:p>
        </w:tc>
      </w:tr>
      <w:tr w:rsidR="00D00F5E" w:rsidRPr="00D00F5E" w14:paraId="5710A900" w14:textId="77777777" w:rsidTr="00D00F5E">
        <w:trPr>
          <w:trHeight w:val="300"/>
        </w:trPr>
        <w:tc>
          <w:tcPr>
            <w:tcW w:w="5940" w:type="dxa"/>
            <w:tcBorders>
              <w:top w:val="nil"/>
              <w:left w:val="nil"/>
              <w:bottom w:val="nil"/>
              <w:right w:val="nil"/>
            </w:tcBorders>
            <w:noWrap/>
            <w:vAlign w:val="bottom"/>
            <w:hideMark/>
          </w:tcPr>
          <w:p w14:paraId="391D326D" w14:textId="77777777" w:rsidR="00D00F5E" w:rsidRPr="00D00F5E" w:rsidRDefault="00D00F5E" w:rsidP="00D00F5E">
            <w:pPr>
              <w:spacing w:after="0" w:line="240" w:lineRule="auto"/>
              <w:jc w:val="right"/>
              <w:rPr>
                <w:rFonts w:ascii="Calibri" w:eastAsia="Times New Roman" w:hAnsi="Calibri" w:cs="Calibri"/>
                <w:color w:val="000000"/>
                <w:kern w:val="0"/>
                <w:lang w:eastAsia="ro-RO"/>
                <w14:ligatures w14:val="none"/>
              </w:rPr>
            </w:pPr>
          </w:p>
        </w:tc>
        <w:tc>
          <w:tcPr>
            <w:tcW w:w="1020" w:type="dxa"/>
            <w:tcBorders>
              <w:top w:val="nil"/>
              <w:left w:val="nil"/>
              <w:bottom w:val="nil"/>
              <w:right w:val="nil"/>
            </w:tcBorders>
            <w:noWrap/>
            <w:vAlign w:val="bottom"/>
            <w:hideMark/>
          </w:tcPr>
          <w:p w14:paraId="30245CBC" w14:textId="77777777" w:rsidR="00D00F5E" w:rsidRPr="00D00F5E" w:rsidRDefault="00D00F5E" w:rsidP="00D00F5E">
            <w:pPr>
              <w:spacing w:after="0" w:line="240" w:lineRule="auto"/>
              <w:rPr>
                <w:rFonts w:ascii="Times New Roman" w:eastAsia="Times New Roman" w:hAnsi="Times New Roman" w:cs="Times New Roman"/>
                <w:kern w:val="0"/>
                <w:sz w:val="20"/>
                <w:szCs w:val="20"/>
                <w:lang w:eastAsia="ro-RO"/>
                <w14:ligatures w14:val="none"/>
              </w:rPr>
            </w:pPr>
          </w:p>
        </w:tc>
        <w:tc>
          <w:tcPr>
            <w:tcW w:w="1240" w:type="dxa"/>
            <w:tcBorders>
              <w:top w:val="nil"/>
              <w:left w:val="nil"/>
              <w:bottom w:val="nil"/>
              <w:right w:val="nil"/>
            </w:tcBorders>
            <w:noWrap/>
            <w:vAlign w:val="bottom"/>
            <w:hideMark/>
          </w:tcPr>
          <w:p w14:paraId="7E0669AA" w14:textId="77777777" w:rsidR="00D00F5E" w:rsidRPr="00D00F5E" w:rsidRDefault="00D00F5E" w:rsidP="00D00F5E">
            <w:pPr>
              <w:spacing w:after="0" w:line="240" w:lineRule="auto"/>
              <w:rPr>
                <w:rFonts w:ascii="Times New Roman" w:eastAsia="Times New Roman" w:hAnsi="Times New Roman" w:cs="Times New Roman"/>
                <w:kern w:val="0"/>
                <w:sz w:val="20"/>
                <w:szCs w:val="20"/>
                <w:lang w:eastAsia="ro-RO"/>
                <w14:ligatures w14:val="none"/>
              </w:rPr>
            </w:pPr>
          </w:p>
        </w:tc>
      </w:tr>
    </w:tbl>
    <w:p w14:paraId="493B8DDA" w14:textId="77777777" w:rsidR="0070397C" w:rsidRPr="00AD28C2" w:rsidRDefault="0070397C" w:rsidP="00B33395">
      <w:pPr>
        <w:spacing w:after="0" w:line="240" w:lineRule="auto"/>
        <w:rPr>
          <w:rFonts w:ascii="Times New Roman" w:hAnsi="Times New Roman" w:cs="Times New Roman"/>
          <w:b/>
        </w:rPr>
      </w:pPr>
    </w:p>
    <w:p w14:paraId="6510BDDF" w14:textId="77777777" w:rsidR="0070397C" w:rsidRPr="00AD28C2" w:rsidRDefault="0070397C" w:rsidP="00B33395">
      <w:pPr>
        <w:spacing w:after="0" w:line="240" w:lineRule="auto"/>
        <w:rPr>
          <w:rFonts w:ascii="Times New Roman" w:hAnsi="Times New Roman" w:cs="Times New Roman"/>
          <w:b/>
        </w:rPr>
      </w:pPr>
    </w:p>
    <w:p w14:paraId="4ECBE4EE" w14:textId="77777777" w:rsidR="00B33395" w:rsidRPr="00AD28C2" w:rsidRDefault="00B33395" w:rsidP="00B33395">
      <w:pPr>
        <w:spacing w:after="0" w:line="240" w:lineRule="auto"/>
        <w:rPr>
          <w:rFonts w:ascii="Times New Roman" w:hAnsi="Times New Roman" w:cs="Times New Roman"/>
          <w:b/>
        </w:rPr>
      </w:pPr>
    </w:p>
    <w:p w14:paraId="30139B26" w14:textId="77777777" w:rsidR="00B33395" w:rsidRPr="00B33395" w:rsidRDefault="00B33395" w:rsidP="00B33395">
      <w:pPr>
        <w:spacing w:after="0" w:line="240" w:lineRule="auto"/>
        <w:rPr>
          <w:rFonts w:ascii="Times New Roman" w:hAnsi="Times New Roman" w:cs="Times New Roman"/>
          <w:b/>
        </w:rPr>
      </w:pPr>
    </w:p>
    <w:p w14:paraId="55085ACD" w14:textId="77777777" w:rsidR="00B33395" w:rsidRPr="00B33395" w:rsidRDefault="00B33395" w:rsidP="00B33395">
      <w:pPr>
        <w:spacing w:after="0" w:line="240" w:lineRule="auto"/>
        <w:rPr>
          <w:rFonts w:ascii="Times New Roman" w:hAnsi="Times New Roman" w:cs="Times New Roman"/>
          <w:b/>
        </w:rPr>
      </w:pPr>
    </w:p>
    <w:p w14:paraId="621E90FB" w14:textId="77777777" w:rsidR="004C37B1" w:rsidRPr="00B33395" w:rsidRDefault="004C37B1" w:rsidP="004C37B1">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3C9051F3" w14:textId="77777777" w:rsidR="00B33395" w:rsidRPr="00AD28C2" w:rsidRDefault="00B33395" w:rsidP="00B33395">
      <w:pPr>
        <w:spacing w:after="0" w:line="240" w:lineRule="auto"/>
        <w:rPr>
          <w:rFonts w:ascii="Times New Roman" w:hAnsi="Times New Roman" w:cs="Times New Roman"/>
          <w:b/>
        </w:rPr>
      </w:pPr>
    </w:p>
    <w:p w14:paraId="096C6887" w14:textId="77777777" w:rsidR="004C37B1" w:rsidRPr="00AD28C2" w:rsidRDefault="004C37B1" w:rsidP="00B33395">
      <w:pPr>
        <w:spacing w:after="0" w:line="240" w:lineRule="auto"/>
        <w:rPr>
          <w:rFonts w:ascii="Times New Roman" w:hAnsi="Times New Roman" w:cs="Times New Roman"/>
          <w:b/>
        </w:rPr>
      </w:pPr>
    </w:p>
    <w:p w14:paraId="636D1A2A" w14:textId="77777777" w:rsidR="004C37B1" w:rsidRPr="00AD28C2" w:rsidRDefault="004C37B1" w:rsidP="00B33395">
      <w:pPr>
        <w:spacing w:after="0" w:line="240" w:lineRule="auto"/>
        <w:rPr>
          <w:rFonts w:ascii="Times New Roman" w:hAnsi="Times New Roman" w:cs="Times New Roman"/>
          <w:b/>
        </w:rPr>
      </w:pPr>
    </w:p>
    <w:p w14:paraId="4CB47C5D" w14:textId="77777777" w:rsidR="004C37B1" w:rsidRPr="00AD28C2" w:rsidRDefault="004C37B1" w:rsidP="00B33395">
      <w:pPr>
        <w:spacing w:after="0" w:line="240" w:lineRule="auto"/>
        <w:rPr>
          <w:rFonts w:ascii="Times New Roman" w:hAnsi="Times New Roman" w:cs="Times New Roman"/>
          <w:b/>
        </w:rPr>
      </w:pPr>
    </w:p>
    <w:p w14:paraId="6C27DF16" w14:textId="77777777" w:rsidR="004C37B1" w:rsidRPr="00AD28C2" w:rsidRDefault="004C37B1" w:rsidP="00B33395">
      <w:pPr>
        <w:spacing w:after="0" w:line="240" w:lineRule="auto"/>
        <w:rPr>
          <w:rFonts w:ascii="Times New Roman" w:hAnsi="Times New Roman" w:cs="Times New Roman"/>
          <w:b/>
        </w:rPr>
      </w:pPr>
    </w:p>
    <w:p w14:paraId="14EE9D4C" w14:textId="77777777" w:rsidR="004C37B1" w:rsidRPr="00AD28C2" w:rsidRDefault="004C37B1" w:rsidP="00B33395">
      <w:pPr>
        <w:spacing w:after="0" w:line="240" w:lineRule="auto"/>
        <w:rPr>
          <w:rFonts w:ascii="Times New Roman" w:hAnsi="Times New Roman" w:cs="Times New Roman"/>
          <w:b/>
        </w:rPr>
      </w:pPr>
    </w:p>
    <w:p w14:paraId="42F8581A" w14:textId="77777777" w:rsidR="004C37B1" w:rsidRPr="00AD28C2" w:rsidRDefault="004C37B1" w:rsidP="00B33395">
      <w:pPr>
        <w:spacing w:after="0" w:line="240" w:lineRule="auto"/>
        <w:rPr>
          <w:rFonts w:ascii="Times New Roman" w:hAnsi="Times New Roman" w:cs="Times New Roman"/>
          <w:b/>
        </w:rPr>
      </w:pPr>
    </w:p>
    <w:p w14:paraId="049B84C1" w14:textId="77777777" w:rsidR="004C37B1" w:rsidRPr="00AD28C2" w:rsidRDefault="004C37B1" w:rsidP="00B33395">
      <w:pPr>
        <w:spacing w:after="0" w:line="240" w:lineRule="auto"/>
        <w:rPr>
          <w:rFonts w:ascii="Times New Roman" w:hAnsi="Times New Roman" w:cs="Times New Roman"/>
          <w:b/>
        </w:rPr>
      </w:pPr>
    </w:p>
    <w:p w14:paraId="0F9C0E5A" w14:textId="77777777" w:rsidR="004C37B1" w:rsidRPr="00AD28C2" w:rsidRDefault="004C37B1" w:rsidP="00B33395">
      <w:pPr>
        <w:spacing w:after="0" w:line="240" w:lineRule="auto"/>
        <w:rPr>
          <w:rFonts w:ascii="Times New Roman" w:hAnsi="Times New Roman" w:cs="Times New Roman"/>
          <w:b/>
        </w:rPr>
      </w:pPr>
    </w:p>
    <w:p w14:paraId="4234A4E7" w14:textId="77777777" w:rsidR="004C37B1" w:rsidRPr="00AD28C2" w:rsidRDefault="004C37B1" w:rsidP="00B33395">
      <w:pPr>
        <w:spacing w:after="0" w:line="240" w:lineRule="auto"/>
        <w:rPr>
          <w:rFonts w:ascii="Times New Roman" w:hAnsi="Times New Roman" w:cs="Times New Roman"/>
          <w:b/>
        </w:rPr>
      </w:pPr>
    </w:p>
    <w:p w14:paraId="3DDC47BB" w14:textId="77777777" w:rsidR="004C37B1" w:rsidRPr="00AD28C2" w:rsidRDefault="004C37B1" w:rsidP="00B33395">
      <w:pPr>
        <w:spacing w:after="0" w:line="240" w:lineRule="auto"/>
        <w:rPr>
          <w:rFonts w:ascii="Times New Roman" w:hAnsi="Times New Roman" w:cs="Times New Roman"/>
          <w:b/>
        </w:rPr>
      </w:pPr>
    </w:p>
    <w:p w14:paraId="36BE311E" w14:textId="77777777" w:rsidR="004C37B1" w:rsidRPr="00AD28C2" w:rsidRDefault="004C37B1" w:rsidP="00B33395">
      <w:pPr>
        <w:spacing w:after="0" w:line="240" w:lineRule="auto"/>
        <w:rPr>
          <w:rFonts w:ascii="Times New Roman" w:hAnsi="Times New Roman" w:cs="Times New Roman"/>
          <w:b/>
        </w:rPr>
      </w:pPr>
    </w:p>
    <w:p w14:paraId="77C8582D" w14:textId="77777777" w:rsidR="004C37B1" w:rsidRPr="00AD28C2" w:rsidRDefault="004C37B1" w:rsidP="00B33395">
      <w:pPr>
        <w:spacing w:after="0" w:line="240" w:lineRule="auto"/>
        <w:rPr>
          <w:rFonts w:ascii="Times New Roman" w:hAnsi="Times New Roman" w:cs="Times New Roman"/>
          <w:b/>
        </w:rPr>
      </w:pPr>
    </w:p>
    <w:p w14:paraId="790CBBE7" w14:textId="77777777" w:rsidR="004C37B1" w:rsidRPr="00AD28C2" w:rsidRDefault="004C37B1" w:rsidP="00B33395">
      <w:pPr>
        <w:spacing w:after="0" w:line="240" w:lineRule="auto"/>
        <w:rPr>
          <w:rFonts w:ascii="Times New Roman" w:hAnsi="Times New Roman" w:cs="Times New Roman"/>
          <w:b/>
        </w:rPr>
      </w:pPr>
    </w:p>
    <w:p w14:paraId="01EB5B15" w14:textId="77777777" w:rsidR="004C37B1" w:rsidRPr="00AD28C2" w:rsidRDefault="004C37B1" w:rsidP="00B33395">
      <w:pPr>
        <w:spacing w:after="0" w:line="240" w:lineRule="auto"/>
        <w:rPr>
          <w:rFonts w:ascii="Times New Roman" w:hAnsi="Times New Roman" w:cs="Times New Roman"/>
          <w:b/>
        </w:rPr>
      </w:pPr>
    </w:p>
    <w:p w14:paraId="700B479F" w14:textId="77777777" w:rsidR="004C37B1" w:rsidRPr="00AD28C2" w:rsidRDefault="004C37B1" w:rsidP="00B33395">
      <w:pPr>
        <w:spacing w:after="0" w:line="240" w:lineRule="auto"/>
        <w:rPr>
          <w:rFonts w:ascii="Times New Roman" w:hAnsi="Times New Roman" w:cs="Times New Roman"/>
          <w:b/>
        </w:rPr>
      </w:pPr>
    </w:p>
    <w:p w14:paraId="33DC9EE5" w14:textId="77777777" w:rsidR="004C37B1" w:rsidRPr="00AD28C2" w:rsidRDefault="004C37B1" w:rsidP="00B33395">
      <w:pPr>
        <w:spacing w:after="0" w:line="240" w:lineRule="auto"/>
        <w:rPr>
          <w:rFonts w:ascii="Times New Roman" w:hAnsi="Times New Roman" w:cs="Times New Roman"/>
          <w:b/>
        </w:rPr>
      </w:pPr>
    </w:p>
    <w:p w14:paraId="75CFB8D1" w14:textId="77777777" w:rsidR="004C37B1" w:rsidRPr="00AD28C2" w:rsidRDefault="004C37B1" w:rsidP="00B33395">
      <w:pPr>
        <w:spacing w:after="0" w:line="240" w:lineRule="auto"/>
        <w:rPr>
          <w:rFonts w:ascii="Times New Roman" w:hAnsi="Times New Roman" w:cs="Times New Roman"/>
          <w:b/>
        </w:rPr>
      </w:pPr>
    </w:p>
    <w:p w14:paraId="314CC57A" w14:textId="77777777" w:rsidR="004C37B1" w:rsidRPr="00AD28C2" w:rsidRDefault="004C37B1" w:rsidP="00B33395">
      <w:pPr>
        <w:spacing w:after="0" w:line="240" w:lineRule="auto"/>
        <w:rPr>
          <w:rFonts w:ascii="Times New Roman" w:hAnsi="Times New Roman" w:cs="Times New Roman"/>
          <w:b/>
        </w:rPr>
      </w:pPr>
    </w:p>
    <w:p w14:paraId="71E3E08A" w14:textId="77777777" w:rsidR="004C37B1" w:rsidRPr="00AD28C2" w:rsidRDefault="004C37B1" w:rsidP="00B33395">
      <w:pPr>
        <w:spacing w:after="0" w:line="240" w:lineRule="auto"/>
        <w:rPr>
          <w:rFonts w:ascii="Times New Roman" w:hAnsi="Times New Roman" w:cs="Times New Roman"/>
          <w:b/>
        </w:rPr>
      </w:pPr>
    </w:p>
    <w:p w14:paraId="3B588EE3" w14:textId="77777777" w:rsidR="004C37B1" w:rsidRPr="00AD28C2" w:rsidRDefault="004C37B1" w:rsidP="00B33395">
      <w:pPr>
        <w:spacing w:after="0" w:line="240" w:lineRule="auto"/>
        <w:rPr>
          <w:rFonts w:ascii="Times New Roman" w:hAnsi="Times New Roman" w:cs="Times New Roman"/>
          <w:b/>
        </w:rPr>
      </w:pPr>
    </w:p>
    <w:p w14:paraId="5C0EBEE5" w14:textId="77777777" w:rsidR="004C37B1" w:rsidRPr="00AD28C2" w:rsidRDefault="004C37B1" w:rsidP="00B33395">
      <w:pPr>
        <w:spacing w:after="0" w:line="240" w:lineRule="auto"/>
        <w:rPr>
          <w:rFonts w:ascii="Times New Roman" w:hAnsi="Times New Roman" w:cs="Times New Roman"/>
          <w:b/>
        </w:rPr>
      </w:pPr>
    </w:p>
    <w:p w14:paraId="67E1AC46" w14:textId="77777777" w:rsidR="004C37B1" w:rsidRPr="00AD28C2" w:rsidRDefault="004C37B1" w:rsidP="00B33395">
      <w:pPr>
        <w:spacing w:after="0" w:line="240" w:lineRule="auto"/>
        <w:rPr>
          <w:rFonts w:ascii="Times New Roman" w:hAnsi="Times New Roman" w:cs="Times New Roman"/>
          <w:b/>
        </w:rPr>
      </w:pPr>
    </w:p>
    <w:p w14:paraId="6D034911" w14:textId="77777777" w:rsidR="004C37B1" w:rsidRPr="00B33395" w:rsidRDefault="004C37B1" w:rsidP="00B33395">
      <w:pPr>
        <w:spacing w:after="0" w:line="240" w:lineRule="auto"/>
        <w:rPr>
          <w:rFonts w:ascii="Times New Roman" w:hAnsi="Times New Roman" w:cs="Times New Roman"/>
          <w:b/>
        </w:rPr>
      </w:pPr>
    </w:p>
    <w:p w14:paraId="582E5CE8" w14:textId="43DF3B6F"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lastRenderedPageBreak/>
        <w:t>Anexa nr.</w:t>
      </w:r>
      <w:r w:rsidRPr="00AD28C2">
        <w:rPr>
          <w:rFonts w:ascii="Times New Roman" w:eastAsia="Times New Roman" w:hAnsi="Times New Roman" w:cs="Times New Roman"/>
          <w:i/>
          <w:iCs/>
          <w:color w:val="000000"/>
          <w:kern w:val="0"/>
          <w:lang w:eastAsia="ro-RO"/>
          <w14:ligatures w14:val="none"/>
        </w:rPr>
        <w:t xml:space="preserve">2 </w:t>
      </w:r>
      <w:r w:rsidRPr="00D00F5E">
        <w:rPr>
          <w:rFonts w:ascii="Times New Roman" w:eastAsia="Times New Roman" w:hAnsi="Times New Roman" w:cs="Times New Roman"/>
          <w:i/>
          <w:iCs/>
          <w:color w:val="000000"/>
          <w:kern w:val="0"/>
          <w:lang w:eastAsia="ro-RO"/>
          <w14:ligatures w14:val="none"/>
        </w:rPr>
        <w:t xml:space="preserve">la </w:t>
      </w:r>
    </w:p>
    <w:p w14:paraId="05AF282C"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2BA4C513"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46A43454"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0E821078"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604562DE" w14:textId="60EED748" w:rsidR="004C37B1" w:rsidRPr="00AD28C2" w:rsidRDefault="004C37B1" w:rsidP="004C37B1">
      <w:pPr>
        <w:spacing w:after="0" w:line="240" w:lineRule="auto"/>
        <w:jc w:val="center"/>
        <w:rPr>
          <w:rFonts w:ascii="Times New Roman" w:eastAsia="Times New Roman" w:hAnsi="Times New Roman" w:cs="Times New Roman"/>
          <w:i/>
          <w:iCs/>
          <w:color w:val="000000"/>
          <w:kern w:val="0"/>
          <w:sz w:val="28"/>
          <w:szCs w:val="28"/>
          <w:lang w:eastAsia="ro-RO"/>
          <w14:ligatures w14:val="none"/>
        </w:rPr>
      </w:pPr>
      <w:r w:rsidRPr="004C37B1">
        <w:rPr>
          <w:rFonts w:ascii="Times New Roman" w:eastAsia="Times New Roman" w:hAnsi="Times New Roman" w:cs="Times New Roman"/>
          <w:b/>
          <w:bCs/>
          <w:color w:val="000000"/>
          <w:kern w:val="0"/>
          <w:sz w:val="28"/>
          <w:szCs w:val="28"/>
          <w:lang w:eastAsia="ro-RO"/>
          <w14:ligatures w14:val="none"/>
        </w:rPr>
        <w:t>Sinteza bugetului raional la venituri pentru anul 2026</w:t>
      </w:r>
    </w:p>
    <w:p w14:paraId="07A4AB33" w14:textId="77777777" w:rsidR="00B33395" w:rsidRPr="00AD28C2" w:rsidRDefault="00B33395" w:rsidP="00B33395">
      <w:pPr>
        <w:spacing w:after="0" w:line="240" w:lineRule="auto"/>
        <w:rPr>
          <w:rFonts w:ascii="Times New Roman" w:hAnsi="Times New Roman" w:cs="Times New Roman"/>
          <w:b/>
        </w:rPr>
      </w:pPr>
    </w:p>
    <w:tbl>
      <w:tblPr>
        <w:tblW w:w="9002" w:type="dxa"/>
        <w:tblLook w:val="04A0" w:firstRow="1" w:lastRow="0" w:firstColumn="1" w:lastColumn="0" w:noHBand="0" w:noVBand="1"/>
      </w:tblPr>
      <w:tblGrid>
        <w:gridCol w:w="5860"/>
        <w:gridCol w:w="1682"/>
        <w:gridCol w:w="1460"/>
      </w:tblGrid>
      <w:tr w:rsidR="004C37B1" w:rsidRPr="004C37B1" w14:paraId="464DA6D5" w14:textId="77777777" w:rsidTr="004C37B1">
        <w:trPr>
          <w:trHeight w:val="192"/>
        </w:trPr>
        <w:tc>
          <w:tcPr>
            <w:tcW w:w="5860" w:type="dxa"/>
            <w:tcBorders>
              <w:top w:val="nil"/>
              <w:left w:val="nil"/>
              <w:bottom w:val="nil"/>
              <w:right w:val="nil"/>
            </w:tcBorders>
            <w:noWrap/>
            <w:vAlign w:val="bottom"/>
            <w:hideMark/>
          </w:tcPr>
          <w:p w14:paraId="063A5530" w14:textId="77777777" w:rsidR="004C37B1" w:rsidRPr="004C37B1" w:rsidRDefault="004C37B1" w:rsidP="004C37B1">
            <w:pPr>
              <w:spacing w:after="0" w:line="240" w:lineRule="auto"/>
              <w:rPr>
                <w:rFonts w:ascii="Times New Roman" w:eastAsia="Times New Roman" w:hAnsi="Times New Roman" w:cs="Times New Roman"/>
                <w:kern w:val="0"/>
                <w:sz w:val="20"/>
                <w:szCs w:val="20"/>
                <w:lang w:eastAsia="ro-RO"/>
                <w14:ligatures w14:val="none"/>
              </w:rPr>
            </w:pPr>
          </w:p>
        </w:tc>
        <w:tc>
          <w:tcPr>
            <w:tcW w:w="1682" w:type="dxa"/>
            <w:tcBorders>
              <w:top w:val="nil"/>
              <w:left w:val="nil"/>
              <w:bottom w:val="single" w:sz="4" w:space="0" w:color="auto"/>
              <w:right w:val="nil"/>
            </w:tcBorders>
            <w:noWrap/>
            <w:vAlign w:val="bottom"/>
            <w:hideMark/>
          </w:tcPr>
          <w:p w14:paraId="06E2BCDA" w14:textId="77777777" w:rsidR="004C37B1" w:rsidRPr="004C37B1" w:rsidRDefault="004C37B1" w:rsidP="004C37B1">
            <w:pPr>
              <w:spacing w:after="0" w:line="240" w:lineRule="auto"/>
              <w:rPr>
                <w:rFonts w:ascii="Calibri" w:eastAsia="Times New Roman" w:hAnsi="Calibri" w:cs="Calibri"/>
                <w:color w:val="000000"/>
                <w:kern w:val="0"/>
                <w:sz w:val="22"/>
                <w:szCs w:val="22"/>
                <w:lang w:eastAsia="ro-RO"/>
                <w14:ligatures w14:val="none"/>
              </w:rPr>
            </w:pPr>
            <w:r w:rsidRPr="004C37B1">
              <w:rPr>
                <w:rFonts w:ascii="Calibri" w:eastAsia="Times New Roman" w:hAnsi="Calibri" w:cs="Calibri"/>
                <w:color w:val="000000"/>
                <w:kern w:val="0"/>
                <w:sz w:val="22"/>
                <w:szCs w:val="22"/>
                <w:lang w:eastAsia="ro-RO"/>
                <w14:ligatures w14:val="none"/>
              </w:rPr>
              <w:t> </w:t>
            </w:r>
          </w:p>
        </w:tc>
        <w:tc>
          <w:tcPr>
            <w:tcW w:w="1460" w:type="dxa"/>
            <w:tcBorders>
              <w:top w:val="nil"/>
              <w:left w:val="nil"/>
              <w:bottom w:val="nil"/>
              <w:right w:val="nil"/>
            </w:tcBorders>
            <w:noWrap/>
            <w:vAlign w:val="bottom"/>
            <w:hideMark/>
          </w:tcPr>
          <w:p w14:paraId="4373A354" w14:textId="77777777" w:rsidR="004C37B1" w:rsidRPr="004C37B1" w:rsidRDefault="004C37B1" w:rsidP="004C37B1">
            <w:pPr>
              <w:spacing w:after="0" w:line="240" w:lineRule="auto"/>
              <w:rPr>
                <w:rFonts w:ascii="Calibri" w:eastAsia="Times New Roman" w:hAnsi="Calibri" w:cs="Calibri"/>
                <w:color w:val="000000"/>
                <w:kern w:val="0"/>
                <w:sz w:val="22"/>
                <w:szCs w:val="22"/>
                <w:lang w:eastAsia="ro-RO"/>
                <w14:ligatures w14:val="none"/>
              </w:rPr>
            </w:pPr>
          </w:p>
        </w:tc>
      </w:tr>
      <w:tr w:rsidR="004C37B1" w:rsidRPr="004C37B1" w14:paraId="3689A97C" w14:textId="77777777" w:rsidTr="004C37B1">
        <w:trPr>
          <w:trHeight w:val="552"/>
        </w:trPr>
        <w:tc>
          <w:tcPr>
            <w:tcW w:w="5860" w:type="dxa"/>
            <w:tcBorders>
              <w:top w:val="single" w:sz="4" w:space="0" w:color="auto"/>
              <w:left w:val="single" w:sz="4" w:space="0" w:color="auto"/>
              <w:bottom w:val="single" w:sz="4" w:space="0" w:color="auto"/>
              <w:right w:val="single" w:sz="4" w:space="0" w:color="000000"/>
            </w:tcBorders>
            <w:vAlign w:val="center"/>
            <w:hideMark/>
          </w:tcPr>
          <w:p w14:paraId="2C0600A3"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lang w:eastAsia="ro-RO"/>
                <w14:ligatures w14:val="none"/>
              </w:rPr>
            </w:pPr>
            <w:r w:rsidRPr="004C37B1">
              <w:rPr>
                <w:rFonts w:ascii="Times New Roman" w:eastAsia="Times New Roman" w:hAnsi="Times New Roman" w:cs="Times New Roman"/>
                <w:color w:val="000000"/>
                <w:kern w:val="0"/>
                <w:lang w:eastAsia="ro-RO"/>
                <w14:ligatures w14:val="none"/>
              </w:rPr>
              <w:t>Denumirea veniturilor</w:t>
            </w:r>
          </w:p>
        </w:tc>
        <w:tc>
          <w:tcPr>
            <w:tcW w:w="1682" w:type="dxa"/>
            <w:tcBorders>
              <w:top w:val="single" w:sz="4" w:space="0" w:color="auto"/>
              <w:left w:val="nil"/>
              <w:bottom w:val="single" w:sz="4" w:space="0" w:color="auto"/>
              <w:right w:val="single" w:sz="4" w:space="0" w:color="auto"/>
            </w:tcBorders>
            <w:noWrap/>
            <w:vAlign w:val="center"/>
            <w:hideMark/>
          </w:tcPr>
          <w:p w14:paraId="7D533D16"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grupa</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D5B66F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Aprobat</w:t>
            </w:r>
          </w:p>
        </w:tc>
      </w:tr>
      <w:tr w:rsidR="004C37B1" w:rsidRPr="004C37B1" w14:paraId="3D1BABA4" w14:textId="77777777" w:rsidTr="004C37B1">
        <w:trPr>
          <w:trHeight w:val="390"/>
        </w:trPr>
        <w:tc>
          <w:tcPr>
            <w:tcW w:w="5860" w:type="dxa"/>
            <w:tcBorders>
              <w:top w:val="single" w:sz="4" w:space="0" w:color="auto"/>
              <w:left w:val="single" w:sz="4" w:space="0" w:color="auto"/>
              <w:bottom w:val="single" w:sz="4" w:space="0" w:color="auto"/>
              <w:right w:val="single" w:sz="4" w:space="0" w:color="auto"/>
            </w:tcBorders>
            <w:shd w:val="clear" w:color="000000" w:fill="CCC0DA"/>
            <w:hideMark/>
          </w:tcPr>
          <w:p w14:paraId="5A37C3DA"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VENITURI        - total</w:t>
            </w:r>
          </w:p>
        </w:tc>
        <w:tc>
          <w:tcPr>
            <w:tcW w:w="1682" w:type="dxa"/>
            <w:tcBorders>
              <w:top w:val="single" w:sz="4" w:space="0" w:color="auto"/>
              <w:left w:val="nil"/>
              <w:bottom w:val="single" w:sz="4" w:space="0" w:color="auto"/>
              <w:right w:val="single" w:sz="4" w:space="0" w:color="auto"/>
            </w:tcBorders>
            <w:shd w:val="clear" w:color="000000" w:fill="CCC0DA"/>
            <w:vAlign w:val="bottom"/>
            <w:hideMark/>
          </w:tcPr>
          <w:p w14:paraId="286158D0"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460" w:type="dxa"/>
            <w:tcBorders>
              <w:top w:val="nil"/>
              <w:left w:val="single" w:sz="4" w:space="0" w:color="auto"/>
              <w:bottom w:val="single" w:sz="4" w:space="0" w:color="auto"/>
              <w:right w:val="single" w:sz="4" w:space="0" w:color="auto"/>
            </w:tcBorders>
            <w:shd w:val="clear" w:color="000000" w:fill="CCC0DA"/>
            <w:vAlign w:val="center"/>
            <w:hideMark/>
          </w:tcPr>
          <w:p w14:paraId="3998FC81"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197147,0</w:t>
            </w:r>
          </w:p>
        </w:tc>
      </w:tr>
      <w:tr w:rsidR="004C37B1" w:rsidRPr="004C37B1" w14:paraId="084D0E7D" w14:textId="77777777" w:rsidTr="004C37B1">
        <w:trPr>
          <w:trHeight w:val="405"/>
        </w:trPr>
        <w:tc>
          <w:tcPr>
            <w:tcW w:w="5860" w:type="dxa"/>
            <w:tcBorders>
              <w:top w:val="single" w:sz="4" w:space="0" w:color="auto"/>
              <w:left w:val="single" w:sz="4" w:space="0" w:color="auto"/>
              <w:bottom w:val="single" w:sz="4" w:space="0" w:color="auto"/>
              <w:right w:val="single" w:sz="4" w:space="0" w:color="auto"/>
            </w:tcBorders>
            <w:shd w:val="clear" w:color="000000" w:fill="B7DEE8"/>
            <w:hideMark/>
          </w:tcPr>
          <w:p w14:paraId="6994970E" w14:textId="77777777" w:rsidR="004C37B1" w:rsidRPr="004C37B1" w:rsidRDefault="004C37B1" w:rsidP="004C37B1">
            <w:pPr>
              <w:spacing w:after="0" w:line="240" w:lineRule="auto"/>
              <w:jc w:val="both"/>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Venituri proprii</w:t>
            </w:r>
          </w:p>
        </w:tc>
        <w:tc>
          <w:tcPr>
            <w:tcW w:w="1682" w:type="dxa"/>
            <w:tcBorders>
              <w:top w:val="single" w:sz="4" w:space="0" w:color="auto"/>
              <w:left w:val="nil"/>
              <w:bottom w:val="single" w:sz="4" w:space="0" w:color="auto"/>
              <w:right w:val="single" w:sz="4" w:space="0" w:color="auto"/>
            </w:tcBorders>
            <w:shd w:val="clear" w:color="000000" w:fill="B7DEE8"/>
            <w:vAlign w:val="bottom"/>
            <w:hideMark/>
          </w:tcPr>
          <w:p w14:paraId="0473E42F"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c>
          <w:tcPr>
            <w:tcW w:w="1460" w:type="dxa"/>
            <w:tcBorders>
              <w:top w:val="nil"/>
              <w:left w:val="single" w:sz="4" w:space="0" w:color="auto"/>
              <w:bottom w:val="single" w:sz="4" w:space="0" w:color="auto"/>
              <w:right w:val="single" w:sz="4" w:space="0" w:color="auto"/>
            </w:tcBorders>
            <w:shd w:val="clear" w:color="000000" w:fill="B7DEE8"/>
            <w:vAlign w:val="center"/>
            <w:hideMark/>
          </w:tcPr>
          <w:p w14:paraId="6D05885B"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13920,9</w:t>
            </w:r>
          </w:p>
        </w:tc>
      </w:tr>
      <w:tr w:rsidR="004C37B1" w:rsidRPr="004C37B1" w14:paraId="5C3F42BE" w14:textId="77777777" w:rsidTr="004C37B1">
        <w:trPr>
          <w:trHeight w:val="263"/>
        </w:trPr>
        <w:tc>
          <w:tcPr>
            <w:tcW w:w="5860" w:type="dxa"/>
            <w:tcBorders>
              <w:top w:val="single" w:sz="4" w:space="0" w:color="auto"/>
              <w:left w:val="single" w:sz="4" w:space="0" w:color="auto"/>
              <w:bottom w:val="single" w:sz="4" w:space="0" w:color="auto"/>
              <w:right w:val="single" w:sz="4" w:space="0" w:color="auto"/>
            </w:tcBorders>
            <w:hideMark/>
          </w:tcPr>
          <w:p w14:paraId="0F31759B" w14:textId="77777777" w:rsidR="004C37B1" w:rsidRPr="004C37B1" w:rsidRDefault="004C37B1" w:rsidP="004C37B1">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xml:space="preserve"> -  mijloace atrase de institutie</w:t>
            </w:r>
          </w:p>
        </w:tc>
        <w:tc>
          <w:tcPr>
            <w:tcW w:w="1682" w:type="dxa"/>
            <w:tcBorders>
              <w:top w:val="single" w:sz="4" w:space="0" w:color="auto"/>
              <w:left w:val="nil"/>
              <w:bottom w:val="single" w:sz="4" w:space="0" w:color="auto"/>
              <w:right w:val="single" w:sz="4" w:space="0" w:color="auto"/>
            </w:tcBorders>
            <w:vAlign w:val="center"/>
            <w:hideMark/>
          </w:tcPr>
          <w:p w14:paraId="7779648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142310/142320</w:t>
            </w:r>
          </w:p>
        </w:tc>
        <w:tc>
          <w:tcPr>
            <w:tcW w:w="1460" w:type="dxa"/>
            <w:tcBorders>
              <w:top w:val="nil"/>
              <w:left w:val="single" w:sz="4" w:space="0" w:color="auto"/>
              <w:bottom w:val="single" w:sz="4" w:space="0" w:color="auto"/>
              <w:right w:val="single" w:sz="4" w:space="0" w:color="auto"/>
            </w:tcBorders>
            <w:vAlign w:val="center"/>
            <w:hideMark/>
          </w:tcPr>
          <w:p w14:paraId="0712186A" w14:textId="77777777" w:rsidR="004C37B1" w:rsidRPr="004C37B1" w:rsidRDefault="004C37B1" w:rsidP="004C37B1">
            <w:pPr>
              <w:spacing w:after="0" w:line="240" w:lineRule="auto"/>
              <w:jc w:val="center"/>
              <w:rPr>
                <w:rFonts w:ascii="Times New Roman" w:eastAsia="Times New Roman" w:hAnsi="Times New Roman" w:cs="Times New Roman"/>
                <w:kern w:val="0"/>
                <w:sz w:val="20"/>
                <w:szCs w:val="20"/>
                <w:lang w:eastAsia="ro-RO"/>
                <w14:ligatures w14:val="none"/>
              </w:rPr>
            </w:pPr>
            <w:r w:rsidRPr="004C37B1">
              <w:rPr>
                <w:rFonts w:ascii="Times New Roman" w:eastAsia="Times New Roman" w:hAnsi="Times New Roman" w:cs="Times New Roman"/>
                <w:kern w:val="0"/>
                <w:sz w:val="20"/>
                <w:szCs w:val="20"/>
                <w:lang w:eastAsia="ro-RO"/>
                <w14:ligatures w14:val="none"/>
              </w:rPr>
              <w:t>2420,9</w:t>
            </w:r>
          </w:p>
        </w:tc>
      </w:tr>
      <w:tr w:rsidR="004C37B1" w:rsidRPr="004C37B1" w14:paraId="63A54329" w14:textId="77777777" w:rsidTr="004C37B1">
        <w:trPr>
          <w:trHeight w:val="345"/>
        </w:trPr>
        <w:tc>
          <w:tcPr>
            <w:tcW w:w="5860" w:type="dxa"/>
            <w:tcBorders>
              <w:top w:val="single" w:sz="4" w:space="0" w:color="auto"/>
              <w:left w:val="single" w:sz="4" w:space="0" w:color="auto"/>
              <w:bottom w:val="single" w:sz="4" w:space="0" w:color="auto"/>
              <w:right w:val="single" w:sz="4" w:space="0" w:color="auto"/>
            </w:tcBorders>
            <w:hideMark/>
          </w:tcPr>
          <w:p w14:paraId="01F0619F" w14:textId="77777777" w:rsidR="004C37B1" w:rsidRPr="004C37B1" w:rsidRDefault="004C37B1" w:rsidP="004C37B1">
            <w:pPr>
              <w:spacing w:after="0" w:line="240" w:lineRule="auto"/>
              <w:jc w:val="both"/>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Impozitul pe venitul pers. fizice</w:t>
            </w:r>
          </w:p>
        </w:tc>
        <w:tc>
          <w:tcPr>
            <w:tcW w:w="1682" w:type="dxa"/>
            <w:tcBorders>
              <w:top w:val="single" w:sz="4" w:space="0" w:color="auto"/>
              <w:left w:val="nil"/>
              <w:bottom w:val="single" w:sz="4" w:space="0" w:color="auto"/>
              <w:right w:val="single" w:sz="4" w:space="0" w:color="auto"/>
            </w:tcBorders>
            <w:vAlign w:val="bottom"/>
            <w:hideMark/>
          </w:tcPr>
          <w:p w14:paraId="7DDDC821"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111110/111130</w:t>
            </w:r>
          </w:p>
        </w:tc>
        <w:tc>
          <w:tcPr>
            <w:tcW w:w="1460" w:type="dxa"/>
            <w:tcBorders>
              <w:top w:val="nil"/>
              <w:left w:val="single" w:sz="4" w:space="0" w:color="auto"/>
              <w:bottom w:val="single" w:sz="4" w:space="0" w:color="auto"/>
              <w:right w:val="single" w:sz="4" w:space="0" w:color="auto"/>
            </w:tcBorders>
            <w:vAlign w:val="center"/>
            <w:hideMark/>
          </w:tcPr>
          <w:p w14:paraId="4053A31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11500,0</w:t>
            </w:r>
          </w:p>
        </w:tc>
      </w:tr>
      <w:tr w:rsidR="004C37B1" w:rsidRPr="004C37B1" w14:paraId="2F57E809" w14:textId="77777777" w:rsidTr="004C37B1">
        <w:trPr>
          <w:trHeight w:val="578"/>
        </w:trPr>
        <w:tc>
          <w:tcPr>
            <w:tcW w:w="5860" w:type="dxa"/>
            <w:tcBorders>
              <w:top w:val="single" w:sz="4" w:space="0" w:color="auto"/>
              <w:left w:val="single" w:sz="4" w:space="0" w:color="auto"/>
              <w:bottom w:val="single" w:sz="4" w:space="0" w:color="auto"/>
              <w:right w:val="single" w:sz="4" w:space="0" w:color="auto"/>
            </w:tcBorders>
            <w:shd w:val="clear" w:color="000000" w:fill="B7DEE8"/>
            <w:vAlign w:val="bottom"/>
            <w:hideMark/>
          </w:tcPr>
          <w:p w14:paraId="560E5B81"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Transferuri de la bugetul de stat, </w:t>
            </w:r>
            <w:r w:rsidRPr="004C37B1">
              <w:rPr>
                <w:rFonts w:ascii="Times New Roman" w:eastAsia="Times New Roman" w:hAnsi="Times New Roman" w:cs="Times New Roman"/>
                <w:color w:val="000000"/>
                <w:kern w:val="0"/>
                <w:sz w:val="20"/>
                <w:szCs w:val="20"/>
                <w:lang w:eastAsia="ro-RO"/>
                <w14:ligatures w14:val="none"/>
              </w:rPr>
              <w:t>dintre care:</w:t>
            </w:r>
          </w:p>
        </w:tc>
        <w:tc>
          <w:tcPr>
            <w:tcW w:w="1682" w:type="dxa"/>
            <w:tcBorders>
              <w:top w:val="single" w:sz="4" w:space="0" w:color="auto"/>
              <w:left w:val="nil"/>
              <w:bottom w:val="single" w:sz="4" w:space="0" w:color="auto"/>
              <w:right w:val="single" w:sz="4" w:space="0" w:color="auto"/>
            </w:tcBorders>
            <w:shd w:val="clear" w:color="000000" w:fill="B7DEE8"/>
            <w:vAlign w:val="center"/>
            <w:hideMark/>
          </w:tcPr>
          <w:p w14:paraId="7FD93502"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191000</w:t>
            </w:r>
          </w:p>
        </w:tc>
        <w:tc>
          <w:tcPr>
            <w:tcW w:w="1460" w:type="dxa"/>
            <w:tcBorders>
              <w:top w:val="nil"/>
              <w:left w:val="single" w:sz="4" w:space="0" w:color="auto"/>
              <w:bottom w:val="single" w:sz="4" w:space="0" w:color="auto"/>
              <w:right w:val="single" w:sz="4" w:space="0" w:color="auto"/>
            </w:tcBorders>
            <w:shd w:val="clear" w:color="000000" w:fill="B7DEE8"/>
            <w:vAlign w:val="center"/>
            <w:hideMark/>
          </w:tcPr>
          <w:p w14:paraId="4AD38310"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183226,1</w:t>
            </w:r>
          </w:p>
        </w:tc>
      </w:tr>
      <w:tr w:rsidR="004C37B1" w:rsidRPr="004C37B1" w14:paraId="708AEBA4" w14:textId="77777777" w:rsidTr="004C37B1">
        <w:trPr>
          <w:trHeight w:val="372"/>
        </w:trPr>
        <w:tc>
          <w:tcPr>
            <w:tcW w:w="5860" w:type="dxa"/>
            <w:tcBorders>
              <w:top w:val="single" w:sz="4" w:space="0" w:color="auto"/>
              <w:left w:val="single" w:sz="4" w:space="0" w:color="auto"/>
              <w:bottom w:val="single" w:sz="4" w:space="0" w:color="auto"/>
              <w:right w:val="single" w:sz="4" w:space="0" w:color="auto"/>
            </w:tcBorders>
            <w:vAlign w:val="bottom"/>
            <w:hideMark/>
          </w:tcPr>
          <w:p w14:paraId="5A6D7856"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w:t>
            </w:r>
            <w:r w:rsidRPr="004C37B1">
              <w:rPr>
                <w:rFonts w:ascii="Times New Roman" w:eastAsia="Times New Roman" w:hAnsi="Times New Roman" w:cs="Times New Roman"/>
                <w:color w:val="000000"/>
                <w:kern w:val="0"/>
                <w:sz w:val="20"/>
                <w:szCs w:val="20"/>
                <w:lang w:eastAsia="ro-RO"/>
                <w14:ligatures w14:val="none"/>
              </w:rPr>
              <w:t xml:space="preserve">- </w:t>
            </w:r>
            <w:r w:rsidRPr="004C37B1">
              <w:rPr>
                <w:rFonts w:ascii="Times New Roman" w:eastAsia="Times New Roman" w:hAnsi="Times New Roman" w:cs="Times New Roman"/>
                <w:b/>
                <w:bCs/>
                <w:color w:val="000000"/>
                <w:kern w:val="0"/>
                <w:sz w:val="20"/>
                <w:szCs w:val="20"/>
                <w:lang w:eastAsia="ro-RO"/>
                <w14:ligatures w14:val="none"/>
              </w:rPr>
              <w:t xml:space="preserve">transferuri curente, </w:t>
            </w:r>
            <w:r w:rsidRPr="004C37B1">
              <w:rPr>
                <w:rFonts w:ascii="Times New Roman" w:eastAsia="Times New Roman" w:hAnsi="Times New Roman" w:cs="Times New Roman"/>
                <w:i/>
                <w:iCs/>
                <w:color w:val="000000"/>
                <w:kern w:val="0"/>
                <w:sz w:val="20"/>
                <w:szCs w:val="20"/>
                <w:lang w:eastAsia="ro-RO"/>
                <w14:ligatures w14:val="none"/>
              </w:rPr>
              <w:t>dintre care:</w:t>
            </w:r>
          </w:p>
        </w:tc>
        <w:tc>
          <w:tcPr>
            <w:tcW w:w="1682" w:type="dxa"/>
            <w:tcBorders>
              <w:top w:val="single" w:sz="4" w:space="0" w:color="auto"/>
              <w:left w:val="nil"/>
              <w:bottom w:val="single" w:sz="4" w:space="0" w:color="auto"/>
              <w:right w:val="single" w:sz="4" w:space="0" w:color="auto"/>
            </w:tcBorders>
            <w:vAlign w:val="bottom"/>
            <w:hideMark/>
          </w:tcPr>
          <w:p w14:paraId="34AE57A1"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460" w:type="dxa"/>
            <w:tcBorders>
              <w:top w:val="nil"/>
              <w:left w:val="single" w:sz="4" w:space="0" w:color="auto"/>
              <w:bottom w:val="single" w:sz="4" w:space="0" w:color="auto"/>
              <w:right w:val="single" w:sz="4" w:space="0" w:color="auto"/>
            </w:tcBorders>
            <w:vAlign w:val="center"/>
            <w:hideMark/>
          </w:tcPr>
          <w:p w14:paraId="1F6493E8"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183226,1</w:t>
            </w:r>
          </w:p>
        </w:tc>
      </w:tr>
      <w:tr w:rsidR="004C37B1" w:rsidRPr="004C37B1" w14:paraId="1B31C055" w14:textId="77777777" w:rsidTr="004C37B1">
        <w:trPr>
          <w:trHeight w:val="563"/>
        </w:trPr>
        <w:tc>
          <w:tcPr>
            <w:tcW w:w="5860" w:type="dxa"/>
            <w:tcBorders>
              <w:top w:val="single" w:sz="4" w:space="0" w:color="auto"/>
              <w:left w:val="single" w:sz="4" w:space="0" w:color="auto"/>
              <w:bottom w:val="single" w:sz="4" w:space="0" w:color="auto"/>
              <w:right w:val="single" w:sz="4" w:space="0" w:color="auto"/>
            </w:tcBorders>
            <w:vAlign w:val="bottom"/>
            <w:hideMark/>
          </w:tcPr>
          <w:p w14:paraId="1C7EF3E8"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       transferuri cu destinație generală către bugetele UAT de nivelul al doilea</w:t>
            </w:r>
          </w:p>
        </w:tc>
        <w:tc>
          <w:tcPr>
            <w:tcW w:w="1682" w:type="dxa"/>
            <w:tcBorders>
              <w:top w:val="single" w:sz="4" w:space="0" w:color="auto"/>
              <w:left w:val="nil"/>
              <w:bottom w:val="single" w:sz="4" w:space="0" w:color="auto"/>
              <w:right w:val="single" w:sz="4" w:space="0" w:color="auto"/>
            </w:tcBorders>
            <w:vAlign w:val="center"/>
            <w:hideMark/>
          </w:tcPr>
          <w:p w14:paraId="4D5FD28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191131</w:t>
            </w:r>
          </w:p>
        </w:tc>
        <w:tc>
          <w:tcPr>
            <w:tcW w:w="1460" w:type="dxa"/>
            <w:tcBorders>
              <w:top w:val="nil"/>
              <w:left w:val="single" w:sz="4" w:space="0" w:color="auto"/>
              <w:bottom w:val="single" w:sz="4" w:space="0" w:color="auto"/>
              <w:right w:val="single" w:sz="4" w:space="0" w:color="auto"/>
            </w:tcBorders>
            <w:vAlign w:val="center"/>
            <w:hideMark/>
          </w:tcPr>
          <w:p w14:paraId="701CC801" w14:textId="77777777" w:rsidR="004C37B1" w:rsidRPr="004C37B1" w:rsidRDefault="004C37B1" w:rsidP="004C37B1">
            <w:pPr>
              <w:spacing w:after="0" w:line="240" w:lineRule="auto"/>
              <w:jc w:val="center"/>
              <w:rPr>
                <w:rFonts w:ascii="Times New Roman" w:eastAsia="Times New Roman" w:hAnsi="Times New Roman" w:cs="Times New Roman"/>
                <w:b/>
                <w:bCs/>
                <w:i/>
                <w:iCs/>
                <w:kern w:val="0"/>
                <w:sz w:val="20"/>
                <w:szCs w:val="20"/>
                <w:lang w:eastAsia="ro-RO"/>
                <w14:ligatures w14:val="none"/>
              </w:rPr>
            </w:pPr>
            <w:r w:rsidRPr="004C37B1">
              <w:rPr>
                <w:rFonts w:ascii="Times New Roman" w:eastAsia="Times New Roman" w:hAnsi="Times New Roman" w:cs="Times New Roman"/>
                <w:b/>
                <w:bCs/>
                <w:i/>
                <w:iCs/>
                <w:kern w:val="0"/>
                <w:sz w:val="20"/>
                <w:szCs w:val="20"/>
                <w:lang w:eastAsia="ro-RO"/>
                <w14:ligatures w14:val="none"/>
              </w:rPr>
              <w:t>14700,8</w:t>
            </w:r>
          </w:p>
        </w:tc>
      </w:tr>
      <w:tr w:rsidR="004C37B1" w:rsidRPr="004C37B1" w14:paraId="28A6C22C" w14:textId="77777777" w:rsidTr="004C37B1">
        <w:trPr>
          <w:trHeight w:val="338"/>
        </w:trPr>
        <w:tc>
          <w:tcPr>
            <w:tcW w:w="5860" w:type="dxa"/>
            <w:tcBorders>
              <w:top w:val="single" w:sz="4" w:space="0" w:color="auto"/>
              <w:left w:val="single" w:sz="4" w:space="0" w:color="auto"/>
              <w:bottom w:val="single" w:sz="4" w:space="0" w:color="auto"/>
              <w:right w:val="single" w:sz="4" w:space="0" w:color="auto"/>
            </w:tcBorders>
            <w:vAlign w:val="bottom"/>
            <w:hideMark/>
          </w:tcPr>
          <w:p w14:paraId="5EAC3AFE"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       transferuri cu destinație specială, </w:t>
            </w:r>
            <w:r w:rsidRPr="004C37B1">
              <w:rPr>
                <w:rFonts w:ascii="Times New Roman" w:eastAsia="Times New Roman" w:hAnsi="Times New Roman" w:cs="Times New Roman"/>
                <w:i/>
                <w:iCs/>
                <w:color w:val="000000"/>
                <w:kern w:val="0"/>
                <w:sz w:val="16"/>
                <w:szCs w:val="16"/>
                <w:lang w:eastAsia="ro-RO"/>
                <w14:ligatures w14:val="none"/>
              </w:rPr>
              <w:t>dintre care:</w:t>
            </w:r>
          </w:p>
        </w:tc>
        <w:tc>
          <w:tcPr>
            <w:tcW w:w="1682" w:type="dxa"/>
            <w:tcBorders>
              <w:top w:val="single" w:sz="4" w:space="0" w:color="auto"/>
              <w:left w:val="nil"/>
              <w:bottom w:val="single" w:sz="4" w:space="0" w:color="auto"/>
              <w:right w:val="single" w:sz="4" w:space="0" w:color="auto"/>
            </w:tcBorders>
            <w:vAlign w:val="bottom"/>
            <w:hideMark/>
          </w:tcPr>
          <w:p w14:paraId="1060125F"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w:t>
            </w:r>
          </w:p>
        </w:tc>
        <w:tc>
          <w:tcPr>
            <w:tcW w:w="1460" w:type="dxa"/>
            <w:tcBorders>
              <w:top w:val="nil"/>
              <w:left w:val="single" w:sz="4" w:space="0" w:color="auto"/>
              <w:bottom w:val="single" w:sz="4" w:space="0" w:color="auto"/>
              <w:right w:val="single" w:sz="4" w:space="0" w:color="auto"/>
            </w:tcBorders>
            <w:vAlign w:val="center"/>
            <w:hideMark/>
          </w:tcPr>
          <w:p w14:paraId="50AD6FCC"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168525,3</w:t>
            </w:r>
          </w:p>
        </w:tc>
      </w:tr>
      <w:tr w:rsidR="004C37B1" w:rsidRPr="004C37B1" w14:paraId="242E24F4" w14:textId="77777777" w:rsidTr="004C37B1">
        <w:trPr>
          <w:trHeight w:val="792"/>
        </w:trPr>
        <w:tc>
          <w:tcPr>
            <w:tcW w:w="5860" w:type="dxa"/>
            <w:tcBorders>
              <w:top w:val="single" w:sz="4" w:space="0" w:color="auto"/>
              <w:left w:val="single" w:sz="4" w:space="0" w:color="auto"/>
              <w:bottom w:val="single" w:sz="4" w:space="0" w:color="auto"/>
              <w:right w:val="single" w:sz="4" w:space="0" w:color="auto"/>
            </w:tcBorders>
            <w:vAlign w:val="bottom"/>
            <w:hideMark/>
          </w:tcPr>
          <w:p w14:paraId="2073DC64" w14:textId="77777777" w:rsidR="004C37B1" w:rsidRPr="004C37B1" w:rsidRDefault="004C37B1" w:rsidP="004C37B1">
            <w:pPr>
              <w:spacing w:after="0" w:line="240" w:lineRule="auto"/>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transferuri  pentru învățămîntul preșcolar, primar, secundar general, special  și complementar (extrașcolar)</w:t>
            </w:r>
          </w:p>
        </w:tc>
        <w:tc>
          <w:tcPr>
            <w:tcW w:w="1682" w:type="dxa"/>
            <w:tcBorders>
              <w:top w:val="single" w:sz="4" w:space="0" w:color="auto"/>
              <w:left w:val="nil"/>
              <w:bottom w:val="single" w:sz="4" w:space="0" w:color="auto"/>
              <w:right w:val="single" w:sz="4" w:space="0" w:color="auto"/>
            </w:tcBorders>
            <w:vAlign w:val="center"/>
            <w:hideMark/>
          </w:tcPr>
          <w:p w14:paraId="17DAA9F8"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191111</w:t>
            </w:r>
          </w:p>
        </w:tc>
        <w:tc>
          <w:tcPr>
            <w:tcW w:w="1460" w:type="dxa"/>
            <w:tcBorders>
              <w:top w:val="nil"/>
              <w:left w:val="single" w:sz="4" w:space="0" w:color="auto"/>
              <w:bottom w:val="single" w:sz="4" w:space="0" w:color="auto"/>
              <w:right w:val="single" w:sz="4" w:space="0" w:color="auto"/>
            </w:tcBorders>
            <w:vAlign w:val="center"/>
            <w:hideMark/>
          </w:tcPr>
          <w:p w14:paraId="3AB74711" w14:textId="77777777" w:rsidR="004C37B1" w:rsidRPr="004C37B1" w:rsidRDefault="004C37B1" w:rsidP="004C37B1">
            <w:pPr>
              <w:spacing w:after="0" w:line="240" w:lineRule="auto"/>
              <w:jc w:val="center"/>
              <w:rPr>
                <w:rFonts w:ascii="Times New Roman" w:eastAsia="Times New Roman" w:hAnsi="Times New Roman" w:cs="Times New Roman"/>
                <w:kern w:val="0"/>
                <w:sz w:val="20"/>
                <w:szCs w:val="20"/>
                <w:lang w:eastAsia="ro-RO"/>
                <w14:ligatures w14:val="none"/>
              </w:rPr>
            </w:pPr>
            <w:r w:rsidRPr="004C37B1">
              <w:rPr>
                <w:rFonts w:ascii="Times New Roman" w:eastAsia="Times New Roman" w:hAnsi="Times New Roman" w:cs="Times New Roman"/>
                <w:kern w:val="0"/>
                <w:sz w:val="20"/>
                <w:szCs w:val="20"/>
                <w:lang w:eastAsia="ro-RO"/>
                <w14:ligatures w14:val="none"/>
              </w:rPr>
              <w:t>147881,5</w:t>
            </w:r>
          </w:p>
        </w:tc>
      </w:tr>
      <w:tr w:rsidR="004C37B1" w:rsidRPr="004C37B1" w14:paraId="171B7C8F" w14:textId="77777777" w:rsidTr="004C37B1">
        <w:trPr>
          <w:trHeight w:val="450"/>
        </w:trPr>
        <w:tc>
          <w:tcPr>
            <w:tcW w:w="5860" w:type="dxa"/>
            <w:tcBorders>
              <w:top w:val="single" w:sz="4" w:space="0" w:color="auto"/>
              <w:left w:val="single" w:sz="4" w:space="0" w:color="auto"/>
              <w:bottom w:val="single" w:sz="4" w:space="0" w:color="auto"/>
              <w:right w:val="single" w:sz="4" w:space="0" w:color="000000"/>
            </w:tcBorders>
            <w:vAlign w:val="center"/>
            <w:hideMark/>
          </w:tcPr>
          <w:p w14:paraId="194C6CF3" w14:textId="77777777" w:rsidR="004C37B1" w:rsidRPr="004C37B1" w:rsidRDefault="004C37B1" w:rsidP="004C37B1">
            <w:pPr>
              <w:spacing w:after="0" w:line="240" w:lineRule="auto"/>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transferuri pentru asigurarea si asistenta sociala</w:t>
            </w:r>
          </w:p>
        </w:tc>
        <w:tc>
          <w:tcPr>
            <w:tcW w:w="1682" w:type="dxa"/>
            <w:tcBorders>
              <w:top w:val="single" w:sz="4" w:space="0" w:color="auto"/>
              <w:left w:val="nil"/>
              <w:bottom w:val="single" w:sz="4" w:space="0" w:color="auto"/>
              <w:right w:val="single" w:sz="4" w:space="0" w:color="auto"/>
            </w:tcBorders>
            <w:vAlign w:val="center"/>
            <w:hideMark/>
          </w:tcPr>
          <w:p w14:paraId="23FC649F"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191112</w:t>
            </w:r>
          </w:p>
        </w:tc>
        <w:tc>
          <w:tcPr>
            <w:tcW w:w="1460" w:type="dxa"/>
            <w:tcBorders>
              <w:top w:val="nil"/>
              <w:left w:val="single" w:sz="4" w:space="0" w:color="auto"/>
              <w:bottom w:val="single" w:sz="4" w:space="0" w:color="auto"/>
              <w:right w:val="single" w:sz="4" w:space="0" w:color="auto"/>
            </w:tcBorders>
            <w:vAlign w:val="center"/>
            <w:hideMark/>
          </w:tcPr>
          <w:p w14:paraId="24ACE009" w14:textId="77777777" w:rsidR="004C37B1" w:rsidRPr="004C37B1" w:rsidRDefault="004C37B1" w:rsidP="004C37B1">
            <w:pPr>
              <w:spacing w:after="0" w:line="240" w:lineRule="auto"/>
              <w:jc w:val="center"/>
              <w:rPr>
                <w:rFonts w:ascii="Times New Roman" w:eastAsia="Times New Roman" w:hAnsi="Times New Roman" w:cs="Times New Roman"/>
                <w:kern w:val="0"/>
                <w:sz w:val="20"/>
                <w:szCs w:val="20"/>
                <w:lang w:eastAsia="ro-RO"/>
                <w14:ligatures w14:val="none"/>
              </w:rPr>
            </w:pPr>
            <w:r w:rsidRPr="004C37B1">
              <w:rPr>
                <w:rFonts w:ascii="Times New Roman" w:eastAsia="Times New Roman" w:hAnsi="Times New Roman" w:cs="Times New Roman"/>
                <w:kern w:val="0"/>
                <w:sz w:val="20"/>
                <w:szCs w:val="20"/>
                <w:lang w:eastAsia="ro-RO"/>
                <w14:ligatures w14:val="none"/>
              </w:rPr>
              <w:t>1455,5</w:t>
            </w:r>
          </w:p>
        </w:tc>
      </w:tr>
      <w:tr w:rsidR="004C37B1" w:rsidRPr="004C37B1" w14:paraId="5C6A7290" w14:textId="77777777" w:rsidTr="004C37B1">
        <w:trPr>
          <w:trHeight w:val="300"/>
        </w:trPr>
        <w:tc>
          <w:tcPr>
            <w:tcW w:w="5860" w:type="dxa"/>
            <w:tcBorders>
              <w:top w:val="single" w:sz="4" w:space="0" w:color="auto"/>
              <w:left w:val="single" w:sz="4" w:space="0" w:color="auto"/>
              <w:bottom w:val="single" w:sz="4" w:space="0" w:color="auto"/>
              <w:right w:val="single" w:sz="4" w:space="0" w:color="auto"/>
            </w:tcBorders>
            <w:hideMark/>
          </w:tcPr>
          <w:p w14:paraId="148631C6" w14:textId="77777777" w:rsidR="004C37B1" w:rsidRPr="004C37B1" w:rsidRDefault="004C37B1" w:rsidP="004C37B1">
            <w:pPr>
              <w:spacing w:after="0" w:line="240" w:lineRule="auto"/>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transferuri pentru scoli sportive</w:t>
            </w:r>
          </w:p>
        </w:tc>
        <w:tc>
          <w:tcPr>
            <w:tcW w:w="1682" w:type="dxa"/>
            <w:tcBorders>
              <w:top w:val="single" w:sz="4" w:space="0" w:color="auto"/>
              <w:left w:val="nil"/>
              <w:bottom w:val="single" w:sz="4" w:space="0" w:color="auto"/>
              <w:right w:val="single" w:sz="4" w:space="0" w:color="auto"/>
            </w:tcBorders>
            <w:hideMark/>
          </w:tcPr>
          <w:p w14:paraId="7B3038C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191113</w:t>
            </w:r>
          </w:p>
        </w:tc>
        <w:tc>
          <w:tcPr>
            <w:tcW w:w="1460" w:type="dxa"/>
            <w:tcBorders>
              <w:top w:val="nil"/>
              <w:left w:val="single" w:sz="4" w:space="0" w:color="auto"/>
              <w:bottom w:val="single" w:sz="4" w:space="0" w:color="auto"/>
              <w:right w:val="single" w:sz="4" w:space="0" w:color="auto"/>
            </w:tcBorders>
            <w:vAlign w:val="center"/>
            <w:hideMark/>
          </w:tcPr>
          <w:p w14:paraId="03FEAE1E" w14:textId="77777777" w:rsidR="004C37B1" w:rsidRPr="004C37B1" w:rsidRDefault="004C37B1" w:rsidP="004C37B1">
            <w:pPr>
              <w:spacing w:after="0" w:line="240" w:lineRule="auto"/>
              <w:jc w:val="center"/>
              <w:rPr>
                <w:rFonts w:ascii="Times New Roman" w:eastAsia="Times New Roman" w:hAnsi="Times New Roman" w:cs="Times New Roman"/>
                <w:kern w:val="0"/>
                <w:sz w:val="20"/>
                <w:szCs w:val="20"/>
                <w:lang w:eastAsia="ro-RO"/>
                <w14:ligatures w14:val="none"/>
              </w:rPr>
            </w:pPr>
            <w:r w:rsidRPr="004C37B1">
              <w:rPr>
                <w:rFonts w:ascii="Times New Roman" w:eastAsia="Times New Roman" w:hAnsi="Times New Roman" w:cs="Times New Roman"/>
                <w:kern w:val="0"/>
                <w:sz w:val="20"/>
                <w:szCs w:val="20"/>
                <w:lang w:eastAsia="ro-RO"/>
                <w14:ligatures w14:val="none"/>
              </w:rPr>
              <w:t>4216,5</w:t>
            </w:r>
          </w:p>
        </w:tc>
      </w:tr>
      <w:tr w:rsidR="004C37B1" w:rsidRPr="004C37B1" w14:paraId="24A76F21" w14:textId="77777777" w:rsidTr="004C37B1">
        <w:trPr>
          <w:trHeight w:val="612"/>
        </w:trPr>
        <w:tc>
          <w:tcPr>
            <w:tcW w:w="5860" w:type="dxa"/>
            <w:tcBorders>
              <w:top w:val="single" w:sz="4" w:space="0" w:color="auto"/>
              <w:left w:val="single" w:sz="4" w:space="0" w:color="auto"/>
              <w:bottom w:val="single" w:sz="4" w:space="0" w:color="auto"/>
              <w:right w:val="single" w:sz="4" w:space="0" w:color="auto"/>
            </w:tcBorders>
            <w:hideMark/>
          </w:tcPr>
          <w:p w14:paraId="7AB9EAF5" w14:textId="77777777" w:rsidR="004C37B1" w:rsidRPr="004C37B1" w:rsidRDefault="004C37B1" w:rsidP="004C37B1">
            <w:pPr>
              <w:spacing w:after="0" w:line="240" w:lineRule="auto"/>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-transferuri curente pentru infrastructura drumurilor</w:t>
            </w:r>
          </w:p>
        </w:tc>
        <w:tc>
          <w:tcPr>
            <w:tcW w:w="1682" w:type="dxa"/>
            <w:tcBorders>
              <w:top w:val="single" w:sz="4" w:space="0" w:color="auto"/>
              <w:left w:val="nil"/>
              <w:bottom w:val="single" w:sz="4" w:space="0" w:color="auto"/>
              <w:right w:val="single" w:sz="4" w:space="0" w:color="auto"/>
            </w:tcBorders>
            <w:vAlign w:val="center"/>
            <w:hideMark/>
          </w:tcPr>
          <w:p w14:paraId="4977A161"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191116</w:t>
            </w:r>
          </w:p>
        </w:tc>
        <w:tc>
          <w:tcPr>
            <w:tcW w:w="1460" w:type="dxa"/>
            <w:tcBorders>
              <w:top w:val="nil"/>
              <w:left w:val="single" w:sz="4" w:space="0" w:color="auto"/>
              <w:bottom w:val="single" w:sz="4" w:space="0" w:color="auto"/>
              <w:right w:val="single" w:sz="4" w:space="0" w:color="auto"/>
            </w:tcBorders>
            <w:vAlign w:val="center"/>
            <w:hideMark/>
          </w:tcPr>
          <w:p w14:paraId="0D76E121" w14:textId="77777777" w:rsidR="004C37B1" w:rsidRPr="004C37B1" w:rsidRDefault="004C37B1" w:rsidP="004C37B1">
            <w:pPr>
              <w:spacing w:after="0" w:line="240" w:lineRule="auto"/>
              <w:jc w:val="center"/>
              <w:rPr>
                <w:rFonts w:ascii="Times New Roman" w:eastAsia="Times New Roman" w:hAnsi="Times New Roman" w:cs="Times New Roman"/>
                <w:kern w:val="0"/>
                <w:sz w:val="20"/>
                <w:szCs w:val="20"/>
                <w:lang w:eastAsia="ro-RO"/>
                <w14:ligatures w14:val="none"/>
              </w:rPr>
            </w:pPr>
            <w:r w:rsidRPr="004C37B1">
              <w:rPr>
                <w:rFonts w:ascii="Times New Roman" w:eastAsia="Times New Roman" w:hAnsi="Times New Roman" w:cs="Times New Roman"/>
                <w:kern w:val="0"/>
                <w:sz w:val="20"/>
                <w:szCs w:val="20"/>
                <w:lang w:eastAsia="ro-RO"/>
                <w14:ligatures w14:val="none"/>
              </w:rPr>
              <w:t>14971,8</w:t>
            </w:r>
          </w:p>
        </w:tc>
      </w:tr>
      <w:tr w:rsidR="004C37B1" w:rsidRPr="004C37B1" w14:paraId="7827C035" w14:textId="77777777" w:rsidTr="004C37B1">
        <w:trPr>
          <w:trHeight w:val="510"/>
        </w:trPr>
        <w:tc>
          <w:tcPr>
            <w:tcW w:w="5860" w:type="dxa"/>
            <w:tcBorders>
              <w:top w:val="single" w:sz="4" w:space="0" w:color="auto"/>
              <w:left w:val="single" w:sz="4" w:space="0" w:color="auto"/>
              <w:bottom w:val="single" w:sz="4" w:space="0" w:color="auto"/>
              <w:right w:val="single" w:sz="4" w:space="0" w:color="000000"/>
            </w:tcBorders>
            <w:shd w:val="clear" w:color="000000" w:fill="B7DEE8"/>
            <w:hideMark/>
          </w:tcPr>
          <w:p w14:paraId="465F0B0C" w14:textId="25E4022F"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Rambursarea </w:t>
            </w:r>
            <w:r w:rsidRPr="00AD28C2">
              <w:rPr>
                <w:rFonts w:ascii="Times New Roman" w:eastAsia="Times New Roman" w:hAnsi="Times New Roman" w:cs="Times New Roman"/>
                <w:b/>
                <w:bCs/>
                <w:i/>
                <w:iCs/>
                <w:color w:val="000000"/>
                <w:kern w:val="0"/>
                <w:sz w:val="20"/>
                <w:szCs w:val="20"/>
                <w:lang w:eastAsia="ro-RO"/>
                <w14:ligatures w14:val="none"/>
              </w:rPr>
              <w:t>împrumutului</w:t>
            </w:r>
            <w:r w:rsidRPr="004C37B1">
              <w:rPr>
                <w:rFonts w:ascii="Times New Roman" w:eastAsia="Times New Roman" w:hAnsi="Times New Roman" w:cs="Times New Roman"/>
                <w:b/>
                <w:bCs/>
                <w:i/>
                <w:iCs/>
                <w:color w:val="000000"/>
                <w:kern w:val="0"/>
                <w:sz w:val="20"/>
                <w:szCs w:val="20"/>
                <w:lang w:eastAsia="ro-RO"/>
                <w14:ligatures w14:val="none"/>
              </w:rPr>
              <w:t xml:space="preserve"> </w:t>
            </w:r>
            <w:r w:rsidRPr="00AD28C2">
              <w:rPr>
                <w:rFonts w:ascii="Times New Roman" w:eastAsia="Times New Roman" w:hAnsi="Times New Roman" w:cs="Times New Roman"/>
                <w:b/>
                <w:bCs/>
                <w:i/>
                <w:iCs/>
                <w:color w:val="000000"/>
                <w:kern w:val="0"/>
                <w:sz w:val="20"/>
                <w:szCs w:val="20"/>
                <w:lang w:eastAsia="ro-RO"/>
                <w14:ligatures w14:val="none"/>
              </w:rPr>
              <w:t>reacreditat</w:t>
            </w:r>
            <w:r w:rsidRPr="004C37B1">
              <w:rPr>
                <w:rFonts w:ascii="Times New Roman" w:eastAsia="Times New Roman" w:hAnsi="Times New Roman" w:cs="Times New Roman"/>
                <w:b/>
                <w:bCs/>
                <w:i/>
                <w:iCs/>
                <w:color w:val="000000"/>
                <w:kern w:val="0"/>
                <w:sz w:val="20"/>
                <w:szCs w:val="20"/>
                <w:lang w:eastAsia="ro-RO"/>
                <w14:ligatures w14:val="none"/>
              </w:rPr>
              <w:t xml:space="preserve"> intre bugetul de stat </w:t>
            </w:r>
            <w:r w:rsidRPr="00AD28C2">
              <w:rPr>
                <w:rFonts w:ascii="Times New Roman" w:eastAsia="Times New Roman" w:hAnsi="Times New Roman" w:cs="Times New Roman"/>
                <w:b/>
                <w:bCs/>
                <w:i/>
                <w:iCs/>
                <w:color w:val="000000"/>
                <w:kern w:val="0"/>
                <w:sz w:val="20"/>
                <w:szCs w:val="20"/>
                <w:lang w:eastAsia="ro-RO"/>
                <w14:ligatures w14:val="none"/>
              </w:rPr>
              <w:t>ș</w:t>
            </w:r>
            <w:r w:rsidRPr="004C37B1">
              <w:rPr>
                <w:rFonts w:ascii="Times New Roman" w:eastAsia="Times New Roman" w:hAnsi="Times New Roman" w:cs="Times New Roman"/>
                <w:b/>
                <w:bCs/>
                <w:i/>
                <w:iCs/>
                <w:color w:val="000000"/>
                <w:kern w:val="0"/>
                <w:sz w:val="20"/>
                <w:szCs w:val="20"/>
                <w:lang w:eastAsia="ro-RO"/>
                <w14:ligatures w14:val="none"/>
              </w:rPr>
              <w:t>i</w:t>
            </w:r>
            <w:r w:rsidRPr="00AD28C2">
              <w:rPr>
                <w:rFonts w:ascii="Times New Roman" w:eastAsia="Times New Roman" w:hAnsi="Times New Roman" w:cs="Times New Roman"/>
                <w:b/>
                <w:bCs/>
                <w:i/>
                <w:iCs/>
                <w:color w:val="000000"/>
                <w:kern w:val="0"/>
                <w:sz w:val="20"/>
                <w:szCs w:val="20"/>
                <w:lang w:eastAsia="ro-RO"/>
                <w14:ligatures w14:val="none"/>
              </w:rPr>
              <w:t xml:space="preserve"> </w:t>
            </w:r>
            <w:r w:rsidRPr="004C37B1">
              <w:rPr>
                <w:rFonts w:ascii="Times New Roman" w:eastAsia="Times New Roman" w:hAnsi="Times New Roman" w:cs="Times New Roman"/>
                <w:b/>
                <w:bCs/>
                <w:i/>
                <w:iCs/>
                <w:color w:val="000000"/>
                <w:kern w:val="0"/>
                <w:sz w:val="20"/>
                <w:szCs w:val="20"/>
                <w:lang w:eastAsia="ro-RO"/>
                <w14:ligatures w14:val="none"/>
              </w:rPr>
              <w:t>bugetele locale de nivelul 2</w:t>
            </w:r>
          </w:p>
        </w:tc>
        <w:tc>
          <w:tcPr>
            <w:tcW w:w="1682" w:type="dxa"/>
            <w:tcBorders>
              <w:top w:val="single" w:sz="4" w:space="0" w:color="auto"/>
              <w:left w:val="nil"/>
              <w:bottom w:val="single" w:sz="4" w:space="0" w:color="auto"/>
              <w:right w:val="single" w:sz="4" w:space="0" w:color="000000"/>
            </w:tcBorders>
            <w:shd w:val="clear" w:color="000000" w:fill="B7DEE8"/>
            <w:noWrap/>
            <w:vAlign w:val="center"/>
            <w:hideMark/>
          </w:tcPr>
          <w:p w14:paraId="47379ED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561120</w:t>
            </w:r>
          </w:p>
        </w:tc>
        <w:tc>
          <w:tcPr>
            <w:tcW w:w="1460" w:type="dxa"/>
            <w:tcBorders>
              <w:top w:val="nil"/>
              <w:left w:val="nil"/>
              <w:bottom w:val="single" w:sz="4" w:space="0" w:color="auto"/>
              <w:right w:val="single" w:sz="4" w:space="0" w:color="auto"/>
            </w:tcBorders>
            <w:shd w:val="clear" w:color="000000" w:fill="B7DEE8"/>
            <w:vAlign w:val="center"/>
            <w:hideMark/>
          </w:tcPr>
          <w:p w14:paraId="3BD51231"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-1731,0</w:t>
            </w:r>
          </w:p>
        </w:tc>
      </w:tr>
      <w:tr w:rsidR="004C37B1" w:rsidRPr="004C37B1" w14:paraId="5E5D3723" w14:textId="77777777" w:rsidTr="004C37B1">
        <w:trPr>
          <w:trHeight w:val="510"/>
        </w:trPr>
        <w:tc>
          <w:tcPr>
            <w:tcW w:w="5860" w:type="dxa"/>
            <w:tcBorders>
              <w:top w:val="single" w:sz="4" w:space="0" w:color="auto"/>
              <w:left w:val="single" w:sz="4" w:space="0" w:color="auto"/>
              <w:bottom w:val="single" w:sz="4" w:space="0" w:color="auto"/>
              <w:right w:val="single" w:sz="4" w:space="0" w:color="000000"/>
            </w:tcBorders>
            <w:shd w:val="clear" w:color="000000" w:fill="B7DEE8"/>
            <w:vAlign w:val="bottom"/>
            <w:hideMark/>
          </w:tcPr>
          <w:p w14:paraId="2805AC5D" w14:textId="77777777" w:rsidR="004C37B1" w:rsidRPr="004C37B1" w:rsidRDefault="004C37B1" w:rsidP="004C37B1">
            <w:pPr>
              <w:spacing w:after="0" w:line="240" w:lineRule="auto"/>
              <w:rPr>
                <w:rFonts w:ascii="Times New Roman" w:eastAsia="Times New Roman" w:hAnsi="Times New Roman" w:cs="Times New Roman"/>
                <w:color w:val="000000"/>
                <w:kern w:val="0"/>
                <w:lang w:eastAsia="ro-RO"/>
                <w14:ligatures w14:val="none"/>
              </w:rPr>
            </w:pPr>
            <w:r w:rsidRPr="004C37B1">
              <w:rPr>
                <w:rFonts w:ascii="Times New Roman" w:eastAsia="Times New Roman" w:hAnsi="Times New Roman" w:cs="Times New Roman"/>
                <w:color w:val="000000"/>
                <w:kern w:val="0"/>
                <w:lang w:eastAsia="ro-RO"/>
                <w14:ligatures w14:val="none"/>
              </w:rPr>
              <w:t>Sold mijloace băneşti la începutul perioadei</w:t>
            </w:r>
          </w:p>
        </w:tc>
        <w:tc>
          <w:tcPr>
            <w:tcW w:w="1682" w:type="dxa"/>
            <w:tcBorders>
              <w:top w:val="single" w:sz="4" w:space="0" w:color="auto"/>
              <w:left w:val="nil"/>
              <w:bottom w:val="single" w:sz="4" w:space="0" w:color="auto"/>
              <w:right w:val="single" w:sz="4" w:space="0" w:color="000000"/>
            </w:tcBorders>
            <w:shd w:val="clear" w:color="000000" w:fill="B7DEE8"/>
            <w:vAlign w:val="bottom"/>
            <w:hideMark/>
          </w:tcPr>
          <w:p w14:paraId="7CB2300B"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910000</w:t>
            </w:r>
          </w:p>
        </w:tc>
        <w:tc>
          <w:tcPr>
            <w:tcW w:w="1460" w:type="dxa"/>
            <w:tcBorders>
              <w:top w:val="nil"/>
              <w:left w:val="nil"/>
              <w:bottom w:val="single" w:sz="4" w:space="0" w:color="auto"/>
              <w:right w:val="single" w:sz="4" w:space="0" w:color="auto"/>
            </w:tcBorders>
            <w:shd w:val="clear" w:color="000000" w:fill="B7DEE8"/>
            <w:vAlign w:val="bottom"/>
            <w:hideMark/>
          </w:tcPr>
          <w:p w14:paraId="5AEA020B"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20000,0</w:t>
            </w:r>
          </w:p>
        </w:tc>
      </w:tr>
    </w:tbl>
    <w:p w14:paraId="28974784" w14:textId="77777777" w:rsidR="004C37B1" w:rsidRPr="00AD28C2" w:rsidRDefault="004C37B1" w:rsidP="00B33395">
      <w:pPr>
        <w:spacing w:after="0" w:line="240" w:lineRule="auto"/>
        <w:rPr>
          <w:rFonts w:ascii="Times New Roman" w:hAnsi="Times New Roman" w:cs="Times New Roman"/>
          <w:b/>
        </w:rPr>
      </w:pPr>
    </w:p>
    <w:p w14:paraId="72DA5DDE" w14:textId="77777777" w:rsidR="004C37B1" w:rsidRPr="00AD28C2" w:rsidRDefault="004C37B1" w:rsidP="00B33395">
      <w:pPr>
        <w:spacing w:after="0" w:line="240" w:lineRule="auto"/>
        <w:rPr>
          <w:rFonts w:ascii="Times New Roman" w:hAnsi="Times New Roman" w:cs="Times New Roman"/>
          <w:b/>
        </w:rPr>
      </w:pPr>
    </w:p>
    <w:p w14:paraId="638FCABE" w14:textId="77777777" w:rsidR="004C37B1" w:rsidRPr="00AD28C2" w:rsidRDefault="004C37B1" w:rsidP="00B33395">
      <w:pPr>
        <w:spacing w:after="0" w:line="240" w:lineRule="auto"/>
        <w:rPr>
          <w:rFonts w:ascii="Times New Roman" w:hAnsi="Times New Roman" w:cs="Times New Roman"/>
          <w:b/>
        </w:rPr>
      </w:pPr>
    </w:p>
    <w:p w14:paraId="28A30E95" w14:textId="77777777" w:rsidR="004C37B1" w:rsidRPr="00AD28C2" w:rsidRDefault="004C37B1" w:rsidP="00B33395">
      <w:pPr>
        <w:spacing w:after="0" w:line="240" w:lineRule="auto"/>
        <w:rPr>
          <w:rFonts w:ascii="Times New Roman" w:hAnsi="Times New Roman" w:cs="Times New Roman"/>
          <w:b/>
        </w:rPr>
      </w:pPr>
    </w:p>
    <w:p w14:paraId="76E9DDE3" w14:textId="77777777" w:rsidR="004C37B1" w:rsidRPr="00AD28C2" w:rsidRDefault="004C37B1" w:rsidP="00B33395">
      <w:pPr>
        <w:spacing w:after="0" w:line="240" w:lineRule="auto"/>
        <w:rPr>
          <w:rFonts w:ascii="Times New Roman" w:hAnsi="Times New Roman" w:cs="Times New Roman"/>
          <w:b/>
        </w:rPr>
      </w:pPr>
    </w:p>
    <w:p w14:paraId="1DE2F088" w14:textId="77777777" w:rsidR="004C37B1" w:rsidRPr="00AD28C2" w:rsidRDefault="004C37B1" w:rsidP="00B33395">
      <w:pPr>
        <w:spacing w:after="0" w:line="240" w:lineRule="auto"/>
        <w:rPr>
          <w:rFonts w:ascii="Times New Roman" w:hAnsi="Times New Roman" w:cs="Times New Roman"/>
          <w:b/>
        </w:rPr>
      </w:pPr>
    </w:p>
    <w:p w14:paraId="53BDAC50" w14:textId="77777777" w:rsidR="004C37B1" w:rsidRPr="00AD28C2" w:rsidRDefault="004C37B1" w:rsidP="004C37B1">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5C55C4FE" w14:textId="77777777" w:rsidR="004C37B1" w:rsidRPr="00AD28C2" w:rsidRDefault="004C37B1" w:rsidP="004C37B1">
      <w:pPr>
        <w:spacing w:after="0" w:line="240" w:lineRule="auto"/>
        <w:rPr>
          <w:rFonts w:ascii="Times New Roman" w:hAnsi="Times New Roman" w:cs="Times New Roman"/>
          <w:b/>
          <w:sz w:val="28"/>
          <w:szCs w:val="28"/>
        </w:rPr>
      </w:pPr>
    </w:p>
    <w:p w14:paraId="179678E0" w14:textId="77777777" w:rsidR="004C37B1" w:rsidRPr="00AD28C2" w:rsidRDefault="004C37B1" w:rsidP="004C37B1">
      <w:pPr>
        <w:spacing w:after="0" w:line="240" w:lineRule="auto"/>
        <w:rPr>
          <w:rFonts w:ascii="Times New Roman" w:hAnsi="Times New Roman" w:cs="Times New Roman"/>
          <w:b/>
          <w:sz w:val="28"/>
          <w:szCs w:val="28"/>
        </w:rPr>
      </w:pPr>
    </w:p>
    <w:p w14:paraId="7DE17C94" w14:textId="77777777" w:rsidR="004C37B1" w:rsidRPr="00AD28C2" w:rsidRDefault="004C37B1" w:rsidP="004C37B1">
      <w:pPr>
        <w:spacing w:after="0" w:line="240" w:lineRule="auto"/>
        <w:rPr>
          <w:rFonts w:ascii="Times New Roman" w:hAnsi="Times New Roman" w:cs="Times New Roman"/>
          <w:b/>
          <w:sz w:val="28"/>
          <w:szCs w:val="28"/>
        </w:rPr>
      </w:pPr>
    </w:p>
    <w:p w14:paraId="00FEB634" w14:textId="77777777" w:rsidR="004C37B1" w:rsidRPr="00AD28C2" w:rsidRDefault="004C37B1" w:rsidP="004C37B1">
      <w:pPr>
        <w:spacing w:after="0" w:line="240" w:lineRule="auto"/>
        <w:rPr>
          <w:rFonts w:ascii="Times New Roman" w:hAnsi="Times New Roman" w:cs="Times New Roman"/>
          <w:b/>
          <w:sz w:val="28"/>
          <w:szCs w:val="28"/>
        </w:rPr>
      </w:pPr>
    </w:p>
    <w:p w14:paraId="19C9BD44" w14:textId="77777777" w:rsidR="004C37B1" w:rsidRPr="00AD28C2" w:rsidRDefault="004C37B1" w:rsidP="004C37B1">
      <w:pPr>
        <w:spacing w:after="0" w:line="240" w:lineRule="auto"/>
        <w:rPr>
          <w:rFonts w:ascii="Times New Roman" w:hAnsi="Times New Roman" w:cs="Times New Roman"/>
          <w:b/>
          <w:sz w:val="28"/>
          <w:szCs w:val="28"/>
        </w:rPr>
      </w:pPr>
    </w:p>
    <w:p w14:paraId="0BE8A6DA" w14:textId="77777777" w:rsidR="004C37B1" w:rsidRPr="00AD28C2" w:rsidRDefault="004C37B1" w:rsidP="004C37B1">
      <w:pPr>
        <w:spacing w:after="0" w:line="240" w:lineRule="auto"/>
        <w:rPr>
          <w:rFonts w:ascii="Times New Roman" w:hAnsi="Times New Roman" w:cs="Times New Roman"/>
          <w:b/>
          <w:sz w:val="28"/>
          <w:szCs w:val="28"/>
        </w:rPr>
      </w:pPr>
    </w:p>
    <w:p w14:paraId="2C389AE2" w14:textId="77777777" w:rsidR="004C37B1" w:rsidRPr="00AD28C2" w:rsidRDefault="004C37B1" w:rsidP="004C37B1">
      <w:pPr>
        <w:spacing w:after="0" w:line="240" w:lineRule="auto"/>
        <w:rPr>
          <w:rFonts w:ascii="Times New Roman" w:hAnsi="Times New Roman" w:cs="Times New Roman"/>
          <w:b/>
          <w:sz w:val="28"/>
          <w:szCs w:val="28"/>
        </w:rPr>
      </w:pPr>
    </w:p>
    <w:p w14:paraId="50097028" w14:textId="77777777" w:rsidR="004C37B1" w:rsidRPr="00AD28C2" w:rsidRDefault="004C37B1" w:rsidP="004C37B1">
      <w:pPr>
        <w:spacing w:after="0" w:line="240" w:lineRule="auto"/>
        <w:rPr>
          <w:rFonts w:ascii="Times New Roman" w:hAnsi="Times New Roman" w:cs="Times New Roman"/>
          <w:b/>
          <w:sz w:val="28"/>
          <w:szCs w:val="28"/>
        </w:rPr>
      </w:pPr>
    </w:p>
    <w:p w14:paraId="1D362983" w14:textId="77777777" w:rsidR="004C37B1" w:rsidRPr="00AD28C2" w:rsidRDefault="004C37B1" w:rsidP="004C37B1">
      <w:pPr>
        <w:spacing w:after="0" w:line="240" w:lineRule="auto"/>
        <w:rPr>
          <w:rFonts w:ascii="Times New Roman" w:hAnsi="Times New Roman" w:cs="Times New Roman"/>
          <w:b/>
          <w:sz w:val="28"/>
          <w:szCs w:val="28"/>
        </w:rPr>
      </w:pPr>
    </w:p>
    <w:p w14:paraId="47DDD154" w14:textId="77777777" w:rsidR="004C37B1" w:rsidRPr="00AD28C2" w:rsidRDefault="004C37B1" w:rsidP="004C37B1">
      <w:pPr>
        <w:spacing w:after="0" w:line="240" w:lineRule="auto"/>
        <w:rPr>
          <w:rFonts w:ascii="Times New Roman" w:hAnsi="Times New Roman" w:cs="Times New Roman"/>
          <w:b/>
          <w:sz w:val="28"/>
          <w:szCs w:val="28"/>
        </w:rPr>
      </w:pPr>
    </w:p>
    <w:p w14:paraId="575795C9" w14:textId="77777777" w:rsidR="004C37B1" w:rsidRPr="00AD28C2" w:rsidRDefault="004C37B1" w:rsidP="004C37B1">
      <w:pPr>
        <w:spacing w:after="0" w:line="240" w:lineRule="auto"/>
        <w:rPr>
          <w:rFonts w:ascii="Times New Roman" w:hAnsi="Times New Roman" w:cs="Times New Roman"/>
          <w:b/>
          <w:sz w:val="28"/>
          <w:szCs w:val="28"/>
        </w:rPr>
      </w:pPr>
    </w:p>
    <w:p w14:paraId="73AE6B12" w14:textId="77777777" w:rsidR="004C37B1" w:rsidRPr="00AD28C2" w:rsidRDefault="004C37B1" w:rsidP="00B33395">
      <w:pPr>
        <w:spacing w:after="0" w:line="240" w:lineRule="auto"/>
        <w:rPr>
          <w:rFonts w:ascii="Times New Roman" w:hAnsi="Times New Roman" w:cs="Times New Roman"/>
          <w:b/>
        </w:rPr>
      </w:pPr>
    </w:p>
    <w:p w14:paraId="385628AF" w14:textId="5BA83A04"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lastRenderedPageBreak/>
        <w:t>Anexa nr.</w:t>
      </w:r>
      <w:r w:rsidRPr="00AD28C2">
        <w:rPr>
          <w:rFonts w:ascii="Times New Roman" w:eastAsia="Times New Roman" w:hAnsi="Times New Roman" w:cs="Times New Roman"/>
          <w:i/>
          <w:iCs/>
          <w:color w:val="000000"/>
          <w:kern w:val="0"/>
          <w:lang w:eastAsia="ro-RO"/>
          <w14:ligatures w14:val="none"/>
        </w:rPr>
        <w:t xml:space="preserve">3 </w:t>
      </w:r>
      <w:r w:rsidRPr="00D00F5E">
        <w:rPr>
          <w:rFonts w:ascii="Times New Roman" w:eastAsia="Times New Roman" w:hAnsi="Times New Roman" w:cs="Times New Roman"/>
          <w:i/>
          <w:iCs/>
          <w:color w:val="000000"/>
          <w:kern w:val="0"/>
          <w:lang w:eastAsia="ro-RO"/>
          <w14:ligatures w14:val="none"/>
        </w:rPr>
        <w:t xml:space="preserve">la </w:t>
      </w:r>
    </w:p>
    <w:p w14:paraId="5C639D5C"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7498BFD0"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6069E398"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712980E9"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2FC65299" w14:textId="665B92B1" w:rsidR="004C37B1" w:rsidRPr="00AD28C2" w:rsidRDefault="004C37B1" w:rsidP="004C37B1">
      <w:pPr>
        <w:spacing w:after="0" w:line="240" w:lineRule="auto"/>
        <w:jc w:val="center"/>
        <w:rPr>
          <w:rFonts w:ascii="Times New Roman" w:eastAsia="Times New Roman" w:hAnsi="Times New Roman" w:cs="Times New Roman"/>
          <w:b/>
          <w:bCs/>
          <w:color w:val="000000"/>
          <w:kern w:val="0"/>
          <w:lang w:eastAsia="ro-RO"/>
          <w14:ligatures w14:val="none"/>
        </w:rPr>
      </w:pPr>
      <w:r w:rsidRPr="004C37B1">
        <w:rPr>
          <w:rFonts w:ascii="Times New Roman" w:eastAsia="Times New Roman" w:hAnsi="Times New Roman" w:cs="Times New Roman"/>
          <w:b/>
          <w:bCs/>
          <w:color w:val="000000"/>
          <w:kern w:val="0"/>
          <w:lang w:eastAsia="ro-RO"/>
          <w14:ligatures w14:val="none"/>
        </w:rPr>
        <w:t xml:space="preserve">Resursele </w:t>
      </w:r>
      <w:r w:rsidRPr="00AD28C2">
        <w:rPr>
          <w:rFonts w:ascii="Times New Roman" w:eastAsia="Times New Roman" w:hAnsi="Times New Roman" w:cs="Times New Roman"/>
          <w:b/>
          <w:bCs/>
          <w:color w:val="000000"/>
          <w:kern w:val="0"/>
          <w:lang w:eastAsia="ro-RO"/>
          <w14:ligatures w14:val="none"/>
        </w:rPr>
        <w:t>și</w:t>
      </w:r>
      <w:r w:rsidRPr="004C37B1">
        <w:rPr>
          <w:rFonts w:ascii="Times New Roman" w:eastAsia="Times New Roman" w:hAnsi="Times New Roman" w:cs="Times New Roman"/>
          <w:b/>
          <w:bCs/>
          <w:color w:val="000000"/>
          <w:kern w:val="0"/>
          <w:lang w:eastAsia="ro-RO"/>
          <w14:ligatures w14:val="none"/>
        </w:rPr>
        <w:t xml:space="preserve"> cheltuielile bugetului raional pentru anul 2026</w:t>
      </w:r>
    </w:p>
    <w:p w14:paraId="22806069" w14:textId="49E6A149" w:rsidR="004C37B1" w:rsidRPr="00AD28C2" w:rsidRDefault="004C37B1" w:rsidP="004C37B1">
      <w:pPr>
        <w:spacing w:after="0" w:line="240" w:lineRule="auto"/>
        <w:jc w:val="center"/>
        <w:rPr>
          <w:rFonts w:ascii="Times New Roman" w:eastAsia="Times New Roman" w:hAnsi="Times New Roman" w:cs="Times New Roman"/>
          <w:b/>
          <w:bCs/>
          <w:color w:val="000000"/>
          <w:kern w:val="0"/>
          <w:lang w:eastAsia="ro-RO"/>
          <w14:ligatures w14:val="none"/>
        </w:rPr>
      </w:pPr>
      <w:r w:rsidRPr="004C37B1">
        <w:rPr>
          <w:rFonts w:ascii="Times New Roman" w:eastAsia="Times New Roman" w:hAnsi="Times New Roman" w:cs="Times New Roman"/>
          <w:b/>
          <w:bCs/>
          <w:color w:val="000000"/>
          <w:kern w:val="0"/>
          <w:lang w:eastAsia="ro-RO"/>
          <w14:ligatures w14:val="none"/>
        </w:rPr>
        <w:t xml:space="preserve">conform </w:t>
      </w:r>
      <w:r w:rsidRPr="00AD28C2">
        <w:rPr>
          <w:rFonts w:ascii="Times New Roman" w:eastAsia="Times New Roman" w:hAnsi="Times New Roman" w:cs="Times New Roman"/>
          <w:b/>
          <w:bCs/>
          <w:color w:val="000000"/>
          <w:kern w:val="0"/>
          <w:lang w:eastAsia="ro-RO"/>
          <w14:ligatures w14:val="none"/>
        </w:rPr>
        <w:t>clasificației</w:t>
      </w:r>
      <w:r w:rsidRPr="004C37B1">
        <w:rPr>
          <w:rFonts w:ascii="Times New Roman" w:eastAsia="Times New Roman" w:hAnsi="Times New Roman" w:cs="Times New Roman"/>
          <w:b/>
          <w:bCs/>
          <w:color w:val="000000"/>
          <w:kern w:val="0"/>
          <w:lang w:eastAsia="ro-RO"/>
          <w14:ligatures w14:val="none"/>
        </w:rPr>
        <w:t xml:space="preserve"> funcționale și pe programe</w:t>
      </w:r>
    </w:p>
    <w:p w14:paraId="1316C68C" w14:textId="77777777" w:rsidR="004C37B1" w:rsidRPr="00AD28C2" w:rsidRDefault="004C37B1" w:rsidP="004C37B1">
      <w:pPr>
        <w:spacing w:after="0" w:line="240" w:lineRule="auto"/>
        <w:jc w:val="center"/>
        <w:rPr>
          <w:rFonts w:ascii="Times New Roman" w:eastAsia="Times New Roman" w:hAnsi="Times New Roman" w:cs="Times New Roman"/>
          <w:color w:val="000000"/>
          <w:kern w:val="0"/>
          <w:lang w:eastAsia="ro-RO"/>
          <w14:ligatures w14:val="none"/>
        </w:rPr>
      </w:pPr>
    </w:p>
    <w:p w14:paraId="004FDD5B" w14:textId="77777777" w:rsidR="004C37B1" w:rsidRPr="00AD28C2" w:rsidRDefault="004C37B1" w:rsidP="004C37B1">
      <w:pPr>
        <w:spacing w:after="0" w:line="240" w:lineRule="auto"/>
        <w:jc w:val="center"/>
        <w:rPr>
          <w:rFonts w:ascii="Times New Roman" w:eastAsia="Times New Roman" w:hAnsi="Times New Roman" w:cs="Times New Roman"/>
          <w:i/>
          <w:iCs/>
          <w:color w:val="000000"/>
          <w:kern w:val="0"/>
          <w:lang w:eastAsia="ro-RO"/>
          <w14:ligatures w14:val="none"/>
        </w:rPr>
      </w:pPr>
    </w:p>
    <w:tbl>
      <w:tblPr>
        <w:tblW w:w="8609" w:type="dxa"/>
        <w:tblInd w:w="-5" w:type="dxa"/>
        <w:tblLook w:val="04A0" w:firstRow="1" w:lastRow="0" w:firstColumn="1" w:lastColumn="0" w:noHBand="0" w:noVBand="1"/>
      </w:tblPr>
      <w:tblGrid>
        <w:gridCol w:w="6182"/>
        <w:gridCol w:w="616"/>
        <w:gridCol w:w="1811"/>
      </w:tblGrid>
      <w:tr w:rsidR="004C37B1" w:rsidRPr="004C37B1" w14:paraId="48BB7B71" w14:textId="77777777" w:rsidTr="004C37B1">
        <w:trPr>
          <w:trHeight w:val="409"/>
        </w:trPr>
        <w:tc>
          <w:tcPr>
            <w:tcW w:w="6182" w:type="dxa"/>
            <w:tcBorders>
              <w:top w:val="single" w:sz="4" w:space="0" w:color="auto"/>
              <w:left w:val="single" w:sz="4" w:space="0" w:color="auto"/>
              <w:bottom w:val="single" w:sz="4" w:space="0" w:color="auto"/>
              <w:right w:val="single" w:sz="4" w:space="0" w:color="auto"/>
            </w:tcBorders>
            <w:noWrap/>
            <w:hideMark/>
          </w:tcPr>
          <w:p w14:paraId="5FA0835C" w14:textId="77777777" w:rsidR="004C37B1" w:rsidRPr="004C37B1" w:rsidRDefault="004C37B1" w:rsidP="004C37B1">
            <w:pPr>
              <w:spacing w:after="0" w:line="240" w:lineRule="auto"/>
              <w:jc w:val="center"/>
              <w:rPr>
                <w:rFonts w:ascii="Times New Roman" w:eastAsia="Times New Roman" w:hAnsi="Times New Roman" w:cs="Times New Roman"/>
                <w:b/>
                <w:bCs/>
                <w:kern w:val="0"/>
                <w:sz w:val="20"/>
                <w:szCs w:val="20"/>
                <w:lang w:eastAsia="ro-RO"/>
                <w14:ligatures w14:val="none"/>
              </w:rPr>
            </w:pPr>
            <w:r w:rsidRPr="004C37B1">
              <w:rPr>
                <w:rFonts w:ascii="Times New Roman" w:eastAsia="Times New Roman" w:hAnsi="Times New Roman" w:cs="Times New Roman"/>
                <w:b/>
                <w:bCs/>
                <w:kern w:val="0"/>
                <w:sz w:val="20"/>
                <w:szCs w:val="20"/>
                <w:lang w:eastAsia="ro-RO"/>
                <w14:ligatures w14:val="none"/>
              </w:rPr>
              <w:t>Denumirea</w:t>
            </w:r>
          </w:p>
        </w:tc>
        <w:tc>
          <w:tcPr>
            <w:tcW w:w="616" w:type="dxa"/>
            <w:tcBorders>
              <w:top w:val="single" w:sz="4" w:space="0" w:color="auto"/>
              <w:left w:val="nil"/>
              <w:bottom w:val="single" w:sz="4" w:space="0" w:color="auto"/>
              <w:right w:val="single" w:sz="4" w:space="0" w:color="auto"/>
            </w:tcBorders>
            <w:noWrap/>
            <w:hideMark/>
          </w:tcPr>
          <w:p w14:paraId="2BDC4B6C" w14:textId="77777777" w:rsidR="004C37B1" w:rsidRPr="004C37B1" w:rsidRDefault="004C37B1" w:rsidP="004C37B1">
            <w:pPr>
              <w:spacing w:after="0" w:line="240" w:lineRule="auto"/>
              <w:jc w:val="center"/>
              <w:rPr>
                <w:rFonts w:ascii="Times New Roman" w:eastAsia="Times New Roman" w:hAnsi="Times New Roman" w:cs="Times New Roman"/>
                <w:b/>
                <w:bCs/>
                <w:kern w:val="0"/>
                <w:sz w:val="20"/>
                <w:szCs w:val="20"/>
                <w:lang w:eastAsia="ro-RO"/>
                <w14:ligatures w14:val="none"/>
              </w:rPr>
            </w:pPr>
            <w:r w:rsidRPr="004C37B1">
              <w:rPr>
                <w:rFonts w:ascii="Times New Roman" w:eastAsia="Times New Roman" w:hAnsi="Times New Roman" w:cs="Times New Roman"/>
                <w:b/>
                <w:bCs/>
                <w:kern w:val="0"/>
                <w:sz w:val="20"/>
                <w:szCs w:val="20"/>
                <w:lang w:eastAsia="ro-RO"/>
                <w14:ligatures w14:val="none"/>
              </w:rPr>
              <w:t>Cod</w:t>
            </w:r>
          </w:p>
        </w:tc>
        <w:tc>
          <w:tcPr>
            <w:tcW w:w="1811" w:type="dxa"/>
            <w:tcBorders>
              <w:top w:val="single" w:sz="4" w:space="0" w:color="auto"/>
              <w:left w:val="nil"/>
              <w:bottom w:val="single" w:sz="4" w:space="0" w:color="auto"/>
              <w:right w:val="single" w:sz="4" w:space="0" w:color="auto"/>
            </w:tcBorders>
            <w:hideMark/>
          </w:tcPr>
          <w:p w14:paraId="3D463066"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Aprobat</w:t>
            </w:r>
          </w:p>
        </w:tc>
      </w:tr>
      <w:tr w:rsidR="004C37B1" w:rsidRPr="004C37B1" w14:paraId="260A0C29" w14:textId="77777777" w:rsidTr="004C37B1">
        <w:trPr>
          <w:trHeight w:val="300"/>
        </w:trPr>
        <w:tc>
          <w:tcPr>
            <w:tcW w:w="6182" w:type="dxa"/>
            <w:tcBorders>
              <w:top w:val="nil"/>
              <w:left w:val="single" w:sz="4" w:space="0" w:color="auto"/>
              <w:bottom w:val="single" w:sz="4" w:space="0" w:color="auto"/>
              <w:right w:val="single" w:sz="4" w:space="0" w:color="auto"/>
            </w:tcBorders>
            <w:hideMark/>
          </w:tcPr>
          <w:p w14:paraId="5B7B7557"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w:t>
            </w:r>
          </w:p>
        </w:tc>
        <w:tc>
          <w:tcPr>
            <w:tcW w:w="616" w:type="dxa"/>
            <w:tcBorders>
              <w:top w:val="nil"/>
              <w:left w:val="nil"/>
              <w:bottom w:val="single" w:sz="4" w:space="0" w:color="auto"/>
              <w:right w:val="single" w:sz="4" w:space="0" w:color="auto"/>
            </w:tcBorders>
            <w:noWrap/>
            <w:hideMark/>
          </w:tcPr>
          <w:p w14:paraId="2A517BE6"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noWrap/>
            <w:hideMark/>
          </w:tcPr>
          <w:p w14:paraId="130AF29C"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3</w:t>
            </w:r>
          </w:p>
        </w:tc>
      </w:tr>
      <w:tr w:rsidR="004C37B1" w:rsidRPr="004C37B1" w14:paraId="72FB67CC" w14:textId="77777777" w:rsidTr="004C37B1">
        <w:trPr>
          <w:trHeight w:val="398"/>
        </w:trPr>
        <w:tc>
          <w:tcPr>
            <w:tcW w:w="6182" w:type="dxa"/>
            <w:tcBorders>
              <w:top w:val="nil"/>
              <w:left w:val="single" w:sz="4" w:space="0" w:color="auto"/>
              <w:bottom w:val="single" w:sz="4" w:space="0" w:color="auto"/>
              <w:right w:val="single" w:sz="4" w:space="0" w:color="auto"/>
            </w:tcBorders>
            <w:shd w:val="clear" w:color="000000" w:fill="FFFF00"/>
            <w:hideMark/>
          </w:tcPr>
          <w:p w14:paraId="6A81514A"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Cheltuieli total , </w:t>
            </w:r>
            <w:r w:rsidRPr="004C37B1">
              <w:rPr>
                <w:rFonts w:ascii="Times New Roman" w:eastAsia="Times New Roman" w:hAnsi="Times New Roman" w:cs="Times New Roman"/>
                <w:color w:val="000000"/>
                <w:kern w:val="0"/>
                <w:sz w:val="20"/>
                <w:szCs w:val="20"/>
                <w:lang w:eastAsia="ro-RO"/>
                <w14:ligatures w14:val="none"/>
              </w:rPr>
              <w:t>inclusiv :</w:t>
            </w:r>
          </w:p>
        </w:tc>
        <w:tc>
          <w:tcPr>
            <w:tcW w:w="616" w:type="dxa"/>
            <w:tcBorders>
              <w:top w:val="nil"/>
              <w:left w:val="nil"/>
              <w:bottom w:val="single" w:sz="4" w:space="0" w:color="auto"/>
              <w:right w:val="single" w:sz="4" w:space="0" w:color="auto"/>
            </w:tcBorders>
            <w:shd w:val="clear" w:color="000000" w:fill="FFFF00"/>
            <w:noWrap/>
            <w:hideMark/>
          </w:tcPr>
          <w:p w14:paraId="7E188043" w14:textId="77777777" w:rsidR="004C37B1" w:rsidRPr="004C37B1" w:rsidRDefault="004C37B1" w:rsidP="004C37B1">
            <w:pPr>
              <w:spacing w:after="0" w:line="240" w:lineRule="auto"/>
              <w:rPr>
                <w:rFonts w:ascii="Calibri" w:eastAsia="Times New Roman" w:hAnsi="Calibri" w:cs="Calibri"/>
                <w:color w:val="000000"/>
                <w:kern w:val="0"/>
                <w:sz w:val="20"/>
                <w:szCs w:val="20"/>
                <w:lang w:eastAsia="ro-RO"/>
                <w14:ligatures w14:val="none"/>
              </w:rPr>
            </w:pPr>
            <w:r w:rsidRPr="004C37B1">
              <w:rPr>
                <w:rFonts w:ascii="Calibri" w:eastAsia="Times New Roman" w:hAnsi="Calibri" w:cs="Calibri"/>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shd w:val="clear" w:color="000000" w:fill="FFFF00"/>
            <w:noWrap/>
            <w:vAlign w:val="center"/>
            <w:hideMark/>
          </w:tcPr>
          <w:p w14:paraId="0CFD7843"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197416,0</w:t>
            </w:r>
          </w:p>
        </w:tc>
      </w:tr>
      <w:tr w:rsidR="004C37B1" w:rsidRPr="004C37B1" w14:paraId="6D0331AA" w14:textId="77777777" w:rsidTr="004C37B1">
        <w:trPr>
          <w:trHeight w:val="229"/>
        </w:trPr>
        <w:tc>
          <w:tcPr>
            <w:tcW w:w="6182" w:type="dxa"/>
            <w:tcBorders>
              <w:top w:val="nil"/>
              <w:left w:val="single" w:sz="4" w:space="0" w:color="auto"/>
              <w:bottom w:val="single" w:sz="4" w:space="0" w:color="auto"/>
              <w:right w:val="single" w:sz="4" w:space="0" w:color="auto"/>
            </w:tcBorders>
            <w:hideMark/>
          </w:tcPr>
          <w:p w14:paraId="31C9E590" w14:textId="77777777" w:rsidR="004C37B1" w:rsidRPr="004C37B1" w:rsidRDefault="004C37B1" w:rsidP="004C37B1">
            <w:pPr>
              <w:spacing w:after="0" w:line="240" w:lineRule="auto"/>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c>
          <w:tcPr>
            <w:tcW w:w="616" w:type="dxa"/>
            <w:tcBorders>
              <w:top w:val="nil"/>
              <w:left w:val="nil"/>
              <w:bottom w:val="single" w:sz="4" w:space="0" w:color="auto"/>
              <w:right w:val="single" w:sz="4" w:space="0" w:color="auto"/>
            </w:tcBorders>
            <w:noWrap/>
            <w:hideMark/>
          </w:tcPr>
          <w:p w14:paraId="297880E2"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0EF52117"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r>
      <w:tr w:rsidR="004C37B1" w:rsidRPr="004C37B1" w14:paraId="406E04A7" w14:textId="77777777" w:rsidTr="004C37B1">
        <w:trPr>
          <w:trHeight w:val="480"/>
        </w:trPr>
        <w:tc>
          <w:tcPr>
            <w:tcW w:w="6182" w:type="dxa"/>
            <w:tcBorders>
              <w:top w:val="nil"/>
              <w:left w:val="single" w:sz="4" w:space="0" w:color="auto"/>
              <w:bottom w:val="single" w:sz="4" w:space="0" w:color="auto"/>
              <w:right w:val="single" w:sz="4" w:space="0" w:color="auto"/>
            </w:tcBorders>
            <w:shd w:val="clear" w:color="000000" w:fill="E6B8B7"/>
            <w:hideMark/>
          </w:tcPr>
          <w:p w14:paraId="2E953D72" w14:textId="5FFBE17B"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Servicii de stat cu </w:t>
            </w:r>
            <w:r w:rsidRPr="00AD28C2">
              <w:rPr>
                <w:rFonts w:ascii="Times New Roman" w:eastAsia="Times New Roman" w:hAnsi="Times New Roman" w:cs="Times New Roman"/>
                <w:b/>
                <w:bCs/>
                <w:i/>
                <w:iCs/>
                <w:color w:val="000000"/>
                <w:kern w:val="0"/>
                <w:sz w:val="20"/>
                <w:szCs w:val="20"/>
                <w:lang w:eastAsia="ro-RO"/>
                <w14:ligatures w14:val="none"/>
              </w:rPr>
              <w:t>destinație</w:t>
            </w:r>
            <w:r w:rsidRPr="004C37B1">
              <w:rPr>
                <w:rFonts w:ascii="Times New Roman" w:eastAsia="Times New Roman" w:hAnsi="Times New Roman" w:cs="Times New Roman"/>
                <w:b/>
                <w:bCs/>
                <w:i/>
                <w:iCs/>
                <w:color w:val="000000"/>
                <w:kern w:val="0"/>
                <w:sz w:val="20"/>
                <w:szCs w:val="20"/>
                <w:lang w:eastAsia="ro-RO"/>
                <w14:ligatures w14:val="none"/>
              </w:rPr>
              <w:t xml:space="preserve"> generală</w:t>
            </w:r>
          </w:p>
        </w:tc>
        <w:tc>
          <w:tcPr>
            <w:tcW w:w="616" w:type="dxa"/>
            <w:tcBorders>
              <w:top w:val="nil"/>
              <w:left w:val="nil"/>
              <w:bottom w:val="single" w:sz="4" w:space="0" w:color="auto"/>
              <w:right w:val="single" w:sz="4" w:space="0" w:color="auto"/>
            </w:tcBorders>
            <w:shd w:val="clear" w:color="000000" w:fill="E6B8B7"/>
            <w:noWrap/>
            <w:hideMark/>
          </w:tcPr>
          <w:p w14:paraId="2E630D77"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w:t>
            </w:r>
          </w:p>
        </w:tc>
        <w:tc>
          <w:tcPr>
            <w:tcW w:w="1811" w:type="dxa"/>
            <w:tcBorders>
              <w:top w:val="nil"/>
              <w:left w:val="nil"/>
              <w:bottom w:val="single" w:sz="4" w:space="0" w:color="auto"/>
              <w:right w:val="single" w:sz="4" w:space="0" w:color="auto"/>
            </w:tcBorders>
            <w:shd w:val="clear" w:color="000000" w:fill="E6B8B7"/>
            <w:noWrap/>
            <w:vAlign w:val="center"/>
            <w:hideMark/>
          </w:tcPr>
          <w:p w14:paraId="290859E9" w14:textId="77777777" w:rsidR="004C37B1" w:rsidRPr="004C37B1" w:rsidRDefault="004C37B1" w:rsidP="004C37B1">
            <w:pPr>
              <w:spacing w:after="0" w:line="240" w:lineRule="auto"/>
              <w:jc w:val="center"/>
              <w:rPr>
                <w:rFonts w:ascii="Times New Roman" w:eastAsia="Times New Roman" w:hAnsi="Times New Roman" w:cs="Times New Roman"/>
                <w:b/>
                <w:bCs/>
                <w:color w:val="FF0000"/>
                <w:kern w:val="0"/>
                <w:sz w:val="20"/>
                <w:szCs w:val="20"/>
                <w:lang w:eastAsia="ro-RO"/>
                <w14:ligatures w14:val="none"/>
              </w:rPr>
            </w:pPr>
            <w:r w:rsidRPr="004C37B1">
              <w:rPr>
                <w:rFonts w:ascii="Times New Roman" w:eastAsia="Times New Roman" w:hAnsi="Times New Roman" w:cs="Times New Roman"/>
                <w:b/>
                <w:bCs/>
                <w:color w:val="FF0000"/>
                <w:kern w:val="0"/>
                <w:sz w:val="20"/>
                <w:szCs w:val="20"/>
                <w:lang w:eastAsia="ro-RO"/>
                <w14:ligatures w14:val="none"/>
              </w:rPr>
              <w:t>10873,0</w:t>
            </w:r>
          </w:p>
        </w:tc>
      </w:tr>
      <w:tr w:rsidR="004C37B1" w:rsidRPr="004C37B1" w14:paraId="614E205A" w14:textId="77777777" w:rsidTr="004C37B1">
        <w:trPr>
          <w:trHeight w:val="252"/>
        </w:trPr>
        <w:tc>
          <w:tcPr>
            <w:tcW w:w="6182" w:type="dxa"/>
            <w:tcBorders>
              <w:top w:val="nil"/>
              <w:left w:val="single" w:sz="4" w:space="0" w:color="auto"/>
              <w:bottom w:val="single" w:sz="4" w:space="0" w:color="auto"/>
              <w:right w:val="single" w:sz="4" w:space="0" w:color="auto"/>
            </w:tcBorders>
            <w:hideMark/>
          </w:tcPr>
          <w:p w14:paraId="57B55FAC" w14:textId="77777777"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      Resurse, total</w:t>
            </w:r>
          </w:p>
        </w:tc>
        <w:tc>
          <w:tcPr>
            <w:tcW w:w="616" w:type="dxa"/>
            <w:tcBorders>
              <w:top w:val="nil"/>
              <w:left w:val="nil"/>
              <w:bottom w:val="single" w:sz="4" w:space="0" w:color="auto"/>
              <w:right w:val="single" w:sz="4" w:space="0" w:color="auto"/>
            </w:tcBorders>
            <w:noWrap/>
            <w:hideMark/>
          </w:tcPr>
          <w:p w14:paraId="64241DA1"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589182A7"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w:t>
            </w:r>
          </w:p>
        </w:tc>
      </w:tr>
      <w:tr w:rsidR="004C37B1" w:rsidRPr="004C37B1" w14:paraId="4403DF9D" w14:textId="77777777" w:rsidTr="004C37B1">
        <w:trPr>
          <w:trHeight w:val="312"/>
        </w:trPr>
        <w:tc>
          <w:tcPr>
            <w:tcW w:w="6182" w:type="dxa"/>
            <w:tcBorders>
              <w:top w:val="nil"/>
              <w:left w:val="single" w:sz="4" w:space="0" w:color="auto"/>
              <w:bottom w:val="single" w:sz="4" w:space="0" w:color="auto"/>
              <w:right w:val="single" w:sz="4" w:space="0" w:color="auto"/>
            </w:tcBorders>
            <w:hideMark/>
          </w:tcPr>
          <w:p w14:paraId="0D3BF4D0"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 Resurse generale</w:t>
            </w:r>
          </w:p>
        </w:tc>
        <w:tc>
          <w:tcPr>
            <w:tcW w:w="616" w:type="dxa"/>
            <w:tcBorders>
              <w:top w:val="nil"/>
              <w:left w:val="nil"/>
              <w:bottom w:val="single" w:sz="4" w:space="0" w:color="auto"/>
              <w:right w:val="single" w:sz="4" w:space="0" w:color="auto"/>
            </w:tcBorders>
            <w:noWrap/>
            <w:hideMark/>
          </w:tcPr>
          <w:p w14:paraId="502B9A6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w:t>
            </w:r>
          </w:p>
        </w:tc>
        <w:tc>
          <w:tcPr>
            <w:tcW w:w="1811" w:type="dxa"/>
            <w:tcBorders>
              <w:top w:val="nil"/>
              <w:left w:val="nil"/>
              <w:bottom w:val="single" w:sz="4" w:space="0" w:color="auto"/>
              <w:right w:val="single" w:sz="4" w:space="0" w:color="auto"/>
            </w:tcBorders>
            <w:noWrap/>
            <w:vAlign w:val="center"/>
            <w:hideMark/>
          </w:tcPr>
          <w:p w14:paraId="33CFBFF5"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10858,0</w:t>
            </w:r>
          </w:p>
        </w:tc>
      </w:tr>
      <w:tr w:rsidR="004C37B1" w:rsidRPr="004C37B1" w14:paraId="6807248F" w14:textId="77777777" w:rsidTr="004C37B1">
        <w:trPr>
          <w:trHeight w:val="349"/>
        </w:trPr>
        <w:tc>
          <w:tcPr>
            <w:tcW w:w="6182" w:type="dxa"/>
            <w:tcBorders>
              <w:top w:val="nil"/>
              <w:left w:val="single" w:sz="4" w:space="0" w:color="auto"/>
              <w:bottom w:val="single" w:sz="4" w:space="0" w:color="auto"/>
              <w:right w:val="single" w:sz="4" w:space="0" w:color="auto"/>
            </w:tcBorders>
            <w:hideMark/>
          </w:tcPr>
          <w:p w14:paraId="63A65A0F" w14:textId="561A3C93"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Resurse colectate de </w:t>
            </w:r>
            <w:r w:rsidRPr="00AD28C2">
              <w:rPr>
                <w:rFonts w:ascii="Times New Roman" w:eastAsia="Times New Roman" w:hAnsi="Times New Roman" w:cs="Times New Roman"/>
                <w:i/>
                <w:iCs/>
                <w:color w:val="000000"/>
                <w:kern w:val="0"/>
                <w:sz w:val="20"/>
                <w:szCs w:val="20"/>
                <w:lang w:eastAsia="ro-RO"/>
                <w14:ligatures w14:val="none"/>
              </w:rPr>
              <w:t>autorități</w:t>
            </w:r>
            <w:r w:rsidRPr="004C37B1">
              <w:rPr>
                <w:rFonts w:ascii="Times New Roman" w:eastAsia="Times New Roman" w:hAnsi="Times New Roman" w:cs="Times New Roman"/>
                <w:i/>
                <w:iCs/>
                <w:color w:val="000000"/>
                <w:kern w:val="0"/>
                <w:sz w:val="20"/>
                <w:szCs w:val="20"/>
                <w:lang w:eastAsia="ro-RO"/>
                <w14:ligatures w14:val="none"/>
              </w:rPr>
              <w:t>/instituții bugetare</w:t>
            </w:r>
          </w:p>
        </w:tc>
        <w:tc>
          <w:tcPr>
            <w:tcW w:w="616" w:type="dxa"/>
            <w:tcBorders>
              <w:top w:val="nil"/>
              <w:left w:val="nil"/>
              <w:bottom w:val="single" w:sz="4" w:space="0" w:color="auto"/>
              <w:right w:val="single" w:sz="4" w:space="0" w:color="auto"/>
            </w:tcBorders>
            <w:noWrap/>
            <w:hideMark/>
          </w:tcPr>
          <w:p w14:paraId="7FD9CAF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noWrap/>
            <w:vAlign w:val="center"/>
            <w:hideMark/>
          </w:tcPr>
          <w:p w14:paraId="614D2812"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15,0</w:t>
            </w:r>
          </w:p>
        </w:tc>
      </w:tr>
      <w:tr w:rsidR="004C37B1" w:rsidRPr="004C37B1" w14:paraId="53A79076" w14:textId="77777777" w:rsidTr="004C37B1">
        <w:trPr>
          <w:trHeight w:val="345"/>
        </w:trPr>
        <w:tc>
          <w:tcPr>
            <w:tcW w:w="6182" w:type="dxa"/>
            <w:tcBorders>
              <w:top w:val="nil"/>
              <w:left w:val="single" w:sz="4" w:space="0" w:color="auto"/>
              <w:bottom w:val="single" w:sz="4" w:space="0" w:color="auto"/>
              <w:right w:val="single" w:sz="4" w:space="0" w:color="auto"/>
            </w:tcBorders>
            <w:vAlign w:val="bottom"/>
            <w:hideMark/>
          </w:tcPr>
          <w:p w14:paraId="751282F9"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Cheltuieli, total</w:t>
            </w:r>
          </w:p>
        </w:tc>
        <w:tc>
          <w:tcPr>
            <w:tcW w:w="616" w:type="dxa"/>
            <w:tcBorders>
              <w:top w:val="nil"/>
              <w:left w:val="nil"/>
              <w:bottom w:val="single" w:sz="4" w:space="0" w:color="auto"/>
              <w:right w:val="single" w:sz="4" w:space="0" w:color="auto"/>
            </w:tcBorders>
            <w:noWrap/>
            <w:hideMark/>
          </w:tcPr>
          <w:p w14:paraId="6237826A"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0693155F"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10873,0</w:t>
            </w:r>
          </w:p>
        </w:tc>
      </w:tr>
      <w:tr w:rsidR="004C37B1" w:rsidRPr="004C37B1" w14:paraId="7F3194A9"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5E5DEC7C"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Exercitarea guvernării</w:t>
            </w:r>
          </w:p>
        </w:tc>
        <w:tc>
          <w:tcPr>
            <w:tcW w:w="616" w:type="dxa"/>
            <w:tcBorders>
              <w:top w:val="nil"/>
              <w:left w:val="nil"/>
              <w:bottom w:val="single" w:sz="4" w:space="0" w:color="auto"/>
              <w:right w:val="single" w:sz="4" w:space="0" w:color="auto"/>
            </w:tcBorders>
            <w:noWrap/>
            <w:hideMark/>
          </w:tcPr>
          <w:p w14:paraId="54464748"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0301</w:t>
            </w:r>
          </w:p>
        </w:tc>
        <w:tc>
          <w:tcPr>
            <w:tcW w:w="1811" w:type="dxa"/>
            <w:tcBorders>
              <w:top w:val="nil"/>
              <w:left w:val="nil"/>
              <w:bottom w:val="single" w:sz="4" w:space="0" w:color="auto"/>
              <w:right w:val="single" w:sz="4" w:space="0" w:color="auto"/>
            </w:tcBorders>
            <w:noWrap/>
            <w:vAlign w:val="center"/>
            <w:hideMark/>
          </w:tcPr>
          <w:p w14:paraId="2729872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7435,0</w:t>
            </w:r>
          </w:p>
        </w:tc>
      </w:tr>
      <w:tr w:rsidR="004C37B1" w:rsidRPr="004C37B1" w14:paraId="3B738CD8" w14:textId="77777777" w:rsidTr="004C37B1">
        <w:trPr>
          <w:trHeight w:val="383"/>
        </w:trPr>
        <w:tc>
          <w:tcPr>
            <w:tcW w:w="6182" w:type="dxa"/>
            <w:tcBorders>
              <w:top w:val="nil"/>
              <w:left w:val="single" w:sz="4" w:space="0" w:color="auto"/>
              <w:bottom w:val="single" w:sz="4" w:space="0" w:color="auto"/>
              <w:right w:val="single" w:sz="4" w:space="0" w:color="auto"/>
            </w:tcBorders>
            <w:hideMark/>
          </w:tcPr>
          <w:p w14:paraId="2C2126E2" w14:textId="77910B4A"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Politici </w:t>
            </w:r>
            <w:r w:rsidRPr="00AD28C2">
              <w:rPr>
                <w:rFonts w:ascii="Times New Roman" w:eastAsia="Times New Roman" w:hAnsi="Times New Roman" w:cs="Times New Roman"/>
                <w:i/>
                <w:iCs/>
                <w:color w:val="000000"/>
                <w:kern w:val="0"/>
                <w:sz w:val="20"/>
                <w:szCs w:val="20"/>
                <w:lang w:eastAsia="ro-RO"/>
                <w14:ligatures w14:val="none"/>
              </w:rPr>
              <w:t>și</w:t>
            </w:r>
            <w:r w:rsidRPr="004C37B1">
              <w:rPr>
                <w:rFonts w:ascii="Times New Roman" w:eastAsia="Times New Roman" w:hAnsi="Times New Roman" w:cs="Times New Roman"/>
                <w:i/>
                <w:iCs/>
                <w:color w:val="000000"/>
                <w:kern w:val="0"/>
                <w:sz w:val="20"/>
                <w:szCs w:val="20"/>
                <w:lang w:eastAsia="ro-RO"/>
                <w14:ligatures w14:val="none"/>
              </w:rPr>
              <w:t xml:space="preserve"> management în domeniul bugetar-fiscal</w:t>
            </w:r>
          </w:p>
        </w:tc>
        <w:tc>
          <w:tcPr>
            <w:tcW w:w="616" w:type="dxa"/>
            <w:tcBorders>
              <w:top w:val="nil"/>
              <w:left w:val="nil"/>
              <w:bottom w:val="single" w:sz="4" w:space="0" w:color="auto"/>
              <w:right w:val="single" w:sz="4" w:space="0" w:color="auto"/>
            </w:tcBorders>
            <w:noWrap/>
            <w:hideMark/>
          </w:tcPr>
          <w:p w14:paraId="0EDD7FF3"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0501</w:t>
            </w:r>
          </w:p>
        </w:tc>
        <w:tc>
          <w:tcPr>
            <w:tcW w:w="1811" w:type="dxa"/>
            <w:tcBorders>
              <w:top w:val="nil"/>
              <w:left w:val="nil"/>
              <w:bottom w:val="single" w:sz="4" w:space="0" w:color="auto"/>
              <w:right w:val="single" w:sz="4" w:space="0" w:color="auto"/>
            </w:tcBorders>
            <w:noWrap/>
            <w:vAlign w:val="center"/>
            <w:hideMark/>
          </w:tcPr>
          <w:p w14:paraId="62824A91"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2850,0</w:t>
            </w:r>
          </w:p>
        </w:tc>
      </w:tr>
      <w:tr w:rsidR="004C37B1" w:rsidRPr="004C37B1" w14:paraId="4801E06D" w14:textId="77777777" w:rsidTr="004C37B1">
        <w:trPr>
          <w:trHeight w:val="420"/>
        </w:trPr>
        <w:tc>
          <w:tcPr>
            <w:tcW w:w="6182" w:type="dxa"/>
            <w:tcBorders>
              <w:top w:val="nil"/>
              <w:left w:val="single" w:sz="4" w:space="0" w:color="auto"/>
              <w:bottom w:val="single" w:sz="4" w:space="0" w:color="auto"/>
              <w:right w:val="single" w:sz="4" w:space="0" w:color="auto"/>
            </w:tcBorders>
            <w:hideMark/>
          </w:tcPr>
          <w:p w14:paraId="5AEF1116" w14:textId="4C2B4A8C"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Gestionarea fondurilor de rezervă </w:t>
            </w:r>
            <w:r w:rsidRPr="00AD28C2">
              <w:rPr>
                <w:rFonts w:ascii="Times New Roman" w:eastAsia="Times New Roman" w:hAnsi="Times New Roman" w:cs="Times New Roman"/>
                <w:i/>
                <w:iCs/>
                <w:color w:val="000000"/>
                <w:kern w:val="0"/>
                <w:sz w:val="20"/>
                <w:szCs w:val="20"/>
                <w:lang w:eastAsia="ro-RO"/>
                <w14:ligatures w14:val="none"/>
              </w:rPr>
              <w:t>și</w:t>
            </w:r>
            <w:r w:rsidRPr="004C37B1">
              <w:rPr>
                <w:rFonts w:ascii="Times New Roman" w:eastAsia="Times New Roman" w:hAnsi="Times New Roman" w:cs="Times New Roman"/>
                <w:i/>
                <w:iCs/>
                <w:color w:val="000000"/>
                <w:kern w:val="0"/>
                <w:sz w:val="20"/>
                <w:szCs w:val="20"/>
                <w:lang w:eastAsia="ro-RO"/>
                <w14:ligatures w14:val="none"/>
              </w:rPr>
              <w:t xml:space="preserve"> de </w:t>
            </w:r>
            <w:r w:rsidRPr="00AD28C2">
              <w:rPr>
                <w:rFonts w:ascii="Times New Roman" w:eastAsia="Times New Roman" w:hAnsi="Times New Roman" w:cs="Times New Roman"/>
                <w:i/>
                <w:iCs/>
                <w:color w:val="000000"/>
                <w:kern w:val="0"/>
                <w:sz w:val="20"/>
                <w:szCs w:val="20"/>
                <w:lang w:eastAsia="ro-RO"/>
                <w14:ligatures w14:val="none"/>
              </w:rPr>
              <w:t>intervenție</w:t>
            </w:r>
          </w:p>
        </w:tc>
        <w:tc>
          <w:tcPr>
            <w:tcW w:w="616" w:type="dxa"/>
            <w:tcBorders>
              <w:top w:val="nil"/>
              <w:left w:val="nil"/>
              <w:bottom w:val="single" w:sz="4" w:space="0" w:color="auto"/>
              <w:right w:val="single" w:sz="4" w:space="0" w:color="auto"/>
            </w:tcBorders>
            <w:noWrap/>
            <w:hideMark/>
          </w:tcPr>
          <w:p w14:paraId="206F51EF"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0802</w:t>
            </w:r>
          </w:p>
        </w:tc>
        <w:tc>
          <w:tcPr>
            <w:tcW w:w="1811" w:type="dxa"/>
            <w:tcBorders>
              <w:top w:val="nil"/>
              <w:left w:val="nil"/>
              <w:bottom w:val="single" w:sz="4" w:space="0" w:color="auto"/>
              <w:right w:val="single" w:sz="4" w:space="0" w:color="auto"/>
            </w:tcBorders>
            <w:noWrap/>
            <w:vAlign w:val="center"/>
            <w:hideMark/>
          </w:tcPr>
          <w:p w14:paraId="69A7089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540,0</w:t>
            </w:r>
          </w:p>
        </w:tc>
      </w:tr>
      <w:tr w:rsidR="004C37B1" w:rsidRPr="004C37B1" w14:paraId="49AF2D31" w14:textId="77777777" w:rsidTr="004C37B1">
        <w:trPr>
          <w:trHeight w:val="289"/>
        </w:trPr>
        <w:tc>
          <w:tcPr>
            <w:tcW w:w="6182" w:type="dxa"/>
            <w:tcBorders>
              <w:top w:val="nil"/>
              <w:left w:val="single" w:sz="4" w:space="0" w:color="auto"/>
              <w:bottom w:val="single" w:sz="4" w:space="0" w:color="auto"/>
              <w:right w:val="single" w:sz="4" w:space="0" w:color="auto"/>
            </w:tcBorders>
            <w:hideMark/>
          </w:tcPr>
          <w:p w14:paraId="0B0B7F55"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Datorii interne</w:t>
            </w:r>
          </w:p>
        </w:tc>
        <w:tc>
          <w:tcPr>
            <w:tcW w:w="616" w:type="dxa"/>
            <w:tcBorders>
              <w:top w:val="nil"/>
              <w:left w:val="nil"/>
              <w:bottom w:val="single" w:sz="4" w:space="0" w:color="auto"/>
              <w:right w:val="single" w:sz="4" w:space="0" w:color="auto"/>
            </w:tcBorders>
            <w:noWrap/>
            <w:hideMark/>
          </w:tcPr>
          <w:p w14:paraId="5320892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1703</w:t>
            </w:r>
          </w:p>
        </w:tc>
        <w:tc>
          <w:tcPr>
            <w:tcW w:w="1811" w:type="dxa"/>
            <w:tcBorders>
              <w:top w:val="nil"/>
              <w:left w:val="nil"/>
              <w:bottom w:val="single" w:sz="4" w:space="0" w:color="auto"/>
              <w:right w:val="single" w:sz="4" w:space="0" w:color="auto"/>
            </w:tcBorders>
            <w:noWrap/>
            <w:vAlign w:val="center"/>
            <w:hideMark/>
          </w:tcPr>
          <w:p w14:paraId="223AED52"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48,0</w:t>
            </w:r>
          </w:p>
        </w:tc>
      </w:tr>
      <w:tr w:rsidR="004C37B1" w:rsidRPr="004C37B1" w14:paraId="70FC4720" w14:textId="77777777" w:rsidTr="004C37B1">
        <w:trPr>
          <w:trHeight w:val="192"/>
        </w:trPr>
        <w:tc>
          <w:tcPr>
            <w:tcW w:w="6182" w:type="dxa"/>
            <w:tcBorders>
              <w:top w:val="nil"/>
              <w:left w:val="single" w:sz="4" w:space="0" w:color="auto"/>
              <w:bottom w:val="single" w:sz="4" w:space="0" w:color="auto"/>
              <w:right w:val="single" w:sz="4" w:space="0" w:color="auto"/>
            </w:tcBorders>
            <w:hideMark/>
          </w:tcPr>
          <w:p w14:paraId="606598CD" w14:textId="77777777" w:rsidR="004C37B1" w:rsidRPr="004C37B1" w:rsidRDefault="004C37B1" w:rsidP="004C37B1">
            <w:pPr>
              <w:spacing w:after="0" w:line="240" w:lineRule="auto"/>
              <w:rPr>
                <w:rFonts w:ascii="Calibri" w:eastAsia="Times New Roman" w:hAnsi="Calibri" w:cs="Calibri"/>
                <w:color w:val="000000"/>
                <w:kern w:val="0"/>
                <w:sz w:val="20"/>
                <w:szCs w:val="20"/>
                <w:lang w:eastAsia="ro-RO"/>
                <w14:ligatures w14:val="none"/>
              </w:rPr>
            </w:pPr>
            <w:r w:rsidRPr="004C37B1">
              <w:rPr>
                <w:rFonts w:ascii="Calibri" w:eastAsia="Times New Roman" w:hAnsi="Calibri" w:cs="Calibri"/>
                <w:color w:val="000000"/>
                <w:kern w:val="0"/>
                <w:sz w:val="20"/>
                <w:szCs w:val="20"/>
                <w:lang w:eastAsia="ro-RO"/>
                <w14:ligatures w14:val="none"/>
              </w:rPr>
              <w:t> </w:t>
            </w:r>
          </w:p>
        </w:tc>
        <w:tc>
          <w:tcPr>
            <w:tcW w:w="616" w:type="dxa"/>
            <w:tcBorders>
              <w:top w:val="nil"/>
              <w:left w:val="nil"/>
              <w:bottom w:val="single" w:sz="4" w:space="0" w:color="auto"/>
              <w:right w:val="single" w:sz="4" w:space="0" w:color="auto"/>
            </w:tcBorders>
            <w:noWrap/>
            <w:hideMark/>
          </w:tcPr>
          <w:p w14:paraId="34A3CECF" w14:textId="77777777" w:rsidR="004C37B1" w:rsidRPr="004C37B1" w:rsidRDefault="004C37B1" w:rsidP="004C37B1">
            <w:pPr>
              <w:spacing w:after="0" w:line="240" w:lineRule="auto"/>
              <w:rPr>
                <w:rFonts w:ascii="Calibri" w:eastAsia="Times New Roman" w:hAnsi="Calibri" w:cs="Calibri"/>
                <w:color w:val="000000"/>
                <w:kern w:val="0"/>
                <w:sz w:val="20"/>
                <w:szCs w:val="20"/>
                <w:lang w:eastAsia="ro-RO"/>
                <w14:ligatures w14:val="none"/>
              </w:rPr>
            </w:pPr>
            <w:r w:rsidRPr="004C37B1">
              <w:rPr>
                <w:rFonts w:ascii="Calibri" w:eastAsia="Times New Roman" w:hAnsi="Calibri" w:cs="Calibri"/>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0B41A8F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r>
      <w:tr w:rsidR="004C37B1" w:rsidRPr="004C37B1" w14:paraId="189FD354" w14:textId="77777777" w:rsidTr="004C37B1">
        <w:trPr>
          <w:trHeight w:val="372"/>
        </w:trPr>
        <w:tc>
          <w:tcPr>
            <w:tcW w:w="6182" w:type="dxa"/>
            <w:tcBorders>
              <w:top w:val="nil"/>
              <w:left w:val="single" w:sz="4" w:space="0" w:color="auto"/>
              <w:bottom w:val="single" w:sz="4" w:space="0" w:color="auto"/>
              <w:right w:val="single" w:sz="4" w:space="0" w:color="auto"/>
            </w:tcBorders>
            <w:shd w:val="clear" w:color="000000" w:fill="E6B8B7"/>
            <w:hideMark/>
          </w:tcPr>
          <w:p w14:paraId="19417B55" w14:textId="2E9D59F3"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Apărare </w:t>
            </w:r>
            <w:r w:rsidRPr="00AD28C2">
              <w:rPr>
                <w:rFonts w:ascii="Times New Roman" w:eastAsia="Times New Roman" w:hAnsi="Times New Roman" w:cs="Times New Roman"/>
                <w:b/>
                <w:bCs/>
                <w:i/>
                <w:iCs/>
                <w:color w:val="000000"/>
                <w:kern w:val="0"/>
                <w:sz w:val="20"/>
                <w:szCs w:val="20"/>
                <w:lang w:eastAsia="ro-RO"/>
                <w14:ligatures w14:val="none"/>
              </w:rPr>
              <w:t>națională</w:t>
            </w:r>
            <w:r w:rsidRPr="004C37B1">
              <w:rPr>
                <w:rFonts w:ascii="Times New Roman" w:eastAsia="Times New Roman" w:hAnsi="Times New Roman" w:cs="Times New Roman"/>
                <w:b/>
                <w:bCs/>
                <w:i/>
                <w:iCs/>
                <w:color w:val="000000"/>
                <w:kern w:val="0"/>
                <w:sz w:val="20"/>
                <w:szCs w:val="20"/>
                <w:lang w:eastAsia="ro-RO"/>
                <w14:ligatures w14:val="none"/>
              </w:rPr>
              <w:t xml:space="preserve"> </w:t>
            </w:r>
          </w:p>
        </w:tc>
        <w:tc>
          <w:tcPr>
            <w:tcW w:w="616" w:type="dxa"/>
            <w:tcBorders>
              <w:top w:val="nil"/>
              <w:left w:val="nil"/>
              <w:bottom w:val="single" w:sz="4" w:space="0" w:color="auto"/>
              <w:right w:val="single" w:sz="4" w:space="0" w:color="auto"/>
            </w:tcBorders>
            <w:shd w:val="clear" w:color="000000" w:fill="E6B8B7"/>
            <w:noWrap/>
            <w:hideMark/>
          </w:tcPr>
          <w:p w14:paraId="00252427"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shd w:val="clear" w:color="000000" w:fill="E6B8B7"/>
            <w:noWrap/>
            <w:vAlign w:val="center"/>
            <w:hideMark/>
          </w:tcPr>
          <w:p w14:paraId="2BE8AF75" w14:textId="77777777" w:rsidR="004C37B1" w:rsidRPr="004C37B1" w:rsidRDefault="004C37B1" w:rsidP="004C37B1">
            <w:pPr>
              <w:spacing w:after="0" w:line="240" w:lineRule="auto"/>
              <w:jc w:val="center"/>
              <w:rPr>
                <w:rFonts w:ascii="Times New Roman" w:eastAsia="Times New Roman" w:hAnsi="Times New Roman" w:cs="Times New Roman"/>
                <w:b/>
                <w:bCs/>
                <w:color w:val="FF0000"/>
                <w:kern w:val="0"/>
                <w:sz w:val="20"/>
                <w:szCs w:val="20"/>
                <w:lang w:eastAsia="ro-RO"/>
                <w14:ligatures w14:val="none"/>
              </w:rPr>
            </w:pPr>
            <w:r w:rsidRPr="004C37B1">
              <w:rPr>
                <w:rFonts w:ascii="Times New Roman" w:eastAsia="Times New Roman" w:hAnsi="Times New Roman" w:cs="Times New Roman"/>
                <w:b/>
                <w:bCs/>
                <w:color w:val="FF0000"/>
                <w:kern w:val="0"/>
                <w:sz w:val="20"/>
                <w:szCs w:val="20"/>
                <w:lang w:eastAsia="ro-RO"/>
                <w14:ligatures w14:val="none"/>
              </w:rPr>
              <w:t>500,0</w:t>
            </w:r>
          </w:p>
        </w:tc>
      </w:tr>
      <w:tr w:rsidR="004C37B1" w:rsidRPr="004C37B1" w14:paraId="65A03919" w14:textId="77777777" w:rsidTr="004C37B1">
        <w:trPr>
          <w:trHeight w:val="289"/>
        </w:trPr>
        <w:tc>
          <w:tcPr>
            <w:tcW w:w="6182" w:type="dxa"/>
            <w:tcBorders>
              <w:top w:val="nil"/>
              <w:left w:val="single" w:sz="4" w:space="0" w:color="auto"/>
              <w:bottom w:val="single" w:sz="4" w:space="0" w:color="auto"/>
              <w:right w:val="single" w:sz="4" w:space="0" w:color="auto"/>
            </w:tcBorders>
            <w:hideMark/>
          </w:tcPr>
          <w:p w14:paraId="467B0BBE"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w:t>
            </w:r>
            <w:r w:rsidRPr="004C37B1">
              <w:rPr>
                <w:rFonts w:ascii="Times New Roman" w:eastAsia="Times New Roman" w:hAnsi="Times New Roman" w:cs="Times New Roman"/>
                <w:b/>
                <w:bCs/>
                <w:i/>
                <w:iCs/>
                <w:color w:val="000000"/>
                <w:kern w:val="0"/>
                <w:sz w:val="20"/>
                <w:szCs w:val="20"/>
                <w:lang w:eastAsia="ro-RO"/>
                <w14:ligatures w14:val="none"/>
              </w:rPr>
              <w:t>Resurse, total</w:t>
            </w:r>
          </w:p>
        </w:tc>
        <w:tc>
          <w:tcPr>
            <w:tcW w:w="616" w:type="dxa"/>
            <w:tcBorders>
              <w:top w:val="nil"/>
              <w:left w:val="nil"/>
              <w:bottom w:val="single" w:sz="4" w:space="0" w:color="auto"/>
              <w:right w:val="single" w:sz="4" w:space="0" w:color="auto"/>
            </w:tcBorders>
            <w:noWrap/>
            <w:hideMark/>
          </w:tcPr>
          <w:p w14:paraId="797E43C6"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7BFAF544"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w:t>
            </w:r>
          </w:p>
        </w:tc>
      </w:tr>
      <w:tr w:rsidR="004C37B1" w:rsidRPr="004C37B1" w14:paraId="7CCE78BA" w14:textId="77777777" w:rsidTr="004C37B1">
        <w:trPr>
          <w:trHeight w:val="349"/>
        </w:trPr>
        <w:tc>
          <w:tcPr>
            <w:tcW w:w="6182" w:type="dxa"/>
            <w:tcBorders>
              <w:top w:val="nil"/>
              <w:left w:val="single" w:sz="4" w:space="0" w:color="auto"/>
              <w:bottom w:val="single" w:sz="4" w:space="0" w:color="auto"/>
              <w:right w:val="single" w:sz="4" w:space="0" w:color="auto"/>
            </w:tcBorders>
            <w:hideMark/>
          </w:tcPr>
          <w:p w14:paraId="4EBB569D"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 Resurse generale</w:t>
            </w:r>
          </w:p>
        </w:tc>
        <w:tc>
          <w:tcPr>
            <w:tcW w:w="616" w:type="dxa"/>
            <w:tcBorders>
              <w:top w:val="nil"/>
              <w:left w:val="nil"/>
              <w:bottom w:val="single" w:sz="4" w:space="0" w:color="auto"/>
              <w:right w:val="single" w:sz="4" w:space="0" w:color="auto"/>
            </w:tcBorders>
            <w:noWrap/>
            <w:hideMark/>
          </w:tcPr>
          <w:p w14:paraId="03F69969"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w:t>
            </w:r>
          </w:p>
        </w:tc>
        <w:tc>
          <w:tcPr>
            <w:tcW w:w="1811" w:type="dxa"/>
            <w:tcBorders>
              <w:top w:val="nil"/>
              <w:left w:val="nil"/>
              <w:bottom w:val="single" w:sz="4" w:space="0" w:color="auto"/>
              <w:right w:val="single" w:sz="4" w:space="0" w:color="auto"/>
            </w:tcBorders>
            <w:noWrap/>
            <w:vAlign w:val="center"/>
            <w:hideMark/>
          </w:tcPr>
          <w:p w14:paraId="2667F27D"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500,0</w:t>
            </w:r>
          </w:p>
        </w:tc>
      </w:tr>
      <w:tr w:rsidR="004C37B1" w:rsidRPr="004C37B1" w14:paraId="4FBA2AE3"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17FA772D" w14:textId="73BFAE90"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 Resurse colectate de </w:t>
            </w:r>
            <w:r w:rsidRPr="00AD28C2">
              <w:rPr>
                <w:rFonts w:ascii="Times New Roman" w:eastAsia="Times New Roman" w:hAnsi="Times New Roman" w:cs="Times New Roman"/>
                <w:i/>
                <w:iCs/>
                <w:color w:val="000000"/>
                <w:kern w:val="0"/>
                <w:sz w:val="20"/>
                <w:szCs w:val="20"/>
                <w:lang w:eastAsia="ro-RO"/>
                <w14:ligatures w14:val="none"/>
              </w:rPr>
              <w:t>autorități</w:t>
            </w:r>
            <w:r w:rsidRPr="004C37B1">
              <w:rPr>
                <w:rFonts w:ascii="Times New Roman" w:eastAsia="Times New Roman" w:hAnsi="Times New Roman" w:cs="Times New Roman"/>
                <w:i/>
                <w:iCs/>
                <w:color w:val="000000"/>
                <w:kern w:val="0"/>
                <w:sz w:val="20"/>
                <w:szCs w:val="20"/>
                <w:lang w:eastAsia="ro-RO"/>
                <w14:ligatures w14:val="none"/>
              </w:rPr>
              <w:t>/instituții bugetare</w:t>
            </w:r>
          </w:p>
        </w:tc>
        <w:tc>
          <w:tcPr>
            <w:tcW w:w="616" w:type="dxa"/>
            <w:tcBorders>
              <w:top w:val="nil"/>
              <w:left w:val="nil"/>
              <w:bottom w:val="single" w:sz="4" w:space="0" w:color="auto"/>
              <w:right w:val="single" w:sz="4" w:space="0" w:color="auto"/>
            </w:tcBorders>
            <w:noWrap/>
            <w:hideMark/>
          </w:tcPr>
          <w:p w14:paraId="7EBAB9B5"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noWrap/>
            <w:vAlign w:val="center"/>
            <w:hideMark/>
          </w:tcPr>
          <w:p w14:paraId="5C73561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r>
      <w:tr w:rsidR="004C37B1" w:rsidRPr="004C37B1" w14:paraId="654B2227" w14:textId="77777777" w:rsidTr="004C37B1">
        <w:trPr>
          <w:trHeight w:val="409"/>
        </w:trPr>
        <w:tc>
          <w:tcPr>
            <w:tcW w:w="6182" w:type="dxa"/>
            <w:tcBorders>
              <w:top w:val="nil"/>
              <w:left w:val="single" w:sz="4" w:space="0" w:color="auto"/>
              <w:bottom w:val="single" w:sz="4" w:space="0" w:color="auto"/>
              <w:right w:val="single" w:sz="4" w:space="0" w:color="auto"/>
            </w:tcBorders>
            <w:vAlign w:val="center"/>
            <w:hideMark/>
          </w:tcPr>
          <w:p w14:paraId="340C1657"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Cheltuieli, total</w:t>
            </w:r>
          </w:p>
        </w:tc>
        <w:tc>
          <w:tcPr>
            <w:tcW w:w="616" w:type="dxa"/>
            <w:tcBorders>
              <w:top w:val="nil"/>
              <w:left w:val="nil"/>
              <w:bottom w:val="single" w:sz="4" w:space="0" w:color="auto"/>
              <w:right w:val="single" w:sz="4" w:space="0" w:color="auto"/>
            </w:tcBorders>
            <w:noWrap/>
            <w:hideMark/>
          </w:tcPr>
          <w:p w14:paraId="4EC1D335"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7CD07CA8"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500,0</w:t>
            </w:r>
          </w:p>
        </w:tc>
      </w:tr>
      <w:tr w:rsidR="004C37B1" w:rsidRPr="004C37B1" w14:paraId="060E5F3D"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0E6A2C61"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Servicii de suport în domeniul apărării naţionale</w:t>
            </w:r>
          </w:p>
        </w:tc>
        <w:tc>
          <w:tcPr>
            <w:tcW w:w="616" w:type="dxa"/>
            <w:tcBorders>
              <w:top w:val="nil"/>
              <w:left w:val="nil"/>
              <w:bottom w:val="single" w:sz="4" w:space="0" w:color="auto"/>
              <w:right w:val="single" w:sz="4" w:space="0" w:color="auto"/>
            </w:tcBorders>
            <w:noWrap/>
            <w:hideMark/>
          </w:tcPr>
          <w:p w14:paraId="1A354288"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3104</w:t>
            </w:r>
          </w:p>
        </w:tc>
        <w:tc>
          <w:tcPr>
            <w:tcW w:w="1811" w:type="dxa"/>
            <w:tcBorders>
              <w:top w:val="nil"/>
              <w:left w:val="nil"/>
              <w:bottom w:val="single" w:sz="4" w:space="0" w:color="auto"/>
              <w:right w:val="single" w:sz="4" w:space="0" w:color="auto"/>
            </w:tcBorders>
            <w:noWrap/>
            <w:vAlign w:val="center"/>
            <w:hideMark/>
          </w:tcPr>
          <w:p w14:paraId="08462537" w14:textId="77777777" w:rsidR="004C37B1" w:rsidRPr="004C37B1" w:rsidRDefault="004C37B1" w:rsidP="004C37B1">
            <w:pPr>
              <w:spacing w:after="0" w:line="240" w:lineRule="auto"/>
              <w:jc w:val="center"/>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500,0</w:t>
            </w:r>
          </w:p>
        </w:tc>
      </w:tr>
      <w:tr w:rsidR="004C37B1" w:rsidRPr="004C37B1" w14:paraId="3FD1562B" w14:textId="77777777" w:rsidTr="004C37B1">
        <w:trPr>
          <w:trHeight w:val="252"/>
        </w:trPr>
        <w:tc>
          <w:tcPr>
            <w:tcW w:w="6182" w:type="dxa"/>
            <w:tcBorders>
              <w:top w:val="nil"/>
              <w:left w:val="single" w:sz="4" w:space="0" w:color="auto"/>
              <w:bottom w:val="single" w:sz="4" w:space="0" w:color="auto"/>
              <w:right w:val="single" w:sz="4" w:space="0" w:color="auto"/>
            </w:tcBorders>
            <w:hideMark/>
          </w:tcPr>
          <w:p w14:paraId="706859BC" w14:textId="77777777" w:rsidR="004C37B1" w:rsidRPr="004C37B1" w:rsidRDefault="004C37B1" w:rsidP="004C37B1">
            <w:pPr>
              <w:spacing w:after="0" w:line="240" w:lineRule="auto"/>
              <w:rPr>
                <w:rFonts w:ascii="Calibri" w:eastAsia="Times New Roman" w:hAnsi="Calibri" w:cs="Calibri"/>
                <w:color w:val="000000"/>
                <w:kern w:val="0"/>
                <w:sz w:val="20"/>
                <w:szCs w:val="20"/>
                <w:lang w:eastAsia="ro-RO"/>
                <w14:ligatures w14:val="none"/>
              </w:rPr>
            </w:pPr>
            <w:r w:rsidRPr="004C37B1">
              <w:rPr>
                <w:rFonts w:ascii="Calibri" w:eastAsia="Times New Roman" w:hAnsi="Calibri" w:cs="Calibri"/>
                <w:color w:val="000000"/>
                <w:kern w:val="0"/>
                <w:sz w:val="20"/>
                <w:szCs w:val="20"/>
                <w:lang w:eastAsia="ro-RO"/>
                <w14:ligatures w14:val="none"/>
              </w:rPr>
              <w:t> </w:t>
            </w:r>
          </w:p>
        </w:tc>
        <w:tc>
          <w:tcPr>
            <w:tcW w:w="616" w:type="dxa"/>
            <w:tcBorders>
              <w:top w:val="nil"/>
              <w:left w:val="nil"/>
              <w:bottom w:val="single" w:sz="4" w:space="0" w:color="auto"/>
              <w:right w:val="single" w:sz="4" w:space="0" w:color="auto"/>
            </w:tcBorders>
            <w:noWrap/>
            <w:hideMark/>
          </w:tcPr>
          <w:p w14:paraId="6E477270" w14:textId="77777777" w:rsidR="004C37B1" w:rsidRPr="004C37B1" w:rsidRDefault="004C37B1" w:rsidP="004C37B1">
            <w:pPr>
              <w:spacing w:after="0" w:line="240" w:lineRule="auto"/>
              <w:rPr>
                <w:rFonts w:ascii="Calibri" w:eastAsia="Times New Roman" w:hAnsi="Calibri" w:cs="Calibri"/>
                <w:color w:val="000000"/>
                <w:kern w:val="0"/>
                <w:sz w:val="20"/>
                <w:szCs w:val="20"/>
                <w:lang w:eastAsia="ro-RO"/>
                <w14:ligatures w14:val="none"/>
              </w:rPr>
            </w:pPr>
            <w:r w:rsidRPr="004C37B1">
              <w:rPr>
                <w:rFonts w:ascii="Calibri" w:eastAsia="Times New Roman" w:hAnsi="Calibri" w:cs="Calibri"/>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45FE1751"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r>
      <w:tr w:rsidR="004C37B1" w:rsidRPr="004C37B1" w14:paraId="45A92BE2" w14:textId="77777777" w:rsidTr="004C37B1">
        <w:trPr>
          <w:trHeight w:val="338"/>
        </w:trPr>
        <w:tc>
          <w:tcPr>
            <w:tcW w:w="6182" w:type="dxa"/>
            <w:tcBorders>
              <w:top w:val="nil"/>
              <w:left w:val="single" w:sz="4" w:space="0" w:color="auto"/>
              <w:bottom w:val="single" w:sz="4" w:space="0" w:color="auto"/>
              <w:right w:val="single" w:sz="4" w:space="0" w:color="auto"/>
            </w:tcBorders>
            <w:shd w:val="clear" w:color="000000" w:fill="E6B8B7"/>
            <w:hideMark/>
          </w:tcPr>
          <w:p w14:paraId="5CE37DFF" w14:textId="77777777"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Servicii în domeniul economiei</w:t>
            </w:r>
          </w:p>
        </w:tc>
        <w:tc>
          <w:tcPr>
            <w:tcW w:w="616" w:type="dxa"/>
            <w:tcBorders>
              <w:top w:val="nil"/>
              <w:left w:val="nil"/>
              <w:bottom w:val="single" w:sz="4" w:space="0" w:color="auto"/>
              <w:right w:val="single" w:sz="4" w:space="0" w:color="auto"/>
            </w:tcBorders>
            <w:shd w:val="clear" w:color="000000" w:fill="E6B8B7"/>
            <w:noWrap/>
            <w:hideMark/>
          </w:tcPr>
          <w:p w14:paraId="1E657954"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4</w:t>
            </w:r>
          </w:p>
        </w:tc>
        <w:tc>
          <w:tcPr>
            <w:tcW w:w="1811" w:type="dxa"/>
            <w:tcBorders>
              <w:top w:val="nil"/>
              <w:left w:val="nil"/>
              <w:bottom w:val="single" w:sz="4" w:space="0" w:color="auto"/>
              <w:right w:val="single" w:sz="4" w:space="0" w:color="auto"/>
            </w:tcBorders>
            <w:shd w:val="clear" w:color="000000" w:fill="E6B8B7"/>
            <w:noWrap/>
            <w:vAlign w:val="center"/>
            <w:hideMark/>
          </w:tcPr>
          <w:p w14:paraId="35EC4F40" w14:textId="77777777" w:rsidR="004C37B1" w:rsidRPr="004C37B1" w:rsidRDefault="004C37B1" w:rsidP="004C37B1">
            <w:pPr>
              <w:spacing w:after="0" w:line="240" w:lineRule="auto"/>
              <w:jc w:val="center"/>
              <w:rPr>
                <w:rFonts w:ascii="Times New Roman" w:eastAsia="Times New Roman" w:hAnsi="Times New Roman" w:cs="Times New Roman"/>
                <w:b/>
                <w:bCs/>
                <w:color w:val="FF0000"/>
                <w:kern w:val="0"/>
                <w:sz w:val="20"/>
                <w:szCs w:val="20"/>
                <w:lang w:eastAsia="ro-RO"/>
                <w14:ligatures w14:val="none"/>
              </w:rPr>
            </w:pPr>
            <w:r w:rsidRPr="004C37B1">
              <w:rPr>
                <w:rFonts w:ascii="Times New Roman" w:eastAsia="Times New Roman" w:hAnsi="Times New Roman" w:cs="Times New Roman"/>
                <w:b/>
                <w:bCs/>
                <w:color w:val="FF0000"/>
                <w:kern w:val="0"/>
                <w:sz w:val="20"/>
                <w:szCs w:val="20"/>
                <w:lang w:eastAsia="ro-RO"/>
                <w14:ligatures w14:val="none"/>
              </w:rPr>
              <w:t>17804,8</w:t>
            </w:r>
          </w:p>
        </w:tc>
      </w:tr>
      <w:tr w:rsidR="004C37B1" w:rsidRPr="004C37B1" w14:paraId="74A784D9" w14:textId="77777777" w:rsidTr="004C37B1">
        <w:trPr>
          <w:trHeight w:val="345"/>
        </w:trPr>
        <w:tc>
          <w:tcPr>
            <w:tcW w:w="6182" w:type="dxa"/>
            <w:tcBorders>
              <w:top w:val="nil"/>
              <w:left w:val="single" w:sz="4" w:space="0" w:color="auto"/>
              <w:bottom w:val="single" w:sz="4" w:space="0" w:color="auto"/>
              <w:right w:val="single" w:sz="4" w:space="0" w:color="auto"/>
            </w:tcBorders>
            <w:hideMark/>
          </w:tcPr>
          <w:p w14:paraId="06054A95"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w:t>
            </w:r>
            <w:r w:rsidRPr="004C37B1">
              <w:rPr>
                <w:rFonts w:ascii="Times New Roman" w:eastAsia="Times New Roman" w:hAnsi="Times New Roman" w:cs="Times New Roman"/>
                <w:b/>
                <w:bCs/>
                <w:i/>
                <w:iCs/>
                <w:color w:val="000000"/>
                <w:kern w:val="0"/>
                <w:sz w:val="20"/>
                <w:szCs w:val="20"/>
                <w:lang w:eastAsia="ro-RO"/>
                <w14:ligatures w14:val="none"/>
              </w:rPr>
              <w:t>Resurse, total</w:t>
            </w:r>
          </w:p>
        </w:tc>
        <w:tc>
          <w:tcPr>
            <w:tcW w:w="616" w:type="dxa"/>
            <w:tcBorders>
              <w:top w:val="nil"/>
              <w:left w:val="nil"/>
              <w:bottom w:val="single" w:sz="4" w:space="0" w:color="auto"/>
              <w:right w:val="single" w:sz="4" w:space="0" w:color="auto"/>
            </w:tcBorders>
            <w:noWrap/>
            <w:hideMark/>
          </w:tcPr>
          <w:p w14:paraId="140AE290"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00A27D24"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w:t>
            </w:r>
          </w:p>
        </w:tc>
      </w:tr>
      <w:tr w:rsidR="004C37B1" w:rsidRPr="004C37B1" w14:paraId="04F5ED2E" w14:textId="77777777" w:rsidTr="004C37B1">
        <w:trPr>
          <w:trHeight w:val="300"/>
        </w:trPr>
        <w:tc>
          <w:tcPr>
            <w:tcW w:w="6182" w:type="dxa"/>
            <w:tcBorders>
              <w:top w:val="nil"/>
              <w:left w:val="single" w:sz="4" w:space="0" w:color="auto"/>
              <w:bottom w:val="single" w:sz="4" w:space="0" w:color="auto"/>
              <w:right w:val="single" w:sz="4" w:space="0" w:color="auto"/>
            </w:tcBorders>
            <w:hideMark/>
          </w:tcPr>
          <w:p w14:paraId="59A07091"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Resurse generale</w:t>
            </w:r>
          </w:p>
        </w:tc>
        <w:tc>
          <w:tcPr>
            <w:tcW w:w="616" w:type="dxa"/>
            <w:tcBorders>
              <w:top w:val="nil"/>
              <w:left w:val="nil"/>
              <w:bottom w:val="single" w:sz="4" w:space="0" w:color="auto"/>
              <w:right w:val="single" w:sz="4" w:space="0" w:color="auto"/>
            </w:tcBorders>
            <w:noWrap/>
            <w:hideMark/>
          </w:tcPr>
          <w:p w14:paraId="7B0B5A17"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w:t>
            </w:r>
          </w:p>
        </w:tc>
        <w:tc>
          <w:tcPr>
            <w:tcW w:w="1811" w:type="dxa"/>
            <w:tcBorders>
              <w:top w:val="nil"/>
              <w:left w:val="nil"/>
              <w:bottom w:val="single" w:sz="4" w:space="0" w:color="auto"/>
              <w:right w:val="single" w:sz="4" w:space="0" w:color="auto"/>
            </w:tcBorders>
            <w:noWrap/>
            <w:vAlign w:val="center"/>
            <w:hideMark/>
          </w:tcPr>
          <w:p w14:paraId="7D8C286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17794,8</w:t>
            </w:r>
          </w:p>
        </w:tc>
      </w:tr>
      <w:tr w:rsidR="004C37B1" w:rsidRPr="004C37B1" w14:paraId="28122490" w14:textId="77777777" w:rsidTr="004C37B1">
        <w:trPr>
          <w:trHeight w:val="300"/>
        </w:trPr>
        <w:tc>
          <w:tcPr>
            <w:tcW w:w="6182" w:type="dxa"/>
            <w:tcBorders>
              <w:top w:val="nil"/>
              <w:left w:val="single" w:sz="4" w:space="0" w:color="auto"/>
              <w:bottom w:val="single" w:sz="4" w:space="0" w:color="auto"/>
              <w:right w:val="single" w:sz="4" w:space="0" w:color="auto"/>
            </w:tcBorders>
            <w:hideMark/>
          </w:tcPr>
          <w:p w14:paraId="6998AC64" w14:textId="4FDA58E9"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Resurse colectate de </w:t>
            </w:r>
            <w:r w:rsidRPr="00AD28C2">
              <w:rPr>
                <w:rFonts w:ascii="Times New Roman" w:eastAsia="Times New Roman" w:hAnsi="Times New Roman" w:cs="Times New Roman"/>
                <w:i/>
                <w:iCs/>
                <w:color w:val="000000"/>
                <w:kern w:val="0"/>
                <w:sz w:val="20"/>
                <w:szCs w:val="20"/>
                <w:lang w:eastAsia="ro-RO"/>
                <w14:ligatures w14:val="none"/>
              </w:rPr>
              <w:t>autorități</w:t>
            </w:r>
            <w:r w:rsidRPr="004C37B1">
              <w:rPr>
                <w:rFonts w:ascii="Times New Roman" w:eastAsia="Times New Roman" w:hAnsi="Times New Roman" w:cs="Times New Roman"/>
                <w:i/>
                <w:iCs/>
                <w:color w:val="000000"/>
                <w:kern w:val="0"/>
                <w:sz w:val="20"/>
                <w:szCs w:val="20"/>
                <w:lang w:eastAsia="ro-RO"/>
                <w14:ligatures w14:val="none"/>
              </w:rPr>
              <w:t>/instituții bugetare</w:t>
            </w:r>
          </w:p>
        </w:tc>
        <w:tc>
          <w:tcPr>
            <w:tcW w:w="616" w:type="dxa"/>
            <w:tcBorders>
              <w:top w:val="nil"/>
              <w:left w:val="nil"/>
              <w:bottom w:val="single" w:sz="4" w:space="0" w:color="auto"/>
              <w:right w:val="single" w:sz="4" w:space="0" w:color="auto"/>
            </w:tcBorders>
            <w:noWrap/>
            <w:hideMark/>
          </w:tcPr>
          <w:p w14:paraId="211A5863"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noWrap/>
            <w:vAlign w:val="center"/>
            <w:hideMark/>
          </w:tcPr>
          <w:p w14:paraId="0ABDA29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10,0</w:t>
            </w:r>
          </w:p>
        </w:tc>
      </w:tr>
      <w:tr w:rsidR="004C37B1" w:rsidRPr="004C37B1" w14:paraId="26394B44" w14:textId="77777777" w:rsidTr="004C37B1">
        <w:trPr>
          <w:trHeight w:val="323"/>
        </w:trPr>
        <w:tc>
          <w:tcPr>
            <w:tcW w:w="6182" w:type="dxa"/>
            <w:tcBorders>
              <w:top w:val="nil"/>
              <w:left w:val="single" w:sz="4" w:space="0" w:color="auto"/>
              <w:bottom w:val="single" w:sz="4" w:space="0" w:color="auto"/>
              <w:right w:val="single" w:sz="4" w:space="0" w:color="auto"/>
            </w:tcBorders>
            <w:hideMark/>
          </w:tcPr>
          <w:p w14:paraId="5B116F45"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Cheltuieli, total</w:t>
            </w:r>
          </w:p>
        </w:tc>
        <w:tc>
          <w:tcPr>
            <w:tcW w:w="616" w:type="dxa"/>
            <w:tcBorders>
              <w:top w:val="nil"/>
              <w:left w:val="nil"/>
              <w:bottom w:val="single" w:sz="4" w:space="0" w:color="auto"/>
              <w:right w:val="single" w:sz="4" w:space="0" w:color="auto"/>
            </w:tcBorders>
            <w:noWrap/>
            <w:hideMark/>
          </w:tcPr>
          <w:p w14:paraId="46E6846E"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14734C0D"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17804,8</w:t>
            </w:r>
          </w:p>
        </w:tc>
      </w:tr>
      <w:tr w:rsidR="004C37B1" w:rsidRPr="004C37B1" w14:paraId="28A16ABA" w14:textId="77777777" w:rsidTr="004C37B1">
        <w:trPr>
          <w:trHeight w:val="589"/>
        </w:trPr>
        <w:tc>
          <w:tcPr>
            <w:tcW w:w="6182" w:type="dxa"/>
            <w:tcBorders>
              <w:top w:val="nil"/>
              <w:left w:val="single" w:sz="4" w:space="0" w:color="auto"/>
              <w:bottom w:val="single" w:sz="4" w:space="0" w:color="auto"/>
              <w:right w:val="single" w:sz="4" w:space="0" w:color="auto"/>
            </w:tcBorders>
            <w:hideMark/>
          </w:tcPr>
          <w:p w14:paraId="7F09408C" w14:textId="38A3DE3E"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Politici </w:t>
            </w:r>
            <w:r w:rsidRPr="00AD28C2">
              <w:rPr>
                <w:rFonts w:ascii="Times New Roman" w:eastAsia="Times New Roman" w:hAnsi="Times New Roman" w:cs="Times New Roman"/>
                <w:i/>
                <w:iCs/>
                <w:color w:val="000000"/>
                <w:kern w:val="0"/>
                <w:sz w:val="20"/>
                <w:szCs w:val="20"/>
                <w:lang w:eastAsia="ro-RO"/>
                <w14:ligatures w14:val="none"/>
              </w:rPr>
              <w:t>și</w:t>
            </w:r>
            <w:r w:rsidRPr="004C37B1">
              <w:rPr>
                <w:rFonts w:ascii="Times New Roman" w:eastAsia="Times New Roman" w:hAnsi="Times New Roman" w:cs="Times New Roman"/>
                <w:i/>
                <w:iCs/>
                <w:color w:val="000000"/>
                <w:kern w:val="0"/>
                <w:sz w:val="20"/>
                <w:szCs w:val="20"/>
                <w:lang w:eastAsia="ro-RO"/>
                <w14:ligatures w14:val="none"/>
              </w:rPr>
              <w:t xml:space="preserve"> management în domeniul macroeconomic </w:t>
            </w:r>
            <w:r w:rsidRPr="00AD28C2">
              <w:rPr>
                <w:rFonts w:ascii="Times New Roman" w:eastAsia="Times New Roman" w:hAnsi="Times New Roman" w:cs="Times New Roman"/>
                <w:i/>
                <w:iCs/>
                <w:color w:val="000000"/>
                <w:kern w:val="0"/>
                <w:sz w:val="20"/>
                <w:szCs w:val="20"/>
                <w:lang w:eastAsia="ro-RO"/>
                <w14:ligatures w14:val="none"/>
              </w:rPr>
              <w:t>și</w:t>
            </w:r>
            <w:r w:rsidRPr="004C37B1">
              <w:rPr>
                <w:rFonts w:ascii="Times New Roman" w:eastAsia="Times New Roman" w:hAnsi="Times New Roman" w:cs="Times New Roman"/>
                <w:i/>
                <w:iCs/>
                <w:color w:val="000000"/>
                <w:kern w:val="0"/>
                <w:sz w:val="20"/>
                <w:szCs w:val="20"/>
                <w:lang w:eastAsia="ro-RO"/>
                <w14:ligatures w14:val="none"/>
              </w:rPr>
              <w:t xml:space="preserve"> de dezvoltare a economiei</w:t>
            </w:r>
          </w:p>
        </w:tc>
        <w:tc>
          <w:tcPr>
            <w:tcW w:w="616" w:type="dxa"/>
            <w:tcBorders>
              <w:top w:val="nil"/>
              <w:left w:val="nil"/>
              <w:bottom w:val="single" w:sz="4" w:space="0" w:color="auto"/>
              <w:right w:val="single" w:sz="4" w:space="0" w:color="auto"/>
            </w:tcBorders>
            <w:noWrap/>
            <w:hideMark/>
          </w:tcPr>
          <w:p w14:paraId="20FE3AB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5001</w:t>
            </w:r>
          </w:p>
        </w:tc>
        <w:tc>
          <w:tcPr>
            <w:tcW w:w="1811" w:type="dxa"/>
            <w:tcBorders>
              <w:top w:val="nil"/>
              <w:left w:val="nil"/>
              <w:bottom w:val="single" w:sz="4" w:space="0" w:color="auto"/>
              <w:right w:val="single" w:sz="4" w:space="0" w:color="auto"/>
            </w:tcBorders>
            <w:noWrap/>
            <w:vAlign w:val="center"/>
            <w:hideMark/>
          </w:tcPr>
          <w:p w14:paraId="541E4748"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945,0</w:t>
            </w:r>
          </w:p>
        </w:tc>
      </w:tr>
      <w:tr w:rsidR="004C37B1" w:rsidRPr="004C37B1" w14:paraId="0D5891DA" w14:textId="77777777" w:rsidTr="004C37B1">
        <w:trPr>
          <w:trHeight w:val="312"/>
        </w:trPr>
        <w:tc>
          <w:tcPr>
            <w:tcW w:w="6182" w:type="dxa"/>
            <w:tcBorders>
              <w:top w:val="nil"/>
              <w:left w:val="single" w:sz="4" w:space="0" w:color="auto"/>
              <w:bottom w:val="single" w:sz="4" w:space="0" w:color="auto"/>
              <w:right w:val="single" w:sz="4" w:space="0" w:color="auto"/>
            </w:tcBorders>
            <w:hideMark/>
          </w:tcPr>
          <w:p w14:paraId="538825AE" w14:textId="5240B59E"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Politici </w:t>
            </w:r>
            <w:r w:rsidRPr="00AD28C2">
              <w:rPr>
                <w:rFonts w:ascii="Times New Roman" w:eastAsia="Times New Roman" w:hAnsi="Times New Roman" w:cs="Times New Roman"/>
                <w:i/>
                <w:iCs/>
                <w:color w:val="000000"/>
                <w:kern w:val="0"/>
                <w:sz w:val="20"/>
                <w:szCs w:val="20"/>
                <w:lang w:eastAsia="ro-RO"/>
                <w14:ligatures w14:val="none"/>
              </w:rPr>
              <w:t>și</w:t>
            </w:r>
            <w:r w:rsidRPr="004C37B1">
              <w:rPr>
                <w:rFonts w:ascii="Times New Roman" w:eastAsia="Times New Roman" w:hAnsi="Times New Roman" w:cs="Times New Roman"/>
                <w:i/>
                <w:iCs/>
                <w:color w:val="000000"/>
                <w:kern w:val="0"/>
                <w:sz w:val="20"/>
                <w:szCs w:val="20"/>
                <w:lang w:eastAsia="ro-RO"/>
                <w14:ligatures w14:val="none"/>
              </w:rPr>
              <w:t xml:space="preserve"> management în domeniul agriculturii</w:t>
            </w:r>
          </w:p>
        </w:tc>
        <w:tc>
          <w:tcPr>
            <w:tcW w:w="616" w:type="dxa"/>
            <w:tcBorders>
              <w:top w:val="nil"/>
              <w:left w:val="nil"/>
              <w:bottom w:val="single" w:sz="4" w:space="0" w:color="auto"/>
              <w:right w:val="single" w:sz="4" w:space="0" w:color="auto"/>
            </w:tcBorders>
            <w:noWrap/>
            <w:hideMark/>
          </w:tcPr>
          <w:p w14:paraId="291A6253"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5101</w:t>
            </w:r>
          </w:p>
        </w:tc>
        <w:tc>
          <w:tcPr>
            <w:tcW w:w="1811" w:type="dxa"/>
            <w:tcBorders>
              <w:top w:val="nil"/>
              <w:left w:val="nil"/>
              <w:bottom w:val="single" w:sz="4" w:space="0" w:color="auto"/>
              <w:right w:val="single" w:sz="4" w:space="0" w:color="auto"/>
            </w:tcBorders>
            <w:noWrap/>
            <w:vAlign w:val="center"/>
            <w:hideMark/>
          </w:tcPr>
          <w:p w14:paraId="743AC305"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733,0</w:t>
            </w:r>
          </w:p>
        </w:tc>
      </w:tr>
      <w:tr w:rsidR="004C37B1" w:rsidRPr="004C37B1" w14:paraId="42C930BA" w14:textId="77777777" w:rsidTr="004C37B1">
        <w:trPr>
          <w:trHeight w:val="563"/>
        </w:trPr>
        <w:tc>
          <w:tcPr>
            <w:tcW w:w="6182" w:type="dxa"/>
            <w:tcBorders>
              <w:top w:val="nil"/>
              <w:left w:val="single" w:sz="4" w:space="0" w:color="auto"/>
              <w:bottom w:val="single" w:sz="4" w:space="0" w:color="auto"/>
              <w:right w:val="single" w:sz="4" w:space="0" w:color="auto"/>
            </w:tcBorders>
            <w:hideMark/>
          </w:tcPr>
          <w:p w14:paraId="19E01590" w14:textId="4BAB6894"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Politici </w:t>
            </w:r>
            <w:r w:rsidRPr="00AD28C2">
              <w:rPr>
                <w:rFonts w:ascii="Times New Roman" w:eastAsia="Times New Roman" w:hAnsi="Times New Roman" w:cs="Times New Roman"/>
                <w:i/>
                <w:iCs/>
                <w:color w:val="000000"/>
                <w:kern w:val="0"/>
                <w:sz w:val="20"/>
                <w:szCs w:val="20"/>
                <w:lang w:eastAsia="ro-RO"/>
                <w14:ligatures w14:val="none"/>
              </w:rPr>
              <w:t>și</w:t>
            </w:r>
            <w:r w:rsidRPr="004C37B1">
              <w:rPr>
                <w:rFonts w:ascii="Times New Roman" w:eastAsia="Times New Roman" w:hAnsi="Times New Roman" w:cs="Times New Roman"/>
                <w:i/>
                <w:iCs/>
                <w:color w:val="000000"/>
                <w:kern w:val="0"/>
                <w:sz w:val="20"/>
                <w:szCs w:val="20"/>
                <w:lang w:eastAsia="ro-RO"/>
                <w14:ligatures w14:val="none"/>
              </w:rPr>
              <w:t xml:space="preserve"> management  în domeniul dezvoltării regionale şi construcţiilor </w:t>
            </w:r>
          </w:p>
        </w:tc>
        <w:tc>
          <w:tcPr>
            <w:tcW w:w="616" w:type="dxa"/>
            <w:tcBorders>
              <w:top w:val="nil"/>
              <w:left w:val="nil"/>
              <w:bottom w:val="single" w:sz="4" w:space="0" w:color="auto"/>
              <w:right w:val="single" w:sz="4" w:space="0" w:color="auto"/>
            </w:tcBorders>
            <w:noWrap/>
            <w:hideMark/>
          </w:tcPr>
          <w:p w14:paraId="44A80616"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6101</w:t>
            </w:r>
          </w:p>
        </w:tc>
        <w:tc>
          <w:tcPr>
            <w:tcW w:w="1811" w:type="dxa"/>
            <w:tcBorders>
              <w:top w:val="nil"/>
              <w:left w:val="nil"/>
              <w:bottom w:val="single" w:sz="4" w:space="0" w:color="auto"/>
              <w:right w:val="single" w:sz="4" w:space="0" w:color="auto"/>
            </w:tcBorders>
            <w:noWrap/>
            <w:vAlign w:val="center"/>
            <w:hideMark/>
          </w:tcPr>
          <w:p w14:paraId="7CFE4C7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635,0</w:t>
            </w:r>
          </w:p>
        </w:tc>
      </w:tr>
      <w:tr w:rsidR="004C37B1" w:rsidRPr="004C37B1" w14:paraId="3300605E" w14:textId="77777777" w:rsidTr="004C37B1">
        <w:trPr>
          <w:trHeight w:val="345"/>
        </w:trPr>
        <w:tc>
          <w:tcPr>
            <w:tcW w:w="6182" w:type="dxa"/>
            <w:tcBorders>
              <w:top w:val="nil"/>
              <w:left w:val="single" w:sz="4" w:space="0" w:color="auto"/>
              <w:bottom w:val="single" w:sz="4" w:space="0" w:color="auto"/>
              <w:right w:val="single" w:sz="4" w:space="0" w:color="auto"/>
            </w:tcBorders>
            <w:hideMark/>
          </w:tcPr>
          <w:p w14:paraId="3B5F16D4"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Dezvoltarea drumurilor</w:t>
            </w:r>
          </w:p>
        </w:tc>
        <w:tc>
          <w:tcPr>
            <w:tcW w:w="616" w:type="dxa"/>
            <w:tcBorders>
              <w:top w:val="nil"/>
              <w:left w:val="nil"/>
              <w:bottom w:val="single" w:sz="4" w:space="0" w:color="auto"/>
              <w:right w:val="single" w:sz="4" w:space="0" w:color="auto"/>
            </w:tcBorders>
            <w:noWrap/>
            <w:hideMark/>
          </w:tcPr>
          <w:p w14:paraId="49FB92E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6402</w:t>
            </w:r>
          </w:p>
        </w:tc>
        <w:tc>
          <w:tcPr>
            <w:tcW w:w="1811" w:type="dxa"/>
            <w:tcBorders>
              <w:top w:val="nil"/>
              <w:left w:val="nil"/>
              <w:bottom w:val="single" w:sz="4" w:space="0" w:color="auto"/>
              <w:right w:val="single" w:sz="4" w:space="0" w:color="auto"/>
            </w:tcBorders>
            <w:shd w:val="clear" w:color="000000" w:fill="FFFFFF"/>
            <w:noWrap/>
            <w:vAlign w:val="center"/>
            <w:hideMark/>
          </w:tcPr>
          <w:p w14:paraId="533F006E"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14971,8</w:t>
            </w:r>
          </w:p>
        </w:tc>
      </w:tr>
      <w:tr w:rsidR="004C37B1" w:rsidRPr="004C37B1" w14:paraId="64D67516" w14:textId="77777777" w:rsidTr="004C37B1">
        <w:trPr>
          <w:trHeight w:val="638"/>
        </w:trPr>
        <w:tc>
          <w:tcPr>
            <w:tcW w:w="6182" w:type="dxa"/>
            <w:tcBorders>
              <w:top w:val="nil"/>
              <w:left w:val="single" w:sz="4" w:space="0" w:color="auto"/>
              <w:bottom w:val="single" w:sz="4" w:space="0" w:color="auto"/>
              <w:right w:val="single" w:sz="4" w:space="0" w:color="auto"/>
            </w:tcBorders>
            <w:hideMark/>
          </w:tcPr>
          <w:p w14:paraId="307DB8E9" w14:textId="70149AE0"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Politici si management in domeniul </w:t>
            </w:r>
            <w:r w:rsidRPr="00AD28C2">
              <w:rPr>
                <w:rFonts w:ascii="Times New Roman" w:eastAsia="Times New Roman" w:hAnsi="Times New Roman" w:cs="Times New Roman"/>
                <w:i/>
                <w:iCs/>
                <w:color w:val="000000"/>
                <w:kern w:val="0"/>
                <w:sz w:val="20"/>
                <w:szCs w:val="20"/>
                <w:lang w:eastAsia="ro-RO"/>
                <w14:ligatures w14:val="none"/>
              </w:rPr>
              <w:t>geodeziei, cartografiei</w:t>
            </w:r>
            <w:r w:rsidRPr="004C37B1">
              <w:rPr>
                <w:rFonts w:ascii="Times New Roman" w:eastAsia="Times New Roman" w:hAnsi="Times New Roman" w:cs="Times New Roman"/>
                <w:i/>
                <w:iCs/>
                <w:color w:val="000000"/>
                <w:kern w:val="0"/>
                <w:sz w:val="20"/>
                <w:szCs w:val="20"/>
                <w:lang w:eastAsia="ro-RO"/>
                <w14:ligatures w14:val="none"/>
              </w:rPr>
              <w:t xml:space="preserve"> si cadastrului</w:t>
            </w:r>
          </w:p>
        </w:tc>
        <w:tc>
          <w:tcPr>
            <w:tcW w:w="616" w:type="dxa"/>
            <w:tcBorders>
              <w:top w:val="nil"/>
              <w:left w:val="nil"/>
              <w:bottom w:val="single" w:sz="4" w:space="0" w:color="auto"/>
              <w:right w:val="single" w:sz="4" w:space="0" w:color="auto"/>
            </w:tcBorders>
            <w:noWrap/>
            <w:vAlign w:val="center"/>
            <w:hideMark/>
          </w:tcPr>
          <w:p w14:paraId="622B966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6901</w:t>
            </w:r>
          </w:p>
        </w:tc>
        <w:tc>
          <w:tcPr>
            <w:tcW w:w="1811" w:type="dxa"/>
            <w:tcBorders>
              <w:top w:val="nil"/>
              <w:left w:val="nil"/>
              <w:bottom w:val="single" w:sz="4" w:space="0" w:color="auto"/>
              <w:right w:val="single" w:sz="4" w:space="0" w:color="auto"/>
            </w:tcBorders>
            <w:noWrap/>
            <w:vAlign w:val="center"/>
            <w:hideMark/>
          </w:tcPr>
          <w:p w14:paraId="3D363D32"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520,0</w:t>
            </w:r>
          </w:p>
        </w:tc>
      </w:tr>
      <w:tr w:rsidR="004C37B1" w:rsidRPr="004C37B1" w14:paraId="5C1543D8" w14:textId="77777777" w:rsidTr="004C37B1">
        <w:trPr>
          <w:trHeight w:val="405"/>
        </w:trPr>
        <w:tc>
          <w:tcPr>
            <w:tcW w:w="6182" w:type="dxa"/>
            <w:tcBorders>
              <w:top w:val="nil"/>
              <w:left w:val="single" w:sz="4" w:space="0" w:color="auto"/>
              <w:bottom w:val="single" w:sz="4" w:space="0" w:color="auto"/>
              <w:right w:val="single" w:sz="4" w:space="0" w:color="auto"/>
            </w:tcBorders>
            <w:shd w:val="clear" w:color="000000" w:fill="E6B8B7"/>
            <w:hideMark/>
          </w:tcPr>
          <w:p w14:paraId="1256C99A" w14:textId="7EC089F6"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Cultură, sport, tineret, culte </w:t>
            </w:r>
            <w:r w:rsidRPr="00AD28C2">
              <w:rPr>
                <w:rFonts w:ascii="Times New Roman" w:eastAsia="Times New Roman" w:hAnsi="Times New Roman" w:cs="Times New Roman"/>
                <w:b/>
                <w:bCs/>
                <w:i/>
                <w:iCs/>
                <w:color w:val="000000"/>
                <w:kern w:val="0"/>
                <w:sz w:val="20"/>
                <w:szCs w:val="20"/>
                <w:lang w:eastAsia="ro-RO"/>
                <w14:ligatures w14:val="none"/>
              </w:rPr>
              <w:t>și</w:t>
            </w:r>
            <w:r w:rsidRPr="004C37B1">
              <w:rPr>
                <w:rFonts w:ascii="Times New Roman" w:eastAsia="Times New Roman" w:hAnsi="Times New Roman" w:cs="Times New Roman"/>
                <w:b/>
                <w:bCs/>
                <w:i/>
                <w:iCs/>
                <w:color w:val="000000"/>
                <w:kern w:val="0"/>
                <w:sz w:val="20"/>
                <w:szCs w:val="20"/>
                <w:lang w:eastAsia="ro-RO"/>
                <w14:ligatures w14:val="none"/>
              </w:rPr>
              <w:t xml:space="preserve"> odihnă</w:t>
            </w:r>
          </w:p>
        </w:tc>
        <w:tc>
          <w:tcPr>
            <w:tcW w:w="616" w:type="dxa"/>
            <w:tcBorders>
              <w:top w:val="nil"/>
              <w:left w:val="nil"/>
              <w:bottom w:val="single" w:sz="4" w:space="0" w:color="auto"/>
              <w:right w:val="single" w:sz="4" w:space="0" w:color="auto"/>
            </w:tcBorders>
            <w:shd w:val="clear" w:color="000000" w:fill="E6B8B7"/>
            <w:noWrap/>
            <w:hideMark/>
          </w:tcPr>
          <w:p w14:paraId="2680CF0C"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8</w:t>
            </w:r>
          </w:p>
        </w:tc>
        <w:tc>
          <w:tcPr>
            <w:tcW w:w="1811" w:type="dxa"/>
            <w:tcBorders>
              <w:top w:val="nil"/>
              <w:left w:val="nil"/>
              <w:bottom w:val="single" w:sz="4" w:space="0" w:color="auto"/>
              <w:right w:val="single" w:sz="4" w:space="0" w:color="auto"/>
            </w:tcBorders>
            <w:shd w:val="clear" w:color="000000" w:fill="E6B8B7"/>
            <w:noWrap/>
            <w:vAlign w:val="center"/>
            <w:hideMark/>
          </w:tcPr>
          <w:p w14:paraId="3693B861" w14:textId="77777777" w:rsidR="004C37B1" w:rsidRPr="004C37B1" w:rsidRDefault="004C37B1" w:rsidP="004C37B1">
            <w:pPr>
              <w:spacing w:after="0" w:line="240" w:lineRule="auto"/>
              <w:jc w:val="center"/>
              <w:rPr>
                <w:rFonts w:ascii="Times New Roman" w:eastAsia="Times New Roman" w:hAnsi="Times New Roman" w:cs="Times New Roman"/>
                <w:b/>
                <w:bCs/>
                <w:color w:val="FF0000"/>
                <w:kern w:val="0"/>
                <w:sz w:val="20"/>
                <w:szCs w:val="20"/>
                <w:lang w:eastAsia="ro-RO"/>
                <w14:ligatures w14:val="none"/>
              </w:rPr>
            </w:pPr>
            <w:r w:rsidRPr="004C37B1">
              <w:rPr>
                <w:rFonts w:ascii="Times New Roman" w:eastAsia="Times New Roman" w:hAnsi="Times New Roman" w:cs="Times New Roman"/>
                <w:b/>
                <w:bCs/>
                <w:color w:val="FF0000"/>
                <w:kern w:val="0"/>
                <w:sz w:val="20"/>
                <w:szCs w:val="20"/>
                <w:lang w:eastAsia="ro-RO"/>
                <w14:ligatures w14:val="none"/>
              </w:rPr>
              <w:t>12781,9</w:t>
            </w:r>
          </w:p>
        </w:tc>
      </w:tr>
      <w:tr w:rsidR="004C37B1" w:rsidRPr="004C37B1" w14:paraId="2C710433" w14:textId="77777777" w:rsidTr="004C37B1">
        <w:trPr>
          <w:trHeight w:val="263"/>
        </w:trPr>
        <w:tc>
          <w:tcPr>
            <w:tcW w:w="6182" w:type="dxa"/>
            <w:tcBorders>
              <w:top w:val="nil"/>
              <w:left w:val="single" w:sz="4" w:space="0" w:color="auto"/>
              <w:bottom w:val="single" w:sz="4" w:space="0" w:color="auto"/>
              <w:right w:val="single" w:sz="4" w:space="0" w:color="auto"/>
            </w:tcBorders>
            <w:hideMark/>
          </w:tcPr>
          <w:p w14:paraId="36D890CF" w14:textId="77777777"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      Resurse, total</w:t>
            </w:r>
          </w:p>
        </w:tc>
        <w:tc>
          <w:tcPr>
            <w:tcW w:w="616" w:type="dxa"/>
            <w:tcBorders>
              <w:top w:val="nil"/>
              <w:left w:val="nil"/>
              <w:bottom w:val="single" w:sz="4" w:space="0" w:color="auto"/>
              <w:right w:val="single" w:sz="4" w:space="0" w:color="auto"/>
            </w:tcBorders>
            <w:noWrap/>
            <w:hideMark/>
          </w:tcPr>
          <w:p w14:paraId="2D3818C9"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5C1BAAB7"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w:t>
            </w:r>
          </w:p>
        </w:tc>
      </w:tr>
      <w:tr w:rsidR="004C37B1" w:rsidRPr="004C37B1" w14:paraId="59A6D259" w14:textId="77777777" w:rsidTr="004C37B1">
        <w:trPr>
          <w:trHeight w:val="300"/>
        </w:trPr>
        <w:tc>
          <w:tcPr>
            <w:tcW w:w="6182" w:type="dxa"/>
            <w:tcBorders>
              <w:top w:val="nil"/>
              <w:left w:val="single" w:sz="4" w:space="0" w:color="auto"/>
              <w:bottom w:val="single" w:sz="4" w:space="0" w:color="auto"/>
              <w:right w:val="single" w:sz="4" w:space="0" w:color="auto"/>
            </w:tcBorders>
            <w:hideMark/>
          </w:tcPr>
          <w:p w14:paraId="06BAEA94"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Resurse generale</w:t>
            </w:r>
          </w:p>
        </w:tc>
        <w:tc>
          <w:tcPr>
            <w:tcW w:w="616" w:type="dxa"/>
            <w:tcBorders>
              <w:top w:val="nil"/>
              <w:left w:val="nil"/>
              <w:bottom w:val="single" w:sz="4" w:space="0" w:color="auto"/>
              <w:right w:val="single" w:sz="4" w:space="0" w:color="auto"/>
            </w:tcBorders>
            <w:noWrap/>
            <w:hideMark/>
          </w:tcPr>
          <w:p w14:paraId="4BC5DF45"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w:t>
            </w:r>
          </w:p>
        </w:tc>
        <w:tc>
          <w:tcPr>
            <w:tcW w:w="1811" w:type="dxa"/>
            <w:tcBorders>
              <w:top w:val="nil"/>
              <w:left w:val="nil"/>
              <w:bottom w:val="single" w:sz="4" w:space="0" w:color="auto"/>
              <w:right w:val="single" w:sz="4" w:space="0" w:color="auto"/>
            </w:tcBorders>
            <w:noWrap/>
            <w:vAlign w:val="center"/>
            <w:hideMark/>
          </w:tcPr>
          <w:p w14:paraId="01133A0E"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12407,3</w:t>
            </w:r>
          </w:p>
        </w:tc>
      </w:tr>
      <w:tr w:rsidR="004C37B1" w:rsidRPr="004C37B1" w14:paraId="3ECAFA42" w14:textId="77777777" w:rsidTr="004C37B1">
        <w:trPr>
          <w:trHeight w:val="323"/>
        </w:trPr>
        <w:tc>
          <w:tcPr>
            <w:tcW w:w="6182" w:type="dxa"/>
            <w:tcBorders>
              <w:top w:val="nil"/>
              <w:left w:val="single" w:sz="4" w:space="0" w:color="auto"/>
              <w:bottom w:val="single" w:sz="4" w:space="0" w:color="auto"/>
              <w:right w:val="single" w:sz="4" w:space="0" w:color="auto"/>
            </w:tcBorders>
            <w:hideMark/>
          </w:tcPr>
          <w:p w14:paraId="6FE08110" w14:textId="45921F06"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Resurse colectate de </w:t>
            </w:r>
            <w:r w:rsidRPr="00AD28C2">
              <w:rPr>
                <w:rFonts w:ascii="Times New Roman" w:eastAsia="Times New Roman" w:hAnsi="Times New Roman" w:cs="Times New Roman"/>
                <w:i/>
                <w:iCs/>
                <w:color w:val="000000"/>
                <w:kern w:val="0"/>
                <w:sz w:val="20"/>
                <w:szCs w:val="20"/>
                <w:lang w:eastAsia="ro-RO"/>
                <w14:ligatures w14:val="none"/>
              </w:rPr>
              <w:t>autorități</w:t>
            </w:r>
            <w:r w:rsidRPr="004C37B1">
              <w:rPr>
                <w:rFonts w:ascii="Times New Roman" w:eastAsia="Times New Roman" w:hAnsi="Times New Roman" w:cs="Times New Roman"/>
                <w:i/>
                <w:iCs/>
                <w:color w:val="000000"/>
                <w:kern w:val="0"/>
                <w:sz w:val="20"/>
                <w:szCs w:val="20"/>
                <w:lang w:eastAsia="ro-RO"/>
                <w14:ligatures w14:val="none"/>
              </w:rPr>
              <w:t>/instituții bugetare</w:t>
            </w:r>
          </w:p>
        </w:tc>
        <w:tc>
          <w:tcPr>
            <w:tcW w:w="616" w:type="dxa"/>
            <w:tcBorders>
              <w:top w:val="nil"/>
              <w:left w:val="nil"/>
              <w:bottom w:val="single" w:sz="4" w:space="0" w:color="auto"/>
              <w:right w:val="single" w:sz="4" w:space="0" w:color="auto"/>
            </w:tcBorders>
            <w:noWrap/>
            <w:hideMark/>
          </w:tcPr>
          <w:p w14:paraId="12C43B3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noWrap/>
            <w:vAlign w:val="center"/>
            <w:hideMark/>
          </w:tcPr>
          <w:p w14:paraId="0D20CFA7"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374,6</w:t>
            </w:r>
          </w:p>
        </w:tc>
      </w:tr>
      <w:tr w:rsidR="004C37B1" w:rsidRPr="004C37B1" w14:paraId="407D068E" w14:textId="77777777" w:rsidTr="004C37B1">
        <w:trPr>
          <w:trHeight w:val="383"/>
        </w:trPr>
        <w:tc>
          <w:tcPr>
            <w:tcW w:w="6182" w:type="dxa"/>
            <w:tcBorders>
              <w:top w:val="single" w:sz="4" w:space="0" w:color="auto"/>
              <w:left w:val="single" w:sz="4" w:space="0" w:color="auto"/>
              <w:bottom w:val="single" w:sz="4" w:space="0" w:color="auto"/>
              <w:right w:val="single" w:sz="4" w:space="0" w:color="auto"/>
            </w:tcBorders>
            <w:hideMark/>
          </w:tcPr>
          <w:p w14:paraId="0BEF7F7C"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lastRenderedPageBreak/>
              <w:t xml:space="preserve">      Cheltuieli, total</w:t>
            </w:r>
          </w:p>
        </w:tc>
        <w:tc>
          <w:tcPr>
            <w:tcW w:w="616" w:type="dxa"/>
            <w:tcBorders>
              <w:top w:val="single" w:sz="4" w:space="0" w:color="auto"/>
              <w:left w:val="single" w:sz="4" w:space="0" w:color="auto"/>
              <w:bottom w:val="single" w:sz="4" w:space="0" w:color="auto"/>
              <w:right w:val="single" w:sz="4" w:space="0" w:color="auto"/>
            </w:tcBorders>
            <w:noWrap/>
            <w:hideMark/>
          </w:tcPr>
          <w:p w14:paraId="7DFA72CA"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single" w:sz="4" w:space="0" w:color="auto"/>
              <w:left w:val="single" w:sz="4" w:space="0" w:color="auto"/>
              <w:bottom w:val="single" w:sz="4" w:space="0" w:color="auto"/>
              <w:right w:val="single" w:sz="4" w:space="0" w:color="auto"/>
            </w:tcBorders>
            <w:noWrap/>
            <w:vAlign w:val="center"/>
            <w:hideMark/>
          </w:tcPr>
          <w:p w14:paraId="0C1298CF"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12781,9</w:t>
            </w:r>
          </w:p>
        </w:tc>
      </w:tr>
      <w:tr w:rsidR="004C37B1" w:rsidRPr="004C37B1" w14:paraId="3EC00EAF" w14:textId="77777777" w:rsidTr="004C37B1">
        <w:trPr>
          <w:trHeight w:val="338"/>
        </w:trPr>
        <w:tc>
          <w:tcPr>
            <w:tcW w:w="6182" w:type="dxa"/>
            <w:tcBorders>
              <w:top w:val="single" w:sz="4" w:space="0" w:color="auto"/>
              <w:left w:val="single" w:sz="4" w:space="0" w:color="auto"/>
              <w:bottom w:val="single" w:sz="4" w:space="0" w:color="auto"/>
              <w:right w:val="single" w:sz="4" w:space="0" w:color="auto"/>
            </w:tcBorders>
            <w:hideMark/>
          </w:tcPr>
          <w:p w14:paraId="177148C2"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Politici şi management în domeniul culturii </w:t>
            </w:r>
          </w:p>
        </w:tc>
        <w:tc>
          <w:tcPr>
            <w:tcW w:w="616" w:type="dxa"/>
            <w:tcBorders>
              <w:top w:val="single" w:sz="4" w:space="0" w:color="auto"/>
              <w:left w:val="nil"/>
              <w:bottom w:val="single" w:sz="4" w:space="0" w:color="auto"/>
              <w:right w:val="single" w:sz="4" w:space="0" w:color="auto"/>
            </w:tcBorders>
            <w:noWrap/>
            <w:hideMark/>
          </w:tcPr>
          <w:p w14:paraId="700105C7"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8501</w:t>
            </w:r>
          </w:p>
        </w:tc>
        <w:tc>
          <w:tcPr>
            <w:tcW w:w="1811" w:type="dxa"/>
            <w:tcBorders>
              <w:top w:val="single" w:sz="4" w:space="0" w:color="auto"/>
              <w:left w:val="nil"/>
              <w:bottom w:val="single" w:sz="4" w:space="0" w:color="auto"/>
              <w:right w:val="single" w:sz="4" w:space="0" w:color="auto"/>
            </w:tcBorders>
            <w:noWrap/>
            <w:vAlign w:val="center"/>
            <w:hideMark/>
          </w:tcPr>
          <w:p w14:paraId="7247922F"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1100,0</w:t>
            </w:r>
          </w:p>
        </w:tc>
      </w:tr>
      <w:tr w:rsidR="004C37B1" w:rsidRPr="004C37B1" w14:paraId="54178665" w14:textId="77777777" w:rsidTr="004C37B1">
        <w:trPr>
          <w:trHeight w:val="263"/>
        </w:trPr>
        <w:tc>
          <w:tcPr>
            <w:tcW w:w="6182" w:type="dxa"/>
            <w:tcBorders>
              <w:top w:val="nil"/>
              <w:left w:val="single" w:sz="4" w:space="0" w:color="auto"/>
              <w:bottom w:val="single" w:sz="4" w:space="0" w:color="auto"/>
              <w:right w:val="single" w:sz="4" w:space="0" w:color="auto"/>
            </w:tcBorders>
            <w:hideMark/>
          </w:tcPr>
          <w:p w14:paraId="690021EB"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Dezvoltarea culturii</w:t>
            </w:r>
          </w:p>
        </w:tc>
        <w:tc>
          <w:tcPr>
            <w:tcW w:w="616" w:type="dxa"/>
            <w:tcBorders>
              <w:top w:val="nil"/>
              <w:left w:val="nil"/>
              <w:bottom w:val="single" w:sz="4" w:space="0" w:color="auto"/>
              <w:right w:val="single" w:sz="4" w:space="0" w:color="auto"/>
            </w:tcBorders>
            <w:noWrap/>
            <w:hideMark/>
          </w:tcPr>
          <w:p w14:paraId="4522261D"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8502</w:t>
            </w:r>
          </w:p>
        </w:tc>
        <w:tc>
          <w:tcPr>
            <w:tcW w:w="1811" w:type="dxa"/>
            <w:tcBorders>
              <w:top w:val="nil"/>
              <w:left w:val="nil"/>
              <w:bottom w:val="single" w:sz="4" w:space="0" w:color="auto"/>
              <w:right w:val="single" w:sz="4" w:space="0" w:color="auto"/>
            </w:tcBorders>
            <w:noWrap/>
            <w:vAlign w:val="center"/>
            <w:hideMark/>
          </w:tcPr>
          <w:p w14:paraId="4A1CF609"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6765,4</w:t>
            </w:r>
          </w:p>
        </w:tc>
      </w:tr>
      <w:tr w:rsidR="004C37B1" w:rsidRPr="004C37B1" w14:paraId="609BBCDD" w14:textId="77777777" w:rsidTr="004C37B1">
        <w:trPr>
          <w:trHeight w:val="263"/>
        </w:trPr>
        <w:tc>
          <w:tcPr>
            <w:tcW w:w="6182" w:type="dxa"/>
            <w:tcBorders>
              <w:top w:val="nil"/>
              <w:left w:val="single" w:sz="4" w:space="0" w:color="auto"/>
              <w:bottom w:val="single" w:sz="4" w:space="0" w:color="auto"/>
              <w:right w:val="single" w:sz="4" w:space="0" w:color="auto"/>
            </w:tcBorders>
            <w:hideMark/>
          </w:tcPr>
          <w:p w14:paraId="258BA357"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Muzeu</w:t>
            </w:r>
          </w:p>
        </w:tc>
        <w:tc>
          <w:tcPr>
            <w:tcW w:w="616" w:type="dxa"/>
            <w:tcBorders>
              <w:top w:val="nil"/>
              <w:left w:val="nil"/>
              <w:bottom w:val="single" w:sz="4" w:space="0" w:color="auto"/>
              <w:right w:val="single" w:sz="4" w:space="0" w:color="auto"/>
            </w:tcBorders>
            <w:noWrap/>
            <w:hideMark/>
          </w:tcPr>
          <w:p w14:paraId="7906017D"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8503</w:t>
            </w:r>
          </w:p>
        </w:tc>
        <w:tc>
          <w:tcPr>
            <w:tcW w:w="1811" w:type="dxa"/>
            <w:tcBorders>
              <w:top w:val="nil"/>
              <w:left w:val="nil"/>
              <w:bottom w:val="single" w:sz="4" w:space="0" w:color="auto"/>
              <w:right w:val="single" w:sz="4" w:space="0" w:color="auto"/>
            </w:tcBorders>
            <w:noWrap/>
            <w:vAlign w:val="center"/>
            <w:hideMark/>
          </w:tcPr>
          <w:p w14:paraId="76742426"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380,0</w:t>
            </w:r>
          </w:p>
        </w:tc>
      </w:tr>
      <w:tr w:rsidR="004C37B1" w:rsidRPr="004C37B1" w14:paraId="78117183" w14:textId="77777777" w:rsidTr="004C37B1">
        <w:trPr>
          <w:trHeight w:val="300"/>
        </w:trPr>
        <w:tc>
          <w:tcPr>
            <w:tcW w:w="6182" w:type="dxa"/>
            <w:tcBorders>
              <w:top w:val="nil"/>
              <w:left w:val="single" w:sz="4" w:space="0" w:color="auto"/>
              <w:bottom w:val="single" w:sz="4" w:space="0" w:color="auto"/>
              <w:right w:val="single" w:sz="4" w:space="0" w:color="auto"/>
            </w:tcBorders>
            <w:hideMark/>
          </w:tcPr>
          <w:p w14:paraId="51A95C40"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Sport</w:t>
            </w:r>
          </w:p>
        </w:tc>
        <w:tc>
          <w:tcPr>
            <w:tcW w:w="616" w:type="dxa"/>
            <w:tcBorders>
              <w:top w:val="nil"/>
              <w:left w:val="nil"/>
              <w:bottom w:val="single" w:sz="4" w:space="0" w:color="auto"/>
              <w:right w:val="single" w:sz="4" w:space="0" w:color="auto"/>
            </w:tcBorders>
            <w:noWrap/>
            <w:hideMark/>
          </w:tcPr>
          <w:p w14:paraId="6944E7A7"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8602</w:t>
            </w:r>
          </w:p>
        </w:tc>
        <w:tc>
          <w:tcPr>
            <w:tcW w:w="1811" w:type="dxa"/>
            <w:tcBorders>
              <w:top w:val="nil"/>
              <w:left w:val="nil"/>
              <w:bottom w:val="single" w:sz="4" w:space="0" w:color="auto"/>
              <w:right w:val="single" w:sz="4" w:space="0" w:color="auto"/>
            </w:tcBorders>
            <w:noWrap/>
            <w:vAlign w:val="center"/>
            <w:hideMark/>
          </w:tcPr>
          <w:p w14:paraId="1377DAC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4316,5</w:t>
            </w:r>
          </w:p>
        </w:tc>
      </w:tr>
      <w:tr w:rsidR="004C37B1" w:rsidRPr="004C37B1" w14:paraId="50D68F29" w14:textId="77777777" w:rsidTr="004C37B1">
        <w:trPr>
          <w:trHeight w:val="375"/>
        </w:trPr>
        <w:tc>
          <w:tcPr>
            <w:tcW w:w="6182" w:type="dxa"/>
            <w:tcBorders>
              <w:top w:val="nil"/>
              <w:left w:val="single" w:sz="4" w:space="0" w:color="auto"/>
              <w:bottom w:val="single" w:sz="4" w:space="0" w:color="auto"/>
              <w:right w:val="single" w:sz="4" w:space="0" w:color="auto"/>
            </w:tcBorders>
            <w:hideMark/>
          </w:tcPr>
          <w:p w14:paraId="503CB1A4"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Tineret</w:t>
            </w:r>
          </w:p>
        </w:tc>
        <w:tc>
          <w:tcPr>
            <w:tcW w:w="616" w:type="dxa"/>
            <w:tcBorders>
              <w:top w:val="nil"/>
              <w:left w:val="nil"/>
              <w:bottom w:val="single" w:sz="4" w:space="0" w:color="auto"/>
              <w:right w:val="single" w:sz="4" w:space="0" w:color="auto"/>
            </w:tcBorders>
            <w:noWrap/>
            <w:hideMark/>
          </w:tcPr>
          <w:p w14:paraId="4377AE9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8603</w:t>
            </w:r>
          </w:p>
        </w:tc>
        <w:tc>
          <w:tcPr>
            <w:tcW w:w="1811" w:type="dxa"/>
            <w:tcBorders>
              <w:top w:val="nil"/>
              <w:left w:val="nil"/>
              <w:bottom w:val="single" w:sz="4" w:space="0" w:color="auto"/>
              <w:right w:val="single" w:sz="4" w:space="0" w:color="auto"/>
            </w:tcBorders>
            <w:noWrap/>
            <w:vAlign w:val="center"/>
            <w:hideMark/>
          </w:tcPr>
          <w:p w14:paraId="617140F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220,0</w:t>
            </w:r>
          </w:p>
        </w:tc>
      </w:tr>
      <w:tr w:rsidR="004C37B1" w:rsidRPr="004C37B1" w14:paraId="30C3944B" w14:textId="77777777" w:rsidTr="004C37B1">
        <w:trPr>
          <w:trHeight w:val="263"/>
        </w:trPr>
        <w:tc>
          <w:tcPr>
            <w:tcW w:w="6182" w:type="dxa"/>
            <w:tcBorders>
              <w:top w:val="nil"/>
              <w:left w:val="single" w:sz="4" w:space="0" w:color="auto"/>
              <w:bottom w:val="single" w:sz="4" w:space="0" w:color="auto"/>
              <w:right w:val="single" w:sz="4" w:space="0" w:color="auto"/>
            </w:tcBorders>
            <w:hideMark/>
          </w:tcPr>
          <w:p w14:paraId="523EF7A7"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w:t>
            </w:r>
          </w:p>
        </w:tc>
        <w:tc>
          <w:tcPr>
            <w:tcW w:w="616" w:type="dxa"/>
            <w:tcBorders>
              <w:top w:val="nil"/>
              <w:left w:val="nil"/>
              <w:bottom w:val="single" w:sz="4" w:space="0" w:color="auto"/>
              <w:right w:val="single" w:sz="4" w:space="0" w:color="auto"/>
            </w:tcBorders>
            <w:noWrap/>
            <w:hideMark/>
          </w:tcPr>
          <w:p w14:paraId="54AFA0C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70B6D2D8"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r>
      <w:tr w:rsidR="004C37B1" w:rsidRPr="004C37B1" w14:paraId="2CD5B2F5" w14:textId="77777777" w:rsidTr="004C37B1">
        <w:trPr>
          <w:trHeight w:val="375"/>
        </w:trPr>
        <w:tc>
          <w:tcPr>
            <w:tcW w:w="6182" w:type="dxa"/>
            <w:tcBorders>
              <w:top w:val="nil"/>
              <w:left w:val="single" w:sz="4" w:space="0" w:color="auto"/>
              <w:bottom w:val="single" w:sz="4" w:space="0" w:color="auto"/>
              <w:right w:val="single" w:sz="4" w:space="0" w:color="auto"/>
            </w:tcBorders>
            <w:shd w:val="clear" w:color="000000" w:fill="E6B8B7"/>
            <w:hideMark/>
          </w:tcPr>
          <w:p w14:paraId="5A1CC368" w14:textId="77777777"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Învăţământ</w:t>
            </w:r>
          </w:p>
        </w:tc>
        <w:tc>
          <w:tcPr>
            <w:tcW w:w="616" w:type="dxa"/>
            <w:tcBorders>
              <w:top w:val="nil"/>
              <w:left w:val="nil"/>
              <w:bottom w:val="single" w:sz="4" w:space="0" w:color="auto"/>
              <w:right w:val="single" w:sz="4" w:space="0" w:color="auto"/>
            </w:tcBorders>
            <w:shd w:val="clear" w:color="000000" w:fill="E6B8B7"/>
            <w:noWrap/>
            <w:hideMark/>
          </w:tcPr>
          <w:p w14:paraId="1C815589"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9</w:t>
            </w:r>
          </w:p>
        </w:tc>
        <w:tc>
          <w:tcPr>
            <w:tcW w:w="1811" w:type="dxa"/>
            <w:tcBorders>
              <w:top w:val="nil"/>
              <w:left w:val="nil"/>
              <w:bottom w:val="single" w:sz="4" w:space="0" w:color="auto"/>
              <w:right w:val="single" w:sz="4" w:space="0" w:color="auto"/>
            </w:tcBorders>
            <w:shd w:val="clear" w:color="000000" w:fill="E6B8B7"/>
            <w:noWrap/>
            <w:vAlign w:val="center"/>
            <w:hideMark/>
          </w:tcPr>
          <w:p w14:paraId="28BB19B3" w14:textId="77777777" w:rsidR="004C37B1" w:rsidRPr="004C37B1" w:rsidRDefault="004C37B1" w:rsidP="004C37B1">
            <w:pPr>
              <w:spacing w:after="0" w:line="240" w:lineRule="auto"/>
              <w:jc w:val="center"/>
              <w:rPr>
                <w:rFonts w:ascii="Times New Roman" w:eastAsia="Times New Roman" w:hAnsi="Times New Roman" w:cs="Times New Roman"/>
                <w:b/>
                <w:bCs/>
                <w:color w:val="FF0000"/>
                <w:kern w:val="0"/>
                <w:sz w:val="20"/>
                <w:szCs w:val="20"/>
                <w:lang w:eastAsia="ro-RO"/>
                <w14:ligatures w14:val="none"/>
              </w:rPr>
            </w:pPr>
            <w:r w:rsidRPr="004C37B1">
              <w:rPr>
                <w:rFonts w:ascii="Times New Roman" w:eastAsia="Times New Roman" w:hAnsi="Times New Roman" w:cs="Times New Roman"/>
                <w:b/>
                <w:bCs/>
                <w:color w:val="FF0000"/>
                <w:kern w:val="0"/>
                <w:sz w:val="20"/>
                <w:szCs w:val="20"/>
                <w:lang w:eastAsia="ro-RO"/>
                <w14:ligatures w14:val="none"/>
              </w:rPr>
              <w:t>154000,8</w:t>
            </w:r>
          </w:p>
        </w:tc>
      </w:tr>
      <w:tr w:rsidR="004C37B1" w:rsidRPr="004C37B1" w14:paraId="0F907C83" w14:textId="77777777" w:rsidTr="004C37B1">
        <w:trPr>
          <w:trHeight w:val="345"/>
        </w:trPr>
        <w:tc>
          <w:tcPr>
            <w:tcW w:w="6182" w:type="dxa"/>
            <w:tcBorders>
              <w:top w:val="nil"/>
              <w:left w:val="single" w:sz="4" w:space="0" w:color="auto"/>
              <w:bottom w:val="single" w:sz="4" w:space="0" w:color="auto"/>
              <w:right w:val="single" w:sz="4" w:space="0" w:color="auto"/>
            </w:tcBorders>
            <w:hideMark/>
          </w:tcPr>
          <w:p w14:paraId="1D3F2D0F" w14:textId="77777777"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      Resurse, total</w:t>
            </w:r>
          </w:p>
        </w:tc>
        <w:tc>
          <w:tcPr>
            <w:tcW w:w="616" w:type="dxa"/>
            <w:tcBorders>
              <w:top w:val="nil"/>
              <w:left w:val="nil"/>
              <w:bottom w:val="single" w:sz="4" w:space="0" w:color="auto"/>
              <w:right w:val="single" w:sz="4" w:space="0" w:color="auto"/>
            </w:tcBorders>
            <w:noWrap/>
            <w:hideMark/>
          </w:tcPr>
          <w:p w14:paraId="1BB059F0"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57771C96"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w:t>
            </w:r>
          </w:p>
        </w:tc>
      </w:tr>
      <w:tr w:rsidR="004C37B1" w:rsidRPr="004C37B1" w14:paraId="54045F46" w14:textId="77777777" w:rsidTr="004C37B1">
        <w:trPr>
          <w:trHeight w:val="278"/>
        </w:trPr>
        <w:tc>
          <w:tcPr>
            <w:tcW w:w="6182" w:type="dxa"/>
            <w:tcBorders>
              <w:top w:val="nil"/>
              <w:left w:val="single" w:sz="4" w:space="0" w:color="auto"/>
              <w:bottom w:val="single" w:sz="4" w:space="0" w:color="auto"/>
              <w:right w:val="single" w:sz="4" w:space="0" w:color="auto"/>
            </w:tcBorders>
            <w:hideMark/>
          </w:tcPr>
          <w:p w14:paraId="35057526"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Resurse generale</w:t>
            </w:r>
          </w:p>
        </w:tc>
        <w:tc>
          <w:tcPr>
            <w:tcW w:w="616" w:type="dxa"/>
            <w:tcBorders>
              <w:top w:val="nil"/>
              <w:left w:val="nil"/>
              <w:bottom w:val="single" w:sz="4" w:space="0" w:color="auto"/>
              <w:right w:val="single" w:sz="4" w:space="0" w:color="auto"/>
            </w:tcBorders>
            <w:noWrap/>
            <w:hideMark/>
          </w:tcPr>
          <w:p w14:paraId="2D6BF831"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w:t>
            </w:r>
          </w:p>
        </w:tc>
        <w:tc>
          <w:tcPr>
            <w:tcW w:w="1811" w:type="dxa"/>
            <w:tcBorders>
              <w:top w:val="nil"/>
              <w:left w:val="nil"/>
              <w:bottom w:val="single" w:sz="4" w:space="0" w:color="auto"/>
              <w:right w:val="single" w:sz="4" w:space="0" w:color="auto"/>
            </w:tcBorders>
            <w:noWrap/>
            <w:vAlign w:val="center"/>
            <w:hideMark/>
          </w:tcPr>
          <w:p w14:paraId="221D2AE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151979,5</w:t>
            </w:r>
          </w:p>
        </w:tc>
      </w:tr>
      <w:tr w:rsidR="004C37B1" w:rsidRPr="004C37B1" w14:paraId="323E6A45"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46C7DB78" w14:textId="557358FC"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 Resurse colectate de </w:t>
            </w:r>
            <w:r w:rsidRPr="00AD28C2">
              <w:rPr>
                <w:rFonts w:ascii="Times New Roman" w:eastAsia="Times New Roman" w:hAnsi="Times New Roman" w:cs="Times New Roman"/>
                <w:i/>
                <w:iCs/>
                <w:color w:val="000000"/>
                <w:kern w:val="0"/>
                <w:sz w:val="20"/>
                <w:szCs w:val="20"/>
                <w:lang w:eastAsia="ro-RO"/>
                <w14:ligatures w14:val="none"/>
              </w:rPr>
              <w:t>autorități</w:t>
            </w:r>
            <w:r w:rsidRPr="004C37B1">
              <w:rPr>
                <w:rFonts w:ascii="Times New Roman" w:eastAsia="Times New Roman" w:hAnsi="Times New Roman" w:cs="Times New Roman"/>
                <w:i/>
                <w:iCs/>
                <w:color w:val="000000"/>
                <w:kern w:val="0"/>
                <w:sz w:val="20"/>
                <w:szCs w:val="20"/>
                <w:lang w:eastAsia="ro-RO"/>
                <w14:ligatures w14:val="none"/>
              </w:rPr>
              <w:t>/instituții bugetare</w:t>
            </w:r>
          </w:p>
        </w:tc>
        <w:tc>
          <w:tcPr>
            <w:tcW w:w="616" w:type="dxa"/>
            <w:tcBorders>
              <w:top w:val="nil"/>
              <w:left w:val="nil"/>
              <w:bottom w:val="single" w:sz="4" w:space="0" w:color="auto"/>
              <w:right w:val="single" w:sz="4" w:space="0" w:color="auto"/>
            </w:tcBorders>
            <w:noWrap/>
            <w:hideMark/>
          </w:tcPr>
          <w:p w14:paraId="7C3B58A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noWrap/>
            <w:vAlign w:val="center"/>
            <w:hideMark/>
          </w:tcPr>
          <w:p w14:paraId="0BC57C4E"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2021,3</w:t>
            </w:r>
          </w:p>
        </w:tc>
      </w:tr>
      <w:tr w:rsidR="004C37B1" w:rsidRPr="004C37B1" w14:paraId="3BCC065B" w14:textId="77777777" w:rsidTr="004C37B1">
        <w:trPr>
          <w:trHeight w:val="360"/>
        </w:trPr>
        <w:tc>
          <w:tcPr>
            <w:tcW w:w="6182" w:type="dxa"/>
            <w:tcBorders>
              <w:top w:val="nil"/>
              <w:left w:val="single" w:sz="4" w:space="0" w:color="auto"/>
              <w:bottom w:val="single" w:sz="4" w:space="0" w:color="auto"/>
              <w:right w:val="single" w:sz="4" w:space="0" w:color="auto"/>
            </w:tcBorders>
            <w:vAlign w:val="center"/>
            <w:hideMark/>
          </w:tcPr>
          <w:p w14:paraId="1F7F99CF"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Cheltuieli, total</w:t>
            </w:r>
          </w:p>
        </w:tc>
        <w:tc>
          <w:tcPr>
            <w:tcW w:w="616" w:type="dxa"/>
            <w:tcBorders>
              <w:top w:val="nil"/>
              <w:left w:val="nil"/>
              <w:bottom w:val="single" w:sz="4" w:space="0" w:color="auto"/>
              <w:right w:val="single" w:sz="4" w:space="0" w:color="auto"/>
            </w:tcBorders>
            <w:noWrap/>
            <w:hideMark/>
          </w:tcPr>
          <w:p w14:paraId="7D3C4B46"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shd w:val="clear" w:color="000000" w:fill="FFFFFF"/>
            <w:noWrap/>
            <w:vAlign w:val="center"/>
            <w:hideMark/>
          </w:tcPr>
          <w:p w14:paraId="0D20BBA9"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154000,8</w:t>
            </w:r>
          </w:p>
        </w:tc>
      </w:tr>
      <w:tr w:rsidR="004C37B1" w:rsidRPr="004C37B1" w14:paraId="475DD7EF" w14:textId="77777777" w:rsidTr="004C37B1">
        <w:trPr>
          <w:trHeight w:val="349"/>
        </w:trPr>
        <w:tc>
          <w:tcPr>
            <w:tcW w:w="6182" w:type="dxa"/>
            <w:tcBorders>
              <w:top w:val="nil"/>
              <w:left w:val="single" w:sz="4" w:space="0" w:color="auto"/>
              <w:bottom w:val="single" w:sz="4" w:space="0" w:color="auto"/>
              <w:right w:val="single" w:sz="4" w:space="0" w:color="auto"/>
            </w:tcBorders>
            <w:hideMark/>
          </w:tcPr>
          <w:p w14:paraId="1D1CA13C" w14:textId="673809EE"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Politici şi management în domeniul </w:t>
            </w:r>
            <w:r w:rsidRPr="00AD28C2">
              <w:rPr>
                <w:rFonts w:ascii="Times New Roman" w:eastAsia="Times New Roman" w:hAnsi="Times New Roman" w:cs="Times New Roman"/>
                <w:i/>
                <w:iCs/>
                <w:color w:val="000000"/>
                <w:kern w:val="0"/>
                <w:sz w:val="20"/>
                <w:szCs w:val="20"/>
                <w:lang w:eastAsia="ro-RO"/>
                <w14:ligatures w14:val="none"/>
              </w:rPr>
              <w:t>educației</w:t>
            </w:r>
          </w:p>
        </w:tc>
        <w:tc>
          <w:tcPr>
            <w:tcW w:w="616" w:type="dxa"/>
            <w:tcBorders>
              <w:top w:val="nil"/>
              <w:left w:val="nil"/>
              <w:bottom w:val="single" w:sz="4" w:space="0" w:color="auto"/>
              <w:right w:val="single" w:sz="4" w:space="0" w:color="auto"/>
            </w:tcBorders>
            <w:noWrap/>
            <w:hideMark/>
          </w:tcPr>
          <w:p w14:paraId="6E623BE8"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8801</w:t>
            </w:r>
          </w:p>
        </w:tc>
        <w:tc>
          <w:tcPr>
            <w:tcW w:w="1811" w:type="dxa"/>
            <w:tcBorders>
              <w:top w:val="nil"/>
              <w:left w:val="nil"/>
              <w:bottom w:val="single" w:sz="4" w:space="0" w:color="auto"/>
              <w:right w:val="single" w:sz="4" w:space="0" w:color="auto"/>
            </w:tcBorders>
            <w:shd w:val="clear" w:color="000000" w:fill="FFFFFF"/>
            <w:noWrap/>
            <w:vAlign w:val="center"/>
            <w:hideMark/>
          </w:tcPr>
          <w:p w14:paraId="49A12D9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2758,0</w:t>
            </w:r>
          </w:p>
        </w:tc>
      </w:tr>
      <w:tr w:rsidR="004C37B1" w:rsidRPr="004C37B1" w14:paraId="0C23E924"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7631D7DE" w14:textId="50505C81"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AD28C2">
              <w:rPr>
                <w:rFonts w:ascii="Times New Roman" w:eastAsia="Times New Roman" w:hAnsi="Times New Roman" w:cs="Times New Roman"/>
                <w:i/>
                <w:iCs/>
                <w:color w:val="000000"/>
                <w:kern w:val="0"/>
                <w:sz w:val="20"/>
                <w:szCs w:val="20"/>
                <w:lang w:eastAsia="ro-RO"/>
                <w14:ligatures w14:val="none"/>
              </w:rPr>
              <w:t>Educație</w:t>
            </w:r>
            <w:r w:rsidRPr="004C37B1">
              <w:rPr>
                <w:rFonts w:ascii="Times New Roman" w:eastAsia="Times New Roman" w:hAnsi="Times New Roman" w:cs="Times New Roman"/>
                <w:i/>
                <w:iCs/>
                <w:color w:val="000000"/>
                <w:kern w:val="0"/>
                <w:sz w:val="20"/>
                <w:szCs w:val="20"/>
                <w:lang w:eastAsia="ro-RO"/>
                <w14:ligatures w14:val="none"/>
              </w:rPr>
              <w:t xml:space="preserve"> timpurie</w:t>
            </w:r>
          </w:p>
        </w:tc>
        <w:tc>
          <w:tcPr>
            <w:tcW w:w="616" w:type="dxa"/>
            <w:tcBorders>
              <w:top w:val="nil"/>
              <w:left w:val="nil"/>
              <w:bottom w:val="single" w:sz="4" w:space="0" w:color="auto"/>
              <w:right w:val="single" w:sz="4" w:space="0" w:color="auto"/>
            </w:tcBorders>
            <w:noWrap/>
            <w:hideMark/>
          </w:tcPr>
          <w:p w14:paraId="71335D0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8802</w:t>
            </w:r>
          </w:p>
        </w:tc>
        <w:tc>
          <w:tcPr>
            <w:tcW w:w="1811" w:type="dxa"/>
            <w:tcBorders>
              <w:top w:val="nil"/>
              <w:left w:val="nil"/>
              <w:bottom w:val="single" w:sz="4" w:space="0" w:color="auto"/>
              <w:right w:val="single" w:sz="4" w:space="0" w:color="auto"/>
            </w:tcBorders>
            <w:shd w:val="clear" w:color="000000" w:fill="FFFFFF"/>
            <w:noWrap/>
            <w:vAlign w:val="center"/>
            <w:hideMark/>
          </w:tcPr>
          <w:p w14:paraId="5A83C4DB"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10264,4</w:t>
            </w:r>
          </w:p>
        </w:tc>
      </w:tr>
      <w:tr w:rsidR="004C37B1" w:rsidRPr="004C37B1" w14:paraId="05ED18F2" w14:textId="77777777" w:rsidTr="004C37B1">
        <w:trPr>
          <w:trHeight w:val="409"/>
        </w:trPr>
        <w:tc>
          <w:tcPr>
            <w:tcW w:w="6182" w:type="dxa"/>
            <w:tcBorders>
              <w:top w:val="nil"/>
              <w:left w:val="single" w:sz="4" w:space="0" w:color="auto"/>
              <w:bottom w:val="single" w:sz="4" w:space="0" w:color="auto"/>
              <w:right w:val="single" w:sz="4" w:space="0" w:color="auto"/>
            </w:tcBorders>
            <w:hideMark/>
          </w:tcPr>
          <w:p w14:paraId="58B3CCEA" w14:textId="46E11855"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AD28C2">
              <w:rPr>
                <w:rFonts w:ascii="Times New Roman" w:eastAsia="Times New Roman" w:hAnsi="Times New Roman" w:cs="Times New Roman"/>
                <w:i/>
                <w:iCs/>
                <w:color w:val="000000"/>
                <w:kern w:val="0"/>
                <w:sz w:val="20"/>
                <w:szCs w:val="20"/>
                <w:lang w:eastAsia="ro-RO"/>
                <w14:ligatures w14:val="none"/>
              </w:rPr>
              <w:t>Învățământ</w:t>
            </w:r>
            <w:r w:rsidRPr="004C37B1">
              <w:rPr>
                <w:rFonts w:ascii="Times New Roman" w:eastAsia="Times New Roman" w:hAnsi="Times New Roman" w:cs="Times New Roman"/>
                <w:i/>
                <w:iCs/>
                <w:color w:val="000000"/>
                <w:kern w:val="0"/>
                <w:sz w:val="20"/>
                <w:szCs w:val="20"/>
                <w:lang w:eastAsia="ro-RO"/>
                <w14:ligatures w14:val="none"/>
              </w:rPr>
              <w:t xml:space="preserve"> primar</w:t>
            </w:r>
          </w:p>
        </w:tc>
        <w:tc>
          <w:tcPr>
            <w:tcW w:w="616" w:type="dxa"/>
            <w:tcBorders>
              <w:top w:val="nil"/>
              <w:left w:val="nil"/>
              <w:bottom w:val="single" w:sz="4" w:space="0" w:color="auto"/>
              <w:right w:val="single" w:sz="4" w:space="0" w:color="auto"/>
            </w:tcBorders>
            <w:noWrap/>
            <w:hideMark/>
          </w:tcPr>
          <w:p w14:paraId="04C907C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8803</w:t>
            </w:r>
          </w:p>
        </w:tc>
        <w:tc>
          <w:tcPr>
            <w:tcW w:w="1811" w:type="dxa"/>
            <w:tcBorders>
              <w:top w:val="nil"/>
              <w:left w:val="nil"/>
              <w:bottom w:val="single" w:sz="4" w:space="0" w:color="auto"/>
              <w:right w:val="single" w:sz="4" w:space="0" w:color="auto"/>
            </w:tcBorders>
            <w:shd w:val="clear" w:color="000000" w:fill="FFFFFF"/>
            <w:noWrap/>
            <w:vAlign w:val="center"/>
            <w:hideMark/>
          </w:tcPr>
          <w:p w14:paraId="2F3B02F4"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6080,4</w:t>
            </w:r>
          </w:p>
        </w:tc>
      </w:tr>
      <w:tr w:rsidR="004C37B1" w:rsidRPr="004C37B1" w14:paraId="38BDE529" w14:textId="77777777" w:rsidTr="004C37B1">
        <w:trPr>
          <w:trHeight w:val="398"/>
        </w:trPr>
        <w:tc>
          <w:tcPr>
            <w:tcW w:w="6182" w:type="dxa"/>
            <w:tcBorders>
              <w:top w:val="nil"/>
              <w:left w:val="single" w:sz="4" w:space="0" w:color="auto"/>
              <w:bottom w:val="single" w:sz="4" w:space="0" w:color="auto"/>
              <w:right w:val="single" w:sz="4" w:space="0" w:color="auto"/>
            </w:tcBorders>
            <w:hideMark/>
          </w:tcPr>
          <w:p w14:paraId="73E2A845" w14:textId="7FEEDAB3"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AD28C2">
              <w:rPr>
                <w:rFonts w:ascii="Times New Roman" w:eastAsia="Times New Roman" w:hAnsi="Times New Roman" w:cs="Times New Roman"/>
                <w:i/>
                <w:iCs/>
                <w:color w:val="000000"/>
                <w:kern w:val="0"/>
                <w:sz w:val="20"/>
                <w:szCs w:val="20"/>
                <w:lang w:eastAsia="ro-RO"/>
                <w14:ligatures w14:val="none"/>
              </w:rPr>
              <w:t>Învățământ</w:t>
            </w:r>
            <w:r w:rsidRPr="004C37B1">
              <w:rPr>
                <w:rFonts w:ascii="Times New Roman" w:eastAsia="Times New Roman" w:hAnsi="Times New Roman" w:cs="Times New Roman"/>
                <w:i/>
                <w:iCs/>
                <w:color w:val="000000"/>
                <w:kern w:val="0"/>
                <w:sz w:val="20"/>
                <w:szCs w:val="20"/>
                <w:lang w:eastAsia="ro-RO"/>
                <w14:ligatures w14:val="none"/>
              </w:rPr>
              <w:t xml:space="preserve"> gimnazial</w:t>
            </w:r>
          </w:p>
        </w:tc>
        <w:tc>
          <w:tcPr>
            <w:tcW w:w="616" w:type="dxa"/>
            <w:tcBorders>
              <w:top w:val="nil"/>
              <w:left w:val="nil"/>
              <w:bottom w:val="single" w:sz="4" w:space="0" w:color="auto"/>
              <w:right w:val="single" w:sz="4" w:space="0" w:color="auto"/>
            </w:tcBorders>
            <w:noWrap/>
            <w:hideMark/>
          </w:tcPr>
          <w:p w14:paraId="595E4D49"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8804</w:t>
            </w:r>
          </w:p>
        </w:tc>
        <w:tc>
          <w:tcPr>
            <w:tcW w:w="1811" w:type="dxa"/>
            <w:tcBorders>
              <w:top w:val="nil"/>
              <w:left w:val="nil"/>
              <w:bottom w:val="single" w:sz="4" w:space="0" w:color="auto"/>
              <w:right w:val="single" w:sz="4" w:space="0" w:color="auto"/>
            </w:tcBorders>
            <w:shd w:val="clear" w:color="000000" w:fill="FFFFFF"/>
            <w:noWrap/>
            <w:vAlign w:val="center"/>
            <w:hideMark/>
          </w:tcPr>
          <w:p w14:paraId="11C7CADB"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53470,8</w:t>
            </w:r>
          </w:p>
        </w:tc>
      </w:tr>
      <w:tr w:rsidR="004C37B1" w:rsidRPr="004C37B1" w14:paraId="733D83D1"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680D392C" w14:textId="4ED69726"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AD28C2">
              <w:rPr>
                <w:rFonts w:ascii="Times New Roman" w:eastAsia="Times New Roman" w:hAnsi="Times New Roman" w:cs="Times New Roman"/>
                <w:i/>
                <w:iCs/>
                <w:color w:val="000000"/>
                <w:kern w:val="0"/>
                <w:sz w:val="20"/>
                <w:szCs w:val="20"/>
                <w:lang w:eastAsia="ro-RO"/>
                <w14:ligatures w14:val="none"/>
              </w:rPr>
              <w:t>Învățământ</w:t>
            </w:r>
            <w:r w:rsidRPr="004C37B1">
              <w:rPr>
                <w:rFonts w:ascii="Times New Roman" w:eastAsia="Times New Roman" w:hAnsi="Times New Roman" w:cs="Times New Roman"/>
                <w:i/>
                <w:iCs/>
                <w:color w:val="000000"/>
                <w:kern w:val="0"/>
                <w:sz w:val="20"/>
                <w:szCs w:val="20"/>
                <w:lang w:eastAsia="ro-RO"/>
                <w14:ligatures w14:val="none"/>
              </w:rPr>
              <w:t xml:space="preserve"> liceal</w:t>
            </w:r>
          </w:p>
        </w:tc>
        <w:tc>
          <w:tcPr>
            <w:tcW w:w="616" w:type="dxa"/>
            <w:tcBorders>
              <w:top w:val="nil"/>
              <w:left w:val="nil"/>
              <w:bottom w:val="single" w:sz="4" w:space="0" w:color="auto"/>
              <w:right w:val="single" w:sz="4" w:space="0" w:color="auto"/>
            </w:tcBorders>
            <w:noWrap/>
            <w:hideMark/>
          </w:tcPr>
          <w:p w14:paraId="5E5740A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8806</w:t>
            </w:r>
          </w:p>
        </w:tc>
        <w:tc>
          <w:tcPr>
            <w:tcW w:w="1811" w:type="dxa"/>
            <w:tcBorders>
              <w:top w:val="nil"/>
              <w:left w:val="nil"/>
              <w:bottom w:val="single" w:sz="4" w:space="0" w:color="auto"/>
              <w:right w:val="single" w:sz="4" w:space="0" w:color="auto"/>
            </w:tcBorders>
            <w:shd w:val="clear" w:color="000000" w:fill="FFFFFF"/>
            <w:noWrap/>
            <w:vAlign w:val="center"/>
            <w:hideMark/>
          </w:tcPr>
          <w:p w14:paraId="5458F1B5"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75835,5</w:t>
            </w:r>
          </w:p>
        </w:tc>
      </w:tr>
      <w:tr w:rsidR="004C37B1" w:rsidRPr="004C37B1" w14:paraId="4EBDA207" w14:textId="77777777" w:rsidTr="004C37B1">
        <w:trPr>
          <w:trHeight w:val="372"/>
        </w:trPr>
        <w:tc>
          <w:tcPr>
            <w:tcW w:w="6182" w:type="dxa"/>
            <w:tcBorders>
              <w:top w:val="nil"/>
              <w:left w:val="single" w:sz="4" w:space="0" w:color="auto"/>
              <w:bottom w:val="single" w:sz="4" w:space="0" w:color="auto"/>
              <w:right w:val="single" w:sz="4" w:space="0" w:color="auto"/>
            </w:tcBorders>
            <w:hideMark/>
          </w:tcPr>
          <w:p w14:paraId="19F6EBAE" w14:textId="2FD1AA3A"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Servicii generale în </w:t>
            </w:r>
            <w:r w:rsidRPr="00AD28C2">
              <w:rPr>
                <w:rFonts w:ascii="Times New Roman" w:eastAsia="Times New Roman" w:hAnsi="Times New Roman" w:cs="Times New Roman"/>
                <w:i/>
                <w:iCs/>
                <w:color w:val="000000"/>
                <w:kern w:val="0"/>
                <w:sz w:val="20"/>
                <w:szCs w:val="20"/>
                <w:lang w:eastAsia="ro-RO"/>
                <w14:ligatures w14:val="none"/>
              </w:rPr>
              <w:t>educație</w:t>
            </w:r>
          </w:p>
        </w:tc>
        <w:tc>
          <w:tcPr>
            <w:tcW w:w="616" w:type="dxa"/>
            <w:tcBorders>
              <w:top w:val="nil"/>
              <w:left w:val="nil"/>
              <w:bottom w:val="single" w:sz="4" w:space="0" w:color="auto"/>
              <w:right w:val="single" w:sz="4" w:space="0" w:color="auto"/>
            </w:tcBorders>
            <w:noWrap/>
            <w:hideMark/>
          </w:tcPr>
          <w:p w14:paraId="30BC2457"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8813</w:t>
            </w:r>
          </w:p>
        </w:tc>
        <w:tc>
          <w:tcPr>
            <w:tcW w:w="1811" w:type="dxa"/>
            <w:tcBorders>
              <w:top w:val="nil"/>
              <w:left w:val="nil"/>
              <w:bottom w:val="single" w:sz="4" w:space="0" w:color="auto"/>
              <w:right w:val="single" w:sz="4" w:space="0" w:color="auto"/>
            </w:tcBorders>
            <w:shd w:val="clear" w:color="000000" w:fill="FFFFFF"/>
            <w:noWrap/>
            <w:vAlign w:val="center"/>
            <w:hideMark/>
          </w:tcPr>
          <w:p w14:paraId="3CCAE4F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1250,0</w:t>
            </w:r>
          </w:p>
        </w:tc>
      </w:tr>
      <w:tr w:rsidR="004C37B1" w:rsidRPr="004C37B1" w14:paraId="79CC33A6"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5BFDD463" w14:textId="4C0D6CF4"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AD28C2">
              <w:rPr>
                <w:rFonts w:ascii="Times New Roman" w:eastAsia="Times New Roman" w:hAnsi="Times New Roman" w:cs="Times New Roman"/>
                <w:i/>
                <w:iCs/>
                <w:color w:val="000000"/>
                <w:kern w:val="0"/>
                <w:sz w:val="20"/>
                <w:szCs w:val="20"/>
                <w:lang w:eastAsia="ro-RO"/>
                <w14:ligatures w14:val="none"/>
              </w:rPr>
              <w:t>Educația</w:t>
            </w:r>
            <w:r w:rsidRPr="004C37B1">
              <w:rPr>
                <w:rFonts w:ascii="Times New Roman" w:eastAsia="Times New Roman" w:hAnsi="Times New Roman" w:cs="Times New Roman"/>
                <w:i/>
                <w:iCs/>
                <w:color w:val="000000"/>
                <w:kern w:val="0"/>
                <w:sz w:val="20"/>
                <w:szCs w:val="20"/>
                <w:lang w:eastAsia="ro-RO"/>
                <w14:ligatures w14:val="none"/>
              </w:rPr>
              <w:t xml:space="preserve"> extrașcolară și susținerea elevilor dotați</w:t>
            </w:r>
          </w:p>
        </w:tc>
        <w:tc>
          <w:tcPr>
            <w:tcW w:w="616" w:type="dxa"/>
            <w:tcBorders>
              <w:top w:val="nil"/>
              <w:left w:val="nil"/>
              <w:bottom w:val="single" w:sz="4" w:space="0" w:color="auto"/>
              <w:right w:val="single" w:sz="4" w:space="0" w:color="auto"/>
            </w:tcBorders>
            <w:noWrap/>
            <w:hideMark/>
          </w:tcPr>
          <w:p w14:paraId="33C9BEBF"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8814</w:t>
            </w:r>
          </w:p>
        </w:tc>
        <w:tc>
          <w:tcPr>
            <w:tcW w:w="1811" w:type="dxa"/>
            <w:tcBorders>
              <w:top w:val="nil"/>
              <w:left w:val="nil"/>
              <w:bottom w:val="single" w:sz="4" w:space="0" w:color="auto"/>
              <w:right w:val="single" w:sz="4" w:space="0" w:color="auto"/>
            </w:tcBorders>
            <w:shd w:val="clear" w:color="000000" w:fill="FFFFFF"/>
            <w:noWrap/>
            <w:vAlign w:val="center"/>
            <w:hideMark/>
          </w:tcPr>
          <w:p w14:paraId="5DA764A0"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4185,7</w:t>
            </w:r>
          </w:p>
        </w:tc>
      </w:tr>
      <w:tr w:rsidR="004C37B1" w:rsidRPr="004C37B1" w14:paraId="3D0561B2" w14:textId="77777777" w:rsidTr="004C37B1">
        <w:trPr>
          <w:trHeight w:val="360"/>
        </w:trPr>
        <w:tc>
          <w:tcPr>
            <w:tcW w:w="6182" w:type="dxa"/>
            <w:tcBorders>
              <w:top w:val="nil"/>
              <w:left w:val="single" w:sz="4" w:space="0" w:color="auto"/>
              <w:bottom w:val="single" w:sz="4" w:space="0" w:color="auto"/>
              <w:right w:val="single" w:sz="4" w:space="0" w:color="auto"/>
            </w:tcBorders>
            <w:hideMark/>
          </w:tcPr>
          <w:p w14:paraId="29E66C3B"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Curriculum</w:t>
            </w:r>
          </w:p>
        </w:tc>
        <w:tc>
          <w:tcPr>
            <w:tcW w:w="616" w:type="dxa"/>
            <w:tcBorders>
              <w:top w:val="nil"/>
              <w:left w:val="nil"/>
              <w:bottom w:val="single" w:sz="4" w:space="0" w:color="auto"/>
              <w:right w:val="single" w:sz="4" w:space="0" w:color="auto"/>
            </w:tcBorders>
            <w:noWrap/>
            <w:hideMark/>
          </w:tcPr>
          <w:p w14:paraId="07D2CFE8"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8815</w:t>
            </w:r>
          </w:p>
        </w:tc>
        <w:tc>
          <w:tcPr>
            <w:tcW w:w="1811" w:type="dxa"/>
            <w:tcBorders>
              <w:top w:val="nil"/>
              <w:left w:val="nil"/>
              <w:bottom w:val="single" w:sz="4" w:space="0" w:color="auto"/>
              <w:right w:val="single" w:sz="4" w:space="0" w:color="auto"/>
            </w:tcBorders>
            <w:shd w:val="clear" w:color="000000" w:fill="FFFFFF"/>
            <w:noWrap/>
            <w:vAlign w:val="center"/>
            <w:hideMark/>
          </w:tcPr>
          <w:p w14:paraId="3D7E9AC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156,0</w:t>
            </w:r>
          </w:p>
        </w:tc>
      </w:tr>
      <w:tr w:rsidR="004C37B1" w:rsidRPr="004C37B1" w14:paraId="65CCD788" w14:textId="77777777" w:rsidTr="004C37B1">
        <w:trPr>
          <w:trHeight w:val="300"/>
        </w:trPr>
        <w:tc>
          <w:tcPr>
            <w:tcW w:w="6182" w:type="dxa"/>
            <w:tcBorders>
              <w:top w:val="nil"/>
              <w:left w:val="single" w:sz="4" w:space="0" w:color="auto"/>
              <w:bottom w:val="single" w:sz="4" w:space="0" w:color="auto"/>
              <w:right w:val="single" w:sz="4" w:space="0" w:color="auto"/>
            </w:tcBorders>
            <w:hideMark/>
          </w:tcPr>
          <w:p w14:paraId="1281BE7C" w14:textId="77777777" w:rsidR="004C37B1" w:rsidRPr="004C37B1" w:rsidRDefault="004C37B1" w:rsidP="004C37B1">
            <w:pPr>
              <w:spacing w:after="0" w:line="240" w:lineRule="auto"/>
              <w:rPr>
                <w:rFonts w:ascii="Calibri" w:eastAsia="Times New Roman" w:hAnsi="Calibri" w:cs="Calibri"/>
                <w:color w:val="000000"/>
                <w:kern w:val="0"/>
                <w:sz w:val="20"/>
                <w:szCs w:val="20"/>
                <w:lang w:eastAsia="ro-RO"/>
                <w14:ligatures w14:val="none"/>
              </w:rPr>
            </w:pPr>
            <w:r w:rsidRPr="004C37B1">
              <w:rPr>
                <w:rFonts w:ascii="Calibri" w:eastAsia="Times New Roman" w:hAnsi="Calibri" w:cs="Calibri"/>
                <w:color w:val="000000"/>
                <w:kern w:val="0"/>
                <w:sz w:val="20"/>
                <w:szCs w:val="20"/>
                <w:lang w:eastAsia="ro-RO"/>
                <w14:ligatures w14:val="none"/>
              </w:rPr>
              <w:t> </w:t>
            </w:r>
          </w:p>
        </w:tc>
        <w:tc>
          <w:tcPr>
            <w:tcW w:w="616" w:type="dxa"/>
            <w:tcBorders>
              <w:top w:val="nil"/>
              <w:left w:val="nil"/>
              <w:bottom w:val="single" w:sz="4" w:space="0" w:color="auto"/>
              <w:right w:val="single" w:sz="4" w:space="0" w:color="auto"/>
            </w:tcBorders>
            <w:noWrap/>
            <w:hideMark/>
          </w:tcPr>
          <w:p w14:paraId="16756634" w14:textId="77777777" w:rsidR="004C37B1" w:rsidRPr="004C37B1" w:rsidRDefault="004C37B1" w:rsidP="004C37B1">
            <w:pPr>
              <w:spacing w:after="0" w:line="240" w:lineRule="auto"/>
              <w:rPr>
                <w:rFonts w:ascii="Calibri" w:eastAsia="Times New Roman" w:hAnsi="Calibri" w:cs="Calibri"/>
                <w:color w:val="000000"/>
                <w:kern w:val="0"/>
                <w:sz w:val="20"/>
                <w:szCs w:val="20"/>
                <w:lang w:eastAsia="ro-RO"/>
                <w14:ligatures w14:val="none"/>
              </w:rPr>
            </w:pPr>
            <w:r w:rsidRPr="004C37B1">
              <w:rPr>
                <w:rFonts w:ascii="Calibri" w:eastAsia="Times New Roman" w:hAnsi="Calibri" w:cs="Calibri"/>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30DE937C"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r>
      <w:tr w:rsidR="004C37B1" w:rsidRPr="004C37B1" w14:paraId="2E52A416" w14:textId="77777777" w:rsidTr="004C37B1">
        <w:trPr>
          <w:trHeight w:val="375"/>
        </w:trPr>
        <w:tc>
          <w:tcPr>
            <w:tcW w:w="6182" w:type="dxa"/>
            <w:tcBorders>
              <w:top w:val="nil"/>
              <w:left w:val="single" w:sz="4" w:space="0" w:color="auto"/>
              <w:bottom w:val="single" w:sz="4" w:space="0" w:color="auto"/>
              <w:right w:val="single" w:sz="4" w:space="0" w:color="auto"/>
            </w:tcBorders>
            <w:shd w:val="clear" w:color="000000" w:fill="E6B8B7"/>
            <w:hideMark/>
          </w:tcPr>
          <w:p w14:paraId="7E75744A" w14:textId="036841A1"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AD28C2">
              <w:rPr>
                <w:rFonts w:ascii="Times New Roman" w:eastAsia="Times New Roman" w:hAnsi="Times New Roman" w:cs="Times New Roman"/>
                <w:b/>
                <w:bCs/>
                <w:i/>
                <w:iCs/>
                <w:color w:val="000000"/>
                <w:kern w:val="0"/>
                <w:sz w:val="20"/>
                <w:szCs w:val="20"/>
                <w:lang w:eastAsia="ro-RO"/>
                <w14:ligatures w14:val="none"/>
              </w:rPr>
              <w:t>Protecția</w:t>
            </w:r>
            <w:r w:rsidRPr="004C37B1">
              <w:rPr>
                <w:rFonts w:ascii="Times New Roman" w:eastAsia="Times New Roman" w:hAnsi="Times New Roman" w:cs="Times New Roman"/>
                <w:b/>
                <w:bCs/>
                <w:i/>
                <w:iCs/>
                <w:color w:val="000000"/>
                <w:kern w:val="0"/>
                <w:sz w:val="20"/>
                <w:szCs w:val="20"/>
                <w:lang w:eastAsia="ro-RO"/>
                <w14:ligatures w14:val="none"/>
              </w:rPr>
              <w:t xml:space="preserve"> socială</w:t>
            </w:r>
          </w:p>
        </w:tc>
        <w:tc>
          <w:tcPr>
            <w:tcW w:w="616" w:type="dxa"/>
            <w:tcBorders>
              <w:top w:val="nil"/>
              <w:left w:val="nil"/>
              <w:bottom w:val="single" w:sz="4" w:space="0" w:color="auto"/>
              <w:right w:val="single" w:sz="4" w:space="0" w:color="auto"/>
            </w:tcBorders>
            <w:shd w:val="clear" w:color="000000" w:fill="E6B8B7"/>
            <w:noWrap/>
            <w:hideMark/>
          </w:tcPr>
          <w:p w14:paraId="7AFB2CB2"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10</w:t>
            </w:r>
          </w:p>
        </w:tc>
        <w:tc>
          <w:tcPr>
            <w:tcW w:w="1811" w:type="dxa"/>
            <w:tcBorders>
              <w:top w:val="nil"/>
              <w:left w:val="nil"/>
              <w:bottom w:val="single" w:sz="4" w:space="0" w:color="auto"/>
              <w:right w:val="single" w:sz="4" w:space="0" w:color="auto"/>
            </w:tcBorders>
            <w:shd w:val="clear" w:color="000000" w:fill="E6B8B7"/>
            <w:noWrap/>
            <w:vAlign w:val="center"/>
            <w:hideMark/>
          </w:tcPr>
          <w:p w14:paraId="10EEA593" w14:textId="77777777" w:rsidR="004C37B1" w:rsidRPr="004C37B1" w:rsidRDefault="004C37B1" w:rsidP="004C37B1">
            <w:pPr>
              <w:spacing w:after="0" w:line="240" w:lineRule="auto"/>
              <w:jc w:val="center"/>
              <w:rPr>
                <w:rFonts w:ascii="Times New Roman" w:eastAsia="Times New Roman" w:hAnsi="Times New Roman" w:cs="Times New Roman"/>
                <w:b/>
                <w:bCs/>
                <w:color w:val="FF0000"/>
                <w:kern w:val="0"/>
                <w:sz w:val="20"/>
                <w:szCs w:val="20"/>
                <w:lang w:eastAsia="ro-RO"/>
                <w14:ligatures w14:val="none"/>
              </w:rPr>
            </w:pPr>
            <w:r w:rsidRPr="004C37B1">
              <w:rPr>
                <w:rFonts w:ascii="Times New Roman" w:eastAsia="Times New Roman" w:hAnsi="Times New Roman" w:cs="Times New Roman"/>
                <w:b/>
                <w:bCs/>
                <w:color w:val="FF0000"/>
                <w:kern w:val="0"/>
                <w:sz w:val="20"/>
                <w:szCs w:val="20"/>
                <w:lang w:eastAsia="ro-RO"/>
                <w14:ligatures w14:val="none"/>
              </w:rPr>
              <w:t>1455,5</w:t>
            </w:r>
          </w:p>
        </w:tc>
      </w:tr>
      <w:tr w:rsidR="004C37B1" w:rsidRPr="004C37B1" w14:paraId="0842AA04" w14:textId="77777777" w:rsidTr="004C37B1">
        <w:trPr>
          <w:trHeight w:val="330"/>
        </w:trPr>
        <w:tc>
          <w:tcPr>
            <w:tcW w:w="6182" w:type="dxa"/>
            <w:tcBorders>
              <w:top w:val="nil"/>
              <w:left w:val="single" w:sz="4" w:space="0" w:color="auto"/>
              <w:bottom w:val="single" w:sz="4" w:space="0" w:color="auto"/>
              <w:right w:val="single" w:sz="4" w:space="0" w:color="auto"/>
            </w:tcBorders>
            <w:hideMark/>
          </w:tcPr>
          <w:p w14:paraId="336DB5DC" w14:textId="77777777" w:rsidR="004C37B1" w:rsidRPr="004C37B1" w:rsidRDefault="004C37B1" w:rsidP="004C37B1">
            <w:pPr>
              <w:spacing w:after="0" w:line="240" w:lineRule="auto"/>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xml:space="preserve">      Resurse, total</w:t>
            </w:r>
          </w:p>
        </w:tc>
        <w:tc>
          <w:tcPr>
            <w:tcW w:w="616" w:type="dxa"/>
            <w:tcBorders>
              <w:top w:val="nil"/>
              <w:left w:val="nil"/>
              <w:bottom w:val="single" w:sz="4" w:space="0" w:color="auto"/>
              <w:right w:val="single" w:sz="4" w:space="0" w:color="auto"/>
            </w:tcBorders>
            <w:noWrap/>
            <w:hideMark/>
          </w:tcPr>
          <w:p w14:paraId="12E698E8"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noWrap/>
            <w:vAlign w:val="center"/>
            <w:hideMark/>
          </w:tcPr>
          <w:p w14:paraId="3384C9E8"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 </w:t>
            </w:r>
          </w:p>
        </w:tc>
      </w:tr>
      <w:tr w:rsidR="004C37B1" w:rsidRPr="004C37B1" w14:paraId="6B8A657E" w14:textId="77777777" w:rsidTr="004C37B1">
        <w:trPr>
          <w:trHeight w:val="420"/>
        </w:trPr>
        <w:tc>
          <w:tcPr>
            <w:tcW w:w="6182" w:type="dxa"/>
            <w:tcBorders>
              <w:top w:val="nil"/>
              <w:left w:val="single" w:sz="4" w:space="0" w:color="auto"/>
              <w:bottom w:val="single" w:sz="4" w:space="0" w:color="auto"/>
              <w:right w:val="single" w:sz="4" w:space="0" w:color="auto"/>
            </w:tcBorders>
            <w:hideMark/>
          </w:tcPr>
          <w:p w14:paraId="0081220A" w14:textId="77777777"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Resurse generale</w:t>
            </w:r>
          </w:p>
        </w:tc>
        <w:tc>
          <w:tcPr>
            <w:tcW w:w="616" w:type="dxa"/>
            <w:tcBorders>
              <w:top w:val="nil"/>
              <w:left w:val="nil"/>
              <w:bottom w:val="single" w:sz="4" w:space="0" w:color="auto"/>
              <w:right w:val="single" w:sz="4" w:space="0" w:color="auto"/>
            </w:tcBorders>
            <w:noWrap/>
            <w:hideMark/>
          </w:tcPr>
          <w:p w14:paraId="75039127"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w:t>
            </w:r>
          </w:p>
        </w:tc>
        <w:tc>
          <w:tcPr>
            <w:tcW w:w="1811" w:type="dxa"/>
            <w:tcBorders>
              <w:top w:val="nil"/>
              <w:left w:val="nil"/>
              <w:bottom w:val="single" w:sz="4" w:space="0" w:color="auto"/>
              <w:right w:val="single" w:sz="4" w:space="0" w:color="auto"/>
            </w:tcBorders>
            <w:shd w:val="clear" w:color="000000" w:fill="FFFFFF"/>
            <w:noWrap/>
            <w:vAlign w:val="center"/>
            <w:hideMark/>
          </w:tcPr>
          <w:p w14:paraId="24E475DD"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1455,5</w:t>
            </w:r>
          </w:p>
        </w:tc>
      </w:tr>
      <w:tr w:rsidR="004C37B1" w:rsidRPr="004C37B1" w14:paraId="0E80A726" w14:textId="77777777" w:rsidTr="004C37B1">
        <w:trPr>
          <w:trHeight w:val="390"/>
        </w:trPr>
        <w:tc>
          <w:tcPr>
            <w:tcW w:w="6182" w:type="dxa"/>
            <w:tcBorders>
              <w:top w:val="nil"/>
              <w:left w:val="single" w:sz="4" w:space="0" w:color="auto"/>
              <w:bottom w:val="single" w:sz="4" w:space="0" w:color="auto"/>
              <w:right w:val="single" w:sz="4" w:space="0" w:color="auto"/>
            </w:tcBorders>
            <w:hideMark/>
          </w:tcPr>
          <w:p w14:paraId="3764742E" w14:textId="12B3E5CB"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4C37B1">
              <w:rPr>
                <w:rFonts w:ascii="Times New Roman" w:eastAsia="Times New Roman" w:hAnsi="Times New Roman" w:cs="Times New Roman"/>
                <w:i/>
                <w:iCs/>
                <w:color w:val="000000"/>
                <w:kern w:val="0"/>
                <w:sz w:val="20"/>
                <w:szCs w:val="20"/>
                <w:lang w:eastAsia="ro-RO"/>
                <w14:ligatures w14:val="none"/>
              </w:rPr>
              <w:t xml:space="preserve">Resurse colectate de </w:t>
            </w:r>
            <w:r w:rsidRPr="00AD28C2">
              <w:rPr>
                <w:rFonts w:ascii="Times New Roman" w:eastAsia="Times New Roman" w:hAnsi="Times New Roman" w:cs="Times New Roman"/>
                <w:i/>
                <w:iCs/>
                <w:color w:val="000000"/>
                <w:kern w:val="0"/>
                <w:sz w:val="20"/>
                <w:szCs w:val="20"/>
                <w:lang w:eastAsia="ro-RO"/>
                <w14:ligatures w14:val="none"/>
              </w:rPr>
              <w:t>autorități</w:t>
            </w:r>
            <w:r w:rsidRPr="004C37B1">
              <w:rPr>
                <w:rFonts w:ascii="Times New Roman" w:eastAsia="Times New Roman" w:hAnsi="Times New Roman" w:cs="Times New Roman"/>
                <w:i/>
                <w:iCs/>
                <w:color w:val="000000"/>
                <w:kern w:val="0"/>
                <w:sz w:val="20"/>
                <w:szCs w:val="20"/>
                <w:lang w:eastAsia="ro-RO"/>
                <w14:ligatures w14:val="none"/>
              </w:rPr>
              <w:t>/instituții bugetare</w:t>
            </w:r>
          </w:p>
        </w:tc>
        <w:tc>
          <w:tcPr>
            <w:tcW w:w="616" w:type="dxa"/>
            <w:tcBorders>
              <w:top w:val="nil"/>
              <w:left w:val="nil"/>
              <w:bottom w:val="single" w:sz="4" w:space="0" w:color="auto"/>
              <w:right w:val="single" w:sz="4" w:space="0" w:color="auto"/>
            </w:tcBorders>
            <w:noWrap/>
            <w:hideMark/>
          </w:tcPr>
          <w:p w14:paraId="23C9E7A6"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2</w:t>
            </w:r>
          </w:p>
        </w:tc>
        <w:tc>
          <w:tcPr>
            <w:tcW w:w="1811" w:type="dxa"/>
            <w:tcBorders>
              <w:top w:val="nil"/>
              <w:left w:val="nil"/>
              <w:bottom w:val="single" w:sz="4" w:space="0" w:color="auto"/>
              <w:right w:val="single" w:sz="4" w:space="0" w:color="auto"/>
            </w:tcBorders>
            <w:shd w:val="clear" w:color="000000" w:fill="FFFFFF"/>
            <w:noWrap/>
            <w:vAlign w:val="center"/>
            <w:hideMark/>
          </w:tcPr>
          <w:p w14:paraId="13C8841A"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 </w:t>
            </w:r>
          </w:p>
        </w:tc>
      </w:tr>
      <w:tr w:rsidR="004C37B1" w:rsidRPr="004C37B1" w14:paraId="7363A263" w14:textId="77777777" w:rsidTr="004C37B1">
        <w:trPr>
          <w:trHeight w:val="338"/>
        </w:trPr>
        <w:tc>
          <w:tcPr>
            <w:tcW w:w="6182" w:type="dxa"/>
            <w:tcBorders>
              <w:top w:val="nil"/>
              <w:left w:val="single" w:sz="4" w:space="0" w:color="auto"/>
              <w:bottom w:val="single" w:sz="4" w:space="0" w:color="auto"/>
              <w:right w:val="single" w:sz="4" w:space="0" w:color="auto"/>
            </w:tcBorders>
            <w:hideMark/>
          </w:tcPr>
          <w:p w14:paraId="78991E24" w14:textId="77777777" w:rsidR="004C37B1" w:rsidRPr="004C37B1" w:rsidRDefault="004C37B1" w:rsidP="004C37B1">
            <w:pPr>
              <w:spacing w:after="0" w:line="240" w:lineRule="auto"/>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xml:space="preserve">      Cheltuieli, total</w:t>
            </w:r>
          </w:p>
        </w:tc>
        <w:tc>
          <w:tcPr>
            <w:tcW w:w="616" w:type="dxa"/>
            <w:tcBorders>
              <w:top w:val="nil"/>
              <w:left w:val="nil"/>
              <w:bottom w:val="single" w:sz="4" w:space="0" w:color="auto"/>
              <w:right w:val="single" w:sz="4" w:space="0" w:color="auto"/>
            </w:tcBorders>
            <w:noWrap/>
            <w:hideMark/>
          </w:tcPr>
          <w:p w14:paraId="252633E8" w14:textId="77777777" w:rsidR="004C37B1" w:rsidRPr="004C37B1" w:rsidRDefault="004C37B1" w:rsidP="004C37B1">
            <w:pPr>
              <w:spacing w:after="0" w:line="240" w:lineRule="auto"/>
              <w:jc w:val="center"/>
              <w:rPr>
                <w:rFonts w:ascii="Times New Roman" w:eastAsia="Times New Roman" w:hAnsi="Times New Roman" w:cs="Times New Roman"/>
                <w:b/>
                <w:bCs/>
                <w:color w:val="000000"/>
                <w:kern w:val="0"/>
                <w:sz w:val="20"/>
                <w:szCs w:val="20"/>
                <w:lang w:eastAsia="ro-RO"/>
                <w14:ligatures w14:val="none"/>
              </w:rPr>
            </w:pPr>
            <w:r w:rsidRPr="004C37B1">
              <w:rPr>
                <w:rFonts w:ascii="Times New Roman" w:eastAsia="Times New Roman" w:hAnsi="Times New Roman" w:cs="Times New Roman"/>
                <w:b/>
                <w:bCs/>
                <w:color w:val="000000"/>
                <w:kern w:val="0"/>
                <w:sz w:val="20"/>
                <w:szCs w:val="20"/>
                <w:lang w:eastAsia="ro-RO"/>
                <w14:ligatures w14:val="none"/>
              </w:rPr>
              <w:t> </w:t>
            </w:r>
          </w:p>
        </w:tc>
        <w:tc>
          <w:tcPr>
            <w:tcW w:w="1811" w:type="dxa"/>
            <w:tcBorders>
              <w:top w:val="nil"/>
              <w:left w:val="nil"/>
              <w:bottom w:val="single" w:sz="4" w:space="0" w:color="auto"/>
              <w:right w:val="single" w:sz="4" w:space="0" w:color="auto"/>
            </w:tcBorders>
            <w:shd w:val="clear" w:color="000000" w:fill="FFFFFF"/>
            <w:noWrap/>
            <w:vAlign w:val="center"/>
            <w:hideMark/>
          </w:tcPr>
          <w:p w14:paraId="45A20341" w14:textId="77777777" w:rsidR="004C37B1" w:rsidRPr="004C37B1" w:rsidRDefault="004C37B1" w:rsidP="004C37B1">
            <w:pPr>
              <w:spacing w:after="0" w:line="240" w:lineRule="auto"/>
              <w:jc w:val="center"/>
              <w:rPr>
                <w:rFonts w:ascii="Times New Roman" w:eastAsia="Times New Roman" w:hAnsi="Times New Roman" w:cs="Times New Roman"/>
                <w:b/>
                <w:bCs/>
                <w:i/>
                <w:iCs/>
                <w:color w:val="000000"/>
                <w:kern w:val="0"/>
                <w:sz w:val="20"/>
                <w:szCs w:val="20"/>
                <w:lang w:eastAsia="ro-RO"/>
                <w14:ligatures w14:val="none"/>
              </w:rPr>
            </w:pPr>
            <w:r w:rsidRPr="004C37B1">
              <w:rPr>
                <w:rFonts w:ascii="Times New Roman" w:eastAsia="Times New Roman" w:hAnsi="Times New Roman" w:cs="Times New Roman"/>
                <w:b/>
                <w:bCs/>
                <w:i/>
                <w:iCs/>
                <w:color w:val="000000"/>
                <w:kern w:val="0"/>
                <w:sz w:val="20"/>
                <w:szCs w:val="20"/>
                <w:lang w:eastAsia="ro-RO"/>
                <w14:ligatures w14:val="none"/>
              </w:rPr>
              <w:t>1455,5</w:t>
            </w:r>
          </w:p>
        </w:tc>
      </w:tr>
      <w:tr w:rsidR="004C37B1" w:rsidRPr="004C37B1" w14:paraId="1B855EE3" w14:textId="77777777" w:rsidTr="004C37B1">
        <w:trPr>
          <w:trHeight w:val="372"/>
        </w:trPr>
        <w:tc>
          <w:tcPr>
            <w:tcW w:w="6182" w:type="dxa"/>
            <w:tcBorders>
              <w:top w:val="nil"/>
              <w:left w:val="single" w:sz="4" w:space="0" w:color="auto"/>
              <w:bottom w:val="single" w:sz="4" w:space="0" w:color="auto"/>
              <w:right w:val="single" w:sz="4" w:space="0" w:color="auto"/>
            </w:tcBorders>
            <w:hideMark/>
          </w:tcPr>
          <w:p w14:paraId="50599EA2" w14:textId="3C7277D1" w:rsidR="004C37B1" w:rsidRPr="004C37B1" w:rsidRDefault="004C37B1" w:rsidP="004C37B1">
            <w:pPr>
              <w:spacing w:after="0" w:line="240" w:lineRule="auto"/>
              <w:rPr>
                <w:rFonts w:ascii="Times New Roman" w:eastAsia="Times New Roman" w:hAnsi="Times New Roman" w:cs="Times New Roman"/>
                <w:i/>
                <w:iCs/>
                <w:color w:val="000000"/>
                <w:kern w:val="0"/>
                <w:sz w:val="20"/>
                <w:szCs w:val="20"/>
                <w:lang w:eastAsia="ro-RO"/>
                <w14:ligatures w14:val="none"/>
              </w:rPr>
            </w:pPr>
            <w:r w:rsidRPr="00AD28C2">
              <w:rPr>
                <w:rFonts w:ascii="Times New Roman" w:eastAsia="Times New Roman" w:hAnsi="Times New Roman" w:cs="Times New Roman"/>
                <w:i/>
                <w:iCs/>
                <w:color w:val="000000"/>
                <w:kern w:val="0"/>
                <w:sz w:val="20"/>
                <w:szCs w:val="20"/>
                <w:lang w:eastAsia="ro-RO"/>
                <w14:ligatures w14:val="none"/>
              </w:rPr>
              <w:t>Protecția</w:t>
            </w:r>
            <w:r w:rsidRPr="004C37B1">
              <w:rPr>
                <w:rFonts w:ascii="Times New Roman" w:eastAsia="Times New Roman" w:hAnsi="Times New Roman" w:cs="Times New Roman"/>
                <w:i/>
                <w:iCs/>
                <w:color w:val="000000"/>
                <w:kern w:val="0"/>
                <w:sz w:val="20"/>
                <w:szCs w:val="20"/>
                <w:lang w:eastAsia="ro-RO"/>
                <w14:ligatures w14:val="none"/>
              </w:rPr>
              <w:t xml:space="preserve"> socială a unor categorii de cetățeni</w:t>
            </w:r>
          </w:p>
        </w:tc>
        <w:tc>
          <w:tcPr>
            <w:tcW w:w="616" w:type="dxa"/>
            <w:tcBorders>
              <w:top w:val="nil"/>
              <w:left w:val="nil"/>
              <w:bottom w:val="single" w:sz="4" w:space="0" w:color="auto"/>
              <w:right w:val="single" w:sz="4" w:space="0" w:color="auto"/>
            </w:tcBorders>
            <w:noWrap/>
            <w:hideMark/>
          </w:tcPr>
          <w:p w14:paraId="192791A2" w14:textId="77777777" w:rsidR="004C37B1" w:rsidRPr="004C37B1" w:rsidRDefault="004C37B1" w:rsidP="004C37B1">
            <w:pPr>
              <w:spacing w:after="0" w:line="240" w:lineRule="auto"/>
              <w:jc w:val="center"/>
              <w:rPr>
                <w:rFonts w:ascii="Times New Roman" w:eastAsia="Times New Roman" w:hAnsi="Times New Roman" w:cs="Times New Roman"/>
                <w:color w:val="000000"/>
                <w:kern w:val="0"/>
                <w:sz w:val="20"/>
                <w:szCs w:val="20"/>
                <w:lang w:eastAsia="ro-RO"/>
                <w14:ligatures w14:val="none"/>
              </w:rPr>
            </w:pPr>
            <w:r w:rsidRPr="004C37B1">
              <w:rPr>
                <w:rFonts w:ascii="Times New Roman" w:eastAsia="Times New Roman" w:hAnsi="Times New Roman" w:cs="Times New Roman"/>
                <w:color w:val="000000"/>
                <w:kern w:val="0"/>
                <w:sz w:val="20"/>
                <w:szCs w:val="20"/>
                <w:lang w:eastAsia="ro-RO"/>
                <w14:ligatures w14:val="none"/>
              </w:rPr>
              <w:t>9019</w:t>
            </w:r>
          </w:p>
        </w:tc>
        <w:tc>
          <w:tcPr>
            <w:tcW w:w="1811" w:type="dxa"/>
            <w:tcBorders>
              <w:top w:val="nil"/>
              <w:left w:val="nil"/>
              <w:bottom w:val="single" w:sz="4" w:space="0" w:color="auto"/>
              <w:right w:val="single" w:sz="4" w:space="0" w:color="auto"/>
            </w:tcBorders>
            <w:shd w:val="clear" w:color="000000" w:fill="FFFFFF"/>
            <w:noWrap/>
            <w:vAlign w:val="center"/>
            <w:hideMark/>
          </w:tcPr>
          <w:p w14:paraId="1E0AB318" w14:textId="77777777" w:rsidR="004C37B1" w:rsidRPr="004C37B1" w:rsidRDefault="004C37B1" w:rsidP="004C37B1">
            <w:pPr>
              <w:spacing w:after="0" w:line="240" w:lineRule="auto"/>
              <w:jc w:val="center"/>
              <w:rPr>
                <w:rFonts w:ascii="Times New Roman" w:eastAsia="Times New Roman" w:hAnsi="Times New Roman" w:cs="Times New Roman"/>
                <w:kern w:val="0"/>
                <w:sz w:val="20"/>
                <w:szCs w:val="20"/>
                <w:lang w:eastAsia="ro-RO"/>
                <w14:ligatures w14:val="none"/>
              </w:rPr>
            </w:pPr>
            <w:r w:rsidRPr="004C37B1">
              <w:rPr>
                <w:rFonts w:ascii="Times New Roman" w:eastAsia="Times New Roman" w:hAnsi="Times New Roman" w:cs="Times New Roman"/>
                <w:kern w:val="0"/>
                <w:sz w:val="20"/>
                <w:szCs w:val="20"/>
                <w:lang w:eastAsia="ro-RO"/>
                <w14:ligatures w14:val="none"/>
              </w:rPr>
              <w:t>1455,5</w:t>
            </w:r>
          </w:p>
        </w:tc>
      </w:tr>
    </w:tbl>
    <w:p w14:paraId="004A0A7A"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547299A7"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27A7472D"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711461AE"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77EECD90"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2E884C62" w14:textId="77777777" w:rsidR="004C37B1" w:rsidRPr="00AD28C2" w:rsidRDefault="004C37B1" w:rsidP="004C37B1">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48CB24F4" w14:textId="77777777" w:rsidR="004C37B1" w:rsidRPr="00AD28C2" w:rsidRDefault="004C37B1" w:rsidP="004C37B1">
      <w:pPr>
        <w:spacing w:after="0" w:line="240" w:lineRule="auto"/>
        <w:rPr>
          <w:rFonts w:ascii="Times New Roman" w:hAnsi="Times New Roman" w:cs="Times New Roman"/>
          <w:b/>
          <w:sz w:val="28"/>
          <w:szCs w:val="28"/>
        </w:rPr>
      </w:pPr>
    </w:p>
    <w:p w14:paraId="4F18A3E6" w14:textId="77777777" w:rsidR="004C37B1" w:rsidRPr="00AD28C2" w:rsidRDefault="004C37B1" w:rsidP="004C37B1">
      <w:pPr>
        <w:spacing w:after="0" w:line="240" w:lineRule="auto"/>
        <w:rPr>
          <w:rFonts w:ascii="Times New Roman" w:hAnsi="Times New Roman" w:cs="Times New Roman"/>
          <w:b/>
          <w:sz w:val="28"/>
          <w:szCs w:val="28"/>
        </w:rPr>
      </w:pPr>
    </w:p>
    <w:p w14:paraId="68B3BFDA" w14:textId="77777777" w:rsidR="004C37B1" w:rsidRPr="00AD28C2" w:rsidRDefault="004C37B1" w:rsidP="004C37B1">
      <w:pPr>
        <w:spacing w:after="0" w:line="240" w:lineRule="auto"/>
        <w:rPr>
          <w:rFonts w:ascii="Times New Roman" w:hAnsi="Times New Roman" w:cs="Times New Roman"/>
          <w:b/>
          <w:sz w:val="28"/>
          <w:szCs w:val="28"/>
        </w:rPr>
      </w:pPr>
    </w:p>
    <w:p w14:paraId="2B9837F8" w14:textId="77777777" w:rsidR="004C37B1" w:rsidRPr="00AD28C2" w:rsidRDefault="004C37B1" w:rsidP="004C37B1">
      <w:pPr>
        <w:spacing w:after="0" w:line="240" w:lineRule="auto"/>
        <w:rPr>
          <w:rFonts w:ascii="Times New Roman" w:hAnsi="Times New Roman" w:cs="Times New Roman"/>
          <w:b/>
          <w:sz w:val="28"/>
          <w:szCs w:val="28"/>
        </w:rPr>
      </w:pPr>
    </w:p>
    <w:p w14:paraId="0CF1A83E" w14:textId="77777777" w:rsidR="004C37B1" w:rsidRPr="00AD28C2" w:rsidRDefault="004C37B1" w:rsidP="004C37B1">
      <w:pPr>
        <w:spacing w:after="0" w:line="240" w:lineRule="auto"/>
        <w:rPr>
          <w:rFonts w:ascii="Times New Roman" w:hAnsi="Times New Roman" w:cs="Times New Roman"/>
          <w:b/>
          <w:sz w:val="28"/>
          <w:szCs w:val="28"/>
        </w:rPr>
      </w:pPr>
    </w:p>
    <w:p w14:paraId="1F358EAD" w14:textId="77777777" w:rsidR="004C37B1" w:rsidRPr="00AD28C2" w:rsidRDefault="004C37B1" w:rsidP="004C37B1">
      <w:pPr>
        <w:spacing w:after="0" w:line="240" w:lineRule="auto"/>
        <w:rPr>
          <w:rFonts w:ascii="Times New Roman" w:hAnsi="Times New Roman" w:cs="Times New Roman"/>
          <w:b/>
          <w:sz w:val="28"/>
          <w:szCs w:val="28"/>
        </w:rPr>
      </w:pPr>
    </w:p>
    <w:p w14:paraId="33590215" w14:textId="77777777" w:rsidR="004C37B1" w:rsidRPr="00AD28C2" w:rsidRDefault="004C37B1" w:rsidP="004C37B1">
      <w:pPr>
        <w:spacing w:after="0" w:line="240" w:lineRule="auto"/>
        <w:rPr>
          <w:rFonts w:ascii="Times New Roman" w:hAnsi="Times New Roman" w:cs="Times New Roman"/>
          <w:b/>
          <w:sz w:val="28"/>
          <w:szCs w:val="28"/>
        </w:rPr>
      </w:pPr>
    </w:p>
    <w:p w14:paraId="510331DB" w14:textId="77777777" w:rsidR="004C37B1" w:rsidRPr="00AD28C2" w:rsidRDefault="004C37B1" w:rsidP="004C37B1">
      <w:pPr>
        <w:spacing w:after="0" w:line="240" w:lineRule="auto"/>
        <w:rPr>
          <w:rFonts w:ascii="Times New Roman" w:hAnsi="Times New Roman" w:cs="Times New Roman"/>
          <w:b/>
          <w:sz w:val="28"/>
          <w:szCs w:val="28"/>
        </w:rPr>
      </w:pPr>
    </w:p>
    <w:p w14:paraId="4AC61011" w14:textId="77777777" w:rsidR="004C37B1" w:rsidRPr="00AD28C2" w:rsidRDefault="004C37B1" w:rsidP="004C37B1">
      <w:pPr>
        <w:spacing w:after="0" w:line="240" w:lineRule="auto"/>
        <w:rPr>
          <w:rFonts w:ascii="Times New Roman" w:hAnsi="Times New Roman" w:cs="Times New Roman"/>
          <w:b/>
          <w:sz w:val="28"/>
          <w:szCs w:val="28"/>
        </w:rPr>
      </w:pPr>
    </w:p>
    <w:p w14:paraId="194152F0" w14:textId="77777777" w:rsidR="004C37B1" w:rsidRPr="00AD28C2" w:rsidRDefault="004C37B1" w:rsidP="004C37B1">
      <w:pPr>
        <w:spacing w:after="0" w:line="240" w:lineRule="auto"/>
        <w:rPr>
          <w:rFonts w:ascii="Times New Roman" w:hAnsi="Times New Roman" w:cs="Times New Roman"/>
          <w:b/>
          <w:sz w:val="28"/>
          <w:szCs w:val="28"/>
        </w:rPr>
      </w:pPr>
    </w:p>
    <w:p w14:paraId="75755ACB" w14:textId="77777777" w:rsidR="004C37B1" w:rsidRPr="00AD28C2" w:rsidRDefault="004C37B1" w:rsidP="004C37B1">
      <w:pPr>
        <w:spacing w:after="0" w:line="240" w:lineRule="auto"/>
        <w:rPr>
          <w:rFonts w:ascii="Times New Roman" w:hAnsi="Times New Roman" w:cs="Times New Roman"/>
          <w:b/>
          <w:sz w:val="28"/>
          <w:szCs w:val="28"/>
        </w:rPr>
      </w:pPr>
    </w:p>
    <w:p w14:paraId="6A3BB564" w14:textId="77777777" w:rsidR="004C37B1" w:rsidRPr="00B33395" w:rsidRDefault="004C37B1" w:rsidP="004C37B1">
      <w:pPr>
        <w:spacing w:after="0" w:line="240" w:lineRule="auto"/>
        <w:rPr>
          <w:rFonts w:ascii="Times New Roman" w:hAnsi="Times New Roman" w:cs="Times New Roman"/>
          <w:b/>
          <w:sz w:val="28"/>
          <w:szCs w:val="28"/>
        </w:rPr>
      </w:pPr>
    </w:p>
    <w:p w14:paraId="657DABF3"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22B6E154" w14:textId="4719EA1A"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Anexa nr.</w:t>
      </w:r>
      <w:r w:rsidRPr="00AD28C2">
        <w:rPr>
          <w:rFonts w:ascii="Times New Roman" w:eastAsia="Times New Roman" w:hAnsi="Times New Roman" w:cs="Times New Roman"/>
          <w:i/>
          <w:iCs/>
          <w:color w:val="000000"/>
          <w:kern w:val="0"/>
          <w:lang w:eastAsia="ro-RO"/>
          <w14:ligatures w14:val="none"/>
        </w:rPr>
        <w:t xml:space="preserve">4 </w:t>
      </w:r>
      <w:r w:rsidRPr="00D00F5E">
        <w:rPr>
          <w:rFonts w:ascii="Times New Roman" w:eastAsia="Times New Roman" w:hAnsi="Times New Roman" w:cs="Times New Roman"/>
          <w:i/>
          <w:iCs/>
          <w:color w:val="000000"/>
          <w:kern w:val="0"/>
          <w:lang w:eastAsia="ro-RO"/>
          <w14:ligatures w14:val="none"/>
        </w:rPr>
        <w:t xml:space="preserve">la </w:t>
      </w:r>
    </w:p>
    <w:p w14:paraId="5CEF0557"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58ACD2CA"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75A7F5F3"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5EA834E0"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Nomenclatorul</w:t>
      </w:r>
    </w:p>
    <w:p w14:paraId="76016D7B"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tarifelor pentru serviciile prestate contra plata de către instituțiile bugetare</w:t>
      </w:r>
    </w:p>
    <w:p w14:paraId="2FD20E68"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finanțate din bugetul raional pe anul 2026</w:t>
      </w:r>
    </w:p>
    <w:p w14:paraId="287F7609"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”Aparatul președintelui raionului”</w:t>
      </w:r>
    </w:p>
    <w:p w14:paraId="78B99283" w14:textId="77777777" w:rsidR="00B37984" w:rsidRPr="00AD28C2" w:rsidRDefault="00B37984" w:rsidP="00B37984">
      <w:pPr>
        <w:tabs>
          <w:tab w:val="left" w:pos="4188"/>
        </w:tabs>
        <w:spacing w:after="0" w:line="240" w:lineRule="auto"/>
        <w:jc w:val="center"/>
        <w:rPr>
          <w:rFonts w:ascii="Times New Roman" w:hAnsi="Times New Roman" w:cs="Times New Roman"/>
          <w:b/>
        </w:rPr>
      </w:pPr>
    </w:p>
    <w:tbl>
      <w:tblPr>
        <w:tblStyle w:val="ad"/>
        <w:tblW w:w="0" w:type="auto"/>
        <w:tblLook w:val="04A0" w:firstRow="1" w:lastRow="0" w:firstColumn="1" w:lastColumn="0" w:noHBand="0" w:noVBand="1"/>
      </w:tblPr>
      <w:tblGrid>
        <w:gridCol w:w="794"/>
        <w:gridCol w:w="1010"/>
        <w:gridCol w:w="5045"/>
        <w:gridCol w:w="2637"/>
      </w:tblGrid>
      <w:tr w:rsidR="00B37984" w:rsidRPr="00AD28C2" w14:paraId="6537D86D" w14:textId="77777777" w:rsidTr="008E37E8">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01155"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7B05D074"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AE588"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07E461C2"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710AA"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724A5"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5065B471"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68C83F78"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(lei)</w:t>
            </w:r>
          </w:p>
        </w:tc>
      </w:tr>
      <w:tr w:rsidR="00B37984" w:rsidRPr="00AD28C2" w14:paraId="4A66D0D1" w14:textId="77777777" w:rsidTr="008E37E8">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6B4C7"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1EE57"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1545A"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Taxa serviciilor comisiilor de privatizare spațiului locativ</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C4E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1000 lei</w:t>
            </w:r>
          </w:p>
        </w:tc>
      </w:tr>
    </w:tbl>
    <w:p w14:paraId="6565BD09"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”Serviciul raional de arhiva”</w:t>
      </w:r>
    </w:p>
    <w:tbl>
      <w:tblPr>
        <w:tblStyle w:val="ad"/>
        <w:tblW w:w="0" w:type="auto"/>
        <w:tblLook w:val="04A0" w:firstRow="1" w:lastRow="0" w:firstColumn="1" w:lastColumn="0" w:noHBand="0" w:noVBand="1"/>
      </w:tblPr>
      <w:tblGrid>
        <w:gridCol w:w="785"/>
        <w:gridCol w:w="936"/>
        <w:gridCol w:w="4969"/>
        <w:gridCol w:w="1401"/>
        <w:gridCol w:w="1395"/>
      </w:tblGrid>
      <w:tr w:rsidR="00B37984" w:rsidRPr="00AD28C2" w14:paraId="1C432F5B" w14:textId="77777777" w:rsidTr="008E37E8">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1FDAE"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4C3DB5E8"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859DF"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021CC2FE"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5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12ADF"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66104"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Unitatea de măsură</w:t>
            </w:r>
          </w:p>
          <w:p w14:paraId="5244A32E" w14:textId="77777777" w:rsidR="00B37984" w:rsidRPr="00AD28C2" w:rsidRDefault="00B37984" w:rsidP="00B37984">
            <w:pPr>
              <w:rPr>
                <w:rFonts w:ascii="Times New Roman" w:hAnsi="Times New Roman"/>
                <w:b/>
                <w:sz w:val="24"/>
                <w:szCs w:val="24"/>
                <w:lang w:val="ro-RO" w:eastAsia="ru-RU"/>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4F58D" w14:textId="77777777" w:rsidR="00B37984" w:rsidRPr="00AD28C2" w:rsidRDefault="00B37984" w:rsidP="00B37984">
            <w:pPr>
              <w:ind w:left="372"/>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40BCF3E5"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2BE57195" w14:textId="77777777" w:rsidR="00B37984" w:rsidRPr="00AD28C2" w:rsidRDefault="00B37984" w:rsidP="00B37984">
            <w:pPr>
              <w:ind w:left="528"/>
              <w:jc w:val="center"/>
              <w:rPr>
                <w:rFonts w:ascii="Times New Roman" w:hAnsi="Times New Roman"/>
                <w:b/>
                <w:sz w:val="24"/>
                <w:szCs w:val="24"/>
                <w:lang w:val="ro-RO" w:eastAsia="ru-RU"/>
              </w:rPr>
            </w:pPr>
            <w:r w:rsidRPr="00AD28C2">
              <w:rPr>
                <w:rFonts w:ascii="Times New Roman" w:hAnsi="Times New Roman"/>
                <w:b/>
                <w:sz w:val="24"/>
                <w:szCs w:val="24"/>
                <w:lang w:val="ro-RO" w:eastAsia="ru-RU"/>
              </w:rPr>
              <w:t>(lei)</w:t>
            </w:r>
          </w:p>
        </w:tc>
      </w:tr>
      <w:tr w:rsidR="00B37984" w:rsidRPr="00AD28C2" w14:paraId="2C28D8AC" w14:textId="77777777" w:rsidTr="008E37E8">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81CF"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CD48A"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29304" w14:textId="77777777" w:rsidR="00B37984" w:rsidRPr="00AD28C2" w:rsidRDefault="00B37984" w:rsidP="00B37984">
            <w:pPr>
              <w:jc w:val="both"/>
              <w:rPr>
                <w:rFonts w:ascii="Times New Roman" w:hAnsi="Times New Roman"/>
                <w:sz w:val="24"/>
                <w:szCs w:val="24"/>
                <w:lang w:val="ro-RO" w:eastAsia="ru-RU"/>
              </w:rPr>
            </w:pPr>
            <w:r w:rsidRPr="00AD28C2">
              <w:rPr>
                <w:rFonts w:ascii="Times New Roman" w:hAnsi="Times New Roman"/>
                <w:sz w:val="24"/>
                <w:szCs w:val="24"/>
                <w:lang w:val="ro-RO" w:eastAsia="ru-RU"/>
              </w:rPr>
              <w:t xml:space="preserve"> Întocmirea istoricului fondurilor instituțiilor, organizațiilor, întreprinderilor</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ED4F9"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filă</w:t>
            </w:r>
          </w:p>
          <w:p w14:paraId="1D8D2A1A"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dactilografă</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4F28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61,50 lei</w:t>
            </w:r>
          </w:p>
        </w:tc>
      </w:tr>
      <w:tr w:rsidR="00B37984" w:rsidRPr="00AD28C2" w14:paraId="1AFEBD8C" w14:textId="77777777" w:rsidTr="008E37E8">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CF7BB"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89215"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8FE9A" w14:textId="77777777" w:rsidR="00B37984" w:rsidRPr="00AD28C2" w:rsidRDefault="00B37984" w:rsidP="00B37984">
            <w:pPr>
              <w:jc w:val="both"/>
              <w:rPr>
                <w:rFonts w:ascii="Times New Roman" w:hAnsi="Times New Roman"/>
                <w:sz w:val="24"/>
                <w:szCs w:val="24"/>
                <w:lang w:val="ro-RO" w:eastAsia="ru-RU"/>
              </w:rPr>
            </w:pPr>
            <w:r w:rsidRPr="00AD28C2">
              <w:rPr>
                <w:rFonts w:ascii="Times New Roman" w:hAnsi="Times New Roman"/>
                <w:sz w:val="24"/>
                <w:szCs w:val="24"/>
                <w:lang w:val="ro-RO" w:eastAsia="ru-RU"/>
              </w:rPr>
              <w:t>Ordonarea dosarelor cu acte administrative și dosare personale</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C4504"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dosar</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099F2"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30,63 lei</w:t>
            </w:r>
          </w:p>
        </w:tc>
      </w:tr>
      <w:tr w:rsidR="00B37984" w:rsidRPr="00AD28C2" w14:paraId="25E06356" w14:textId="77777777" w:rsidTr="008E37E8">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A552A"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3</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1F3AA"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D9E92" w14:textId="77777777" w:rsidR="00B37984" w:rsidRPr="00AD28C2" w:rsidRDefault="00B37984" w:rsidP="00B37984">
            <w:pPr>
              <w:jc w:val="both"/>
              <w:rPr>
                <w:rFonts w:ascii="Times New Roman" w:hAnsi="Times New Roman"/>
                <w:sz w:val="24"/>
                <w:szCs w:val="24"/>
                <w:lang w:val="ro-RO" w:eastAsia="ru-RU"/>
              </w:rPr>
            </w:pPr>
            <w:r w:rsidRPr="00AD28C2">
              <w:rPr>
                <w:rFonts w:ascii="Times New Roman" w:hAnsi="Times New Roman"/>
                <w:sz w:val="24"/>
                <w:szCs w:val="24"/>
                <w:lang w:val="ro-RO" w:eastAsia="ru-RU"/>
              </w:rPr>
              <w:t>Întocmirea proceselor-verbale de selectare a documentelor și dosarelor pentru nimicire</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90A67"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proces verbal</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0D03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30,00 lei</w:t>
            </w:r>
          </w:p>
        </w:tc>
      </w:tr>
      <w:tr w:rsidR="00B37984" w:rsidRPr="00AD28C2" w14:paraId="7F24DE72" w14:textId="77777777" w:rsidTr="008E37E8">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FAB2B"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4</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64AB2"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395F" w14:textId="77777777" w:rsidR="00B37984" w:rsidRPr="00AD28C2" w:rsidRDefault="00B37984" w:rsidP="00B37984">
            <w:pPr>
              <w:jc w:val="both"/>
              <w:rPr>
                <w:rFonts w:ascii="Times New Roman" w:hAnsi="Times New Roman"/>
                <w:sz w:val="24"/>
                <w:szCs w:val="24"/>
                <w:lang w:val="ro-RO" w:eastAsia="ru-RU"/>
              </w:rPr>
            </w:pPr>
            <w:r w:rsidRPr="00AD28C2">
              <w:rPr>
                <w:rFonts w:ascii="Times New Roman" w:hAnsi="Times New Roman"/>
                <w:sz w:val="24"/>
                <w:szCs w:val="24"/>
                <w:lang w:val="ro-RO" w:eastAsia="ru-RU"/>
              </w:rPr>
              <w:t>Prelucrarea și păstrarea dosarelor personalului scriptic de la instituțiile lichidate, care nu fac parte din Fondul Arhivistic de Stat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1DFE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dosar pe an</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6AA02"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2,0 lei</w:t>
            </w:r>
          </w:p>
        </w:tc>
      </w:tr>
      <w:tr w:rsidR="00B37984" w:rsidRPr="00AD28C2" w14:paraId="74604DF3" w14:textId="77777777" w:rsidTr="008E37E8">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6C5CF"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5</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F5C8F"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EA2ED" w14:textId="77777777" w:rsidR="00B37984" w:rsidRPr="00AD28C2" w:rsidRDefault="00B37984" w:rsidP="00B37984">
            <w:pPr>
              <w:jc w:val="both"/>
              <w:rPr>
                <w:rFonts w:ascii="Times New Roman" w:hAnsi="Times New Roman"/>
                <w:sz w:val="24"/>
                <w:szCs w:val="24"/>
                <w:lang w:val="ro-RO" w:eastAsia="ru-RU"/>
              </w:rPr>
            </w:pPr>
            <w:r w:rsidRPr="00AD28C2">
              <w:rPr>
                <w:rFonts w:ascii="Times New Roman" w:hAnsi="Times New Roman"/>
                <w:sz w:val="24"/>
                <w:szCs w:val="24"/>
                <w:lang w:val="ro-RO" w:eastAsia="ru-RU"/>
              </w:rPr>
              <w:t>Îndeplinirea solicitărilor cu caracter social-juridic, cu eliberarea certificatelor</w:t>
            </w:r>
          </w:p>
          <w:p w14:paraId="291D5B28" w14:textId="0EA0C789" w:rsidR="00B37984" w:rsidRPr="00AD28C2" w:rsidRDefault="00B37984" w:rsidP="00B37984">
            <w:pPr>
              <w:numPr>
                <w:ilvl w:val="0"/>
                <w:numId w:val="9"/>
              </w:numPr>
              <w:contextualSpacing/>
              <w:jc w:val="both"/>
              <w:rPr>
                <w:rFonts w:ascii="Times New Roman" w:hAnsi="Times New Roman"/>
                <w:sz w:val="24"/>
                <w:szCs w:val="24"/>
                <w:lang w:val="ro-RO" w:eastAsia="ru-RU"/>
              </w:rPr>
            </w:pPr>
            <w:r w:rsidRPr="00AD28C2">
              <w:rPr>
                <w:rFonts w:ascii="Times New Roman" w:hAnsi="Times New Roman"/>
                <w:sz w:val="24"/>
                <w:szCs w:val="24"/>
                <w:lang w:val="ro-RO" w:eastAsia="ru-RU"/>
              </w:rPr>
              <w:t>Pentru urgență (+50%)</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EC713"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cerere</w:t>
            </w:r>
          </w:p>
          <w:p w14:paraId="116810ED" w14:textId="77777777" w:rsidR="00B37984" w:rsidRPr="00AD28C2" w:rsidRDefault="00B37984" w:rsidP="00B37984">
            <w:pPr>
              <w:jc w:val="center"/>
              <w:rPr>
                <w:rFonts w:ascii="Times New Roman" w:hAnsi="Times New Roman"/>
                <w:sz w:val="24"/>
                <w:szCs w:val="24"/>
                <w:lang w:val="ro-RO" w:eastAsia="ru-RU"/>
              </w:rPr>
            </w:pPr>
          </w:p>
          <w:p w14:paraId="605E129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cerere</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BF11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60.00 lei</w:t>
            </w:r>
          </w:p>
          <w:p w14:paraId="435BD438" w14:textId="77777777" w:rsidR="00B37984" w:rsidRPr="00AD28C2" w:rsidRDefault="00B37984" w:rsidP="00B37984">
            <w:pPr>
              <w:jc w:val="center"/>
              <w:rPr>
                <w:rFonts w:ascii="Times New Roman" w:hAnsi="Times New Roman"/>
                <w:sz w:val="24"/>
                <w:szCs w:val="24"/>
                <w:lang w:val="ro-RO" w:eastAsia="ru-RU"/>
              </w:rPr>
            </w:pPr>
          </w:p>
          <w:p w14:paraId="34E94747"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90,00 lei</w:t>
            </w:r>
          </w:p>
        </w:tc>
      </w:tr>
      <w:tr w:rsidR="00B37984" w:rsidRPr="00AD28C2" w14:paraId="41C9E267" w14:textId="77777777" w:rsidTr="008E37E8">
        <w:trPr>
          <w:trHeight w:val="345"/>
        </w:trPr>
        <w:tc>
          <w:tcPr>
            <w:tcW w:w="79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9B5758"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6</w:t>
            </w:r>
          </w:p>
        </w:tc>
        <w:tc>
          <w:tcPr>
            <w:tcW w:w="93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B728C62"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805508" w14:textId="77777777" w:rsidR="00B37984" w:rsidRPr="00AD28C2" w:rsidRDefault="00B37984" w:rsidP="00B37984">
            <w:pPr>
              <w:jc w:val="both"/>
              <w:rPr>
                <w:rFonts w:ascii="Times New Roman" w:hAnsi="Times New Roman"/>
                <w:sz w:val="24"/>
                <w:szCs w:val="24"/>
                <w:lang w:val="ro-RO" w:eastAsia="ru-RU"/>
              </w:rPr>
            </w:pPr>
            <w:r w:rsidRPr="00AD28C2">
              <w:rPr>
                <w:rFonts w:ascii="Times New Roman" w:hAnsi="Times New Roman"/>
                <w:sz w:val="24"/>
                <w:szCs w:val="24"/>
                <w:lang w:val="ro-RO" w:eastAsia="ru-RU"/>
              </w:rPr>
              <w:t>Executarea copiilor (xerox) de pe documente</w:t>
            </w:r>
          </w:p>
        </w:tc>
        <w:tc>
          <w:tcPr>
            <w:tcW w:w="140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A4AEE0C"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pagina</w:t>
            </w:r>
          </w:p>
        </w:tc>
        <w:tc>
          <w:tcPr>
            <w:tcW w:w="139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9B098A"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2,00 lei</w:t>
            </w:r>
          </w:p>
        </w:tc>
      </w:tr>
      <w:tr w:rsidR="00B37984" w:rsidRPr="00AD28C2" w14:paraId="48AF2C69" w14:textId="77777777" w:rsidTr="008E37E8">
        <w:trPr>
          <w:trHeight w:val="480"/>
        </w:trPr>
        <w:tc>
          <w:tcPr>
            <w:tcW w:w="790" w:type="dxa"/>
            <w:tcBorders>
              <w:top w:val="single" w:sz="4" w:space="0" w:color="auto"/>
              <w:left w:val="single" w:sz="4" w:space="0" w:color="000000" w:themeColor="text1"/>
              <w:bottom w:val="single" w:sz="4" w:space="0" w:color="000000" w:themeColor="text1"/>
              <w:right w:val="single" w:sz="4" w:space="0" w:color="000000" w:themeColor="text1"/>
            </w:tcBorders>
          </w:tcPr>
          <w:p w14:paraId="78FF5923"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7</w:t>
            </w:r>
          </w:p>
        </w:tc>
        <w:tc>
          <w:tcPr>
            <w:tcW w:w="936" w:type="dxa"/>
            <w:tcBorders>
              <w:top w:val="single" w:sz="4" w:space="0" w:color="auto"/>
              <w:left w:val="single" w:sz="4" w:space="0" w:color="000000" w:themeColor="text1"/>
              <w:bottom w:val="single" w:sz="4" w:space="0" w:color="000000" w:themeColor="text1"/>
              <w:right w:val="single" w:sz="4" w:space="0" w:color="000000" w:themeColor="text1"/>
            </w:tcBorders>
          </w:tcPr>
          <w:p w14:paraId="770B9E1B"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45" w:type="dxa"/>
            <w:tcBorders>
              <w:top w:val="single" w:sz="4" w:space="0" w:color="auto"/>
              <w:left w:val="single" w:sz="4" w:space="0" w:color="000000" w:themeColor="text1"/>
              <w:bottom w:val="single" w:sz="4" w:space="0" w:color="000000" w:themeColor="text1"/>
              <w:right w:val="single" w:sz="4" w:space="0" w:color="000000" w:themeColor="text1"/>
            </w:tcBorders>
          </w:tcPr>
          <w:p w14:paraId="13BD5E88" w14:textId="0FE3701A" w:rsidR="00B37984" w:rsidRPr="00AD28C2" w:rsidRDefault="00B37984" w:rsidP="00B37984">
            <w:pPr>
              <w:jc w:val="both"/>
              <w:rPr>
                <w:rFonts w:ascii="Times New Roman" w:hAnsi="Times New Roman"/>
                <w:sz w:val="24"/>
                <w:szCs w:val="24"/>
                <w:lang w:val="ro-RO" w:eastAsia="ru-RU"/>
              </w:rPr>
            </w:pPr>
            <w:r w:rsidRPr="00AD28C2">
              <w:rPr>
                <w:rFonts w:ascii="Times New Roman" w:hAnsi="Times New Roman"/>
                <w:sz w:val="24"/>
                <w:szCs w:val="24"/>
                <w:lang w:val="ro-RO" w:eastAsia="ru-RU"/>
              </w:rPr>
              <w:t>Îndeplinirea solicitărilor cu caracter social (cu excepția celor prevăzute în anexa nr.2 din HG 339/2005 – care nu dispun de date concrete la tema solicitată)</w:t>
            </w:r>
          </w:p>
        </w:tc>
        <w:tc>
          <w:tcPr>
            <w:tcW w:w="1402" w:type="dxa"/>
            <w:tcBorders>
              <w:top w:val="single" w:sz="4" w:space="0" w:color="auto"/>
              <w:left w:val="single" w:sz="4" w:space="0" w:color="000000" w:themeColor="text1"/>
              <w:bottom w:val="single" w:sz="4" w:space="0" w:color="000000" w:themeColor="text1"/>
              <w:right w:val="single" w:sz="4" w:space="0" w:color="000000" w:themeColor="text1"/>
            </w:tcBorders>
          </w:tcPr>
          <w:p w14:paraId="62E0507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 cerere</w:t>
            </w:r>
          </w:p>
        </w:tc>
        <w:tc>
          <w:tcPr>
            <w:tcW w:w="1398" w:type="dxa"/>
            <w:tcBorders>
              <w:top w:val="single" w:sz="4" w:space="0" w:color="auto"/>
              <w:left w:val="single" w:sz="4" w:space="0" w:color="000000" w:themeColor="text1"/>
              <w:bottom w:val="single" w:sz="4" w:space="0" w:color="000000" w:themeColor="text1"/>
              <w:right w:val="single" w:sz="4" w:space="0" w:color="000000" w:themeColor="text1"/>
            </w:tcBorders>
          </w:tcPr>
          <w:p w14:paraId="527B9C87" w14:textId="77777777" w:rsidR="00B37984" w:rsidRPr="00AD28C2" w:rsidRDefault="00B37984" w:rsidP="00B37984">
            <w:pPr>
              <w:jc w:val="center"/>
              <w:rPr>
                <w:rFonts w:ascii="Times New Roman" w:hAnsi="Times New Roman"/>
                <w:sz w:val="24"/>
                <w:szCs w:val="24"/>
                <w:lang w:val="ro-RO" w:eastAsia="ru-RU"/>
              </w:rPr>
            </w:pPr>
          </w:p>
          <w:p w14:paraId="6B30C2D4"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128,40 lei</w:t>
            </w:r>
          </w:p>
        </w:tc>
      </w:tr>
    </w:tbl>
    <w:p w14:paraId="0347997B"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”Instituții preșcolare finanțate din bugetul raional”</w:t>
      </w:r>
    </w:p>
    <w:tbl>
      <w:tblPr>
        <w:tblStyle w:val="ad"/>
        <w:tblW w:w="0" w:type="auto"/>
        <w:tblLook w:val="04A0" w:firstRow="1" w:lastRow="0" w:firstColumn="1" w:lastColumn="0" w:noHBand="0" w:noVBand="1"/>
      </w:tblPr>
      <w:tblGrid>
        <w:gridCol w:w="813"/>
        <w:gridCol w:w="991"/>
        <w:gridCol w:w="4904"/>
        <w:gridCol w:w="2778"/>
      </w:tblGrid>
      <w:tr w:rsidR="00B37984" w:rsidRPr="00AD28C2" w14:paraId="41508BAF" w14:textId="77777777" w:rsidTr="008E37E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7B549"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2A5294CE"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60CD"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11457AA2"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E4A61"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8478D"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53DDBDAB"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7CC233F7"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(lei)</w:t>
            </w:r>
          </w:p>
        </w:tc>
      </w:tr>
      <w:tr w:rsidR="00B37984" w:rsidRPr="00AD28C2" w14:paraId="73058CB2" w14:textId="77777777" w:rsidTr="008E37E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B8347"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184E"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93630"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Plata părintească pentru alimentarea copiilor de vârstă preșcolară</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09EB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Conform ordinului Ministerului Educației</w:t>
            </w:r>
          </w:p>
        </w:tc>
      </w:tr>
    </w:tbl>
    <w:p w14:paraId="36F38E0A"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”Tabăra de odihnă ”Nistru”, ”Ignăței”</w:t>
      </w:r>
    </w:p>
    <w:tbl>
      <w:tblPr>
        <w:tblStyle w:val="ad"/>
        <w:tblW w:w="0" w:type="auto"/>
        <w:tblLook w:val="04A0" w:firstRow="1" w:lastRow="0" w:firstColumn="1" w:lastColumn="0" w:noHBand="0" w:noVBand="1"/>
      </w:tblPr>
      <w:tblGrid>
        <w:gridCol w:w="813"/>
        <w:gridCol w:w="991"/>
        <w:gridCol w:w="4906"/>
        <w:gridCol w:w="2776"/>
      </w:tblGrid>
      <w:tr w:rsidR="00B37984" w:rsidRPr="00AD28C2" w14:paraId="7340C2AC" w14:textId="77777777" w:rsidTr="008E37E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CD566"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73B373A2"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7F5ED"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1D526A7A"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B9AF1"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FA7A"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3EACD597"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078ACF56"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 xml:space="preserve"> </w:t>
            </w:r>
            <w:r w:rsidRPr="00AD28C2">
              <w:rPr>
                <w:rFonts w:ascii="Times New Roman" w:hAnsi="Times New Roman"/>
                <w:sz w:val="24"/>
                <w:szCs w:val="24"/>
                <w:lang w:val="ro-RO" w:eastAsia="ru-RU"/>
              </w:rPr>
              <w:t>(conform deciziei nr.3/13 din 27.06.24)</w:t>
            </w:r>
          </w:p>
        </w:tc>
      </w:tr>
      <w:tr w:rsidR="00B37984" w:rsidRPr="00AD28C2" w14:paraId="61FD4324" w14:textId="77777777" w:rsidTr="008E37E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935AD"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E49F"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B7922"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Realizarea foilor de odihnă cu 100 procente din prețul total</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2F13C"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3839 lei</w:t>
            </w:r>
          </w:p>
        </w:tc>
      </w:tr>
      <w:tr w:rsidR="00B37984" w:rsidRPr="00AD28C2" w14:paraId="0A1500BB" w14:textId="77777777" w:rsidTr="008E37E8">
        <w:trPr>
          <w:trHeight w:val="562"/>
        </w:trPr>
        <w:tc>
          <w:tcPr>
            <w:tcW w:w="817" w:type="dxa"/>
            <w:tcBorders>
              <w:top w:val="single" w:sz="4" w:space="0" w:color="000000" w:themeColor="text1"/>
              <w:left w:val="single" w:sz="4" w:space="0" w:color="000000" w:themeColor="text1"/>
              <w:right w:val="single" w:sz="4" w:space="0" w:color="000000" w:themeColor="text1"/>
            </w:tcBorders>
            <w:hideMark/>
          </w:tcPr>
          <w:p w14:paraId="4C05ACB2"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w:t>
            </w:r>
          </w:p>
        </w:tc>
        <w:tc>
          <w:tcPr>
            <w:tcW w:w="992" w:type="dxa"/>
            <w:tcBorders>
              <w:top w:val="single" w:sz="4" w:space="0" w:color="000000" w:themeColor="text1"/>
              <w:left w:val="single" w:sz="4" w:space="0" w:color="000000" w:themeColor="text1"/>
              <w:right w:val="single" w:sz="4" w:space="0" w:color="000000" w:themeColor="text1"/>
            </w:tcBorders>
            <w:hideMark/>
          </w:tcPr>
          <w:p w14:paraId="10BF02BB"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4962" w:type="dxa"/>
            <w:tcBorders>
              <w:top w:val="single" w:sz="4" w:space="0" w:color="000000" w:themeColor="text1"/>
              <w:left w:val="single" w:sz="4" w:space="0" w:color="000000" w:themeColor="text1"/>
              <w:right w:val="single" w:sz="4" w:space="0" w:color="000000" w:themeColor="text1"/>
            </w:tcBorders>
            <w:hideMark/>
          </w:tcPr>
          <w:p w14:paraId="0AD88027"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Realizarea foilor de odihnă cu 20 procente din prețul total</w:t>
            </w:r>
          </w:p>
        </w:tc>
        <w:tc>
          <w:tcPr>
            <w:tcW w:w="2800" w:type="dxa"/>
            <w:tcBorders>
              <w:top w:val="single" w:sz="4" w:space="0" w:color="000000" w:themeColor="text1"/>
              <w:left w:val="single" w:sz="4" w:space="0" w:color="000000" w:themeColor="text1"/>
              <w:right w:val="single" w:sz="4" w:space="0" w:color="000000" w:themeColor="text1"/>
            </w:tcBorders>
            <w:hideMark/>
          </w:tcPr>
          <w:p w14:paraId="2EB8FED5"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800,00 lei</w:t>
            </w:r>
          </w:p>
        </w:tc>
      </w:tr>
    </w:tbl>
    <w:p w14:paraId="62C9C71F" w14:textId="77777777" w:rsidR="00B37984" w:rsidRPr="00AD28C2" w:rsidRDefault="00B37984" w:rsidP="00B37984">
      <w:pPr>
        <w:tabs>
          <w:tab w:val="left" w:pos="4188"/>
        </w:tabs>
        <w:spacing w:after="0" w:line="240" w:lineRule="auto"/>
        <w:jc w:val="center"/>
        <w:rPr>
          <w:rFonts w:ascii="Times New Roman" w:hAnsi="Times New Roman" w:cs="Times New Roman"/>
          <w:b/>
        </w:rPr>
      </w:pPr>
    </w:p>
    <w:p w14:paraId="5A2FB5B9" w14:textId="77777777" w:rsidR="00B37984" w:rsidRPr="00AD28C2" w:rsidRDefault="00B37984" w:rsidP="00B37984">
      <w:pPr>
        <w:tabs>
          <w:tab w:val="left" w:pos="4188"/>
        </w:tabs>
        <w:spacing w:after="0" w:line="240" w:lineRule="auto"/>
        <w:jc w:val="center"/>
        <w:rPr>
          <w:rFonts w:ascii="Times New Roman" w:hAnsi="Times New Roman" w:cs="Times New Roman"/>
          <w:b/>
        </w:rPr>
      </w:pPr>
    </w:p>
    <w:p w14:paraId="151B1AD9" w14:textId="77777777" w:rsidR="00B37984" w:rsidRPr="00AD28C2" w:rsidRDefault="00B37984" w:rsidP="00B37984">
      <w:pPr>
        <w:tabs>
          <w:tab w:val="left" w:pos="4188"/>
        </w:tabs>
        <w:spacing w:after="0" w:line="240" w:lineRule="auto"/>
        <w:jc w:val="center"/>
        <w:rPr>
          <w:rFonts w:ascii="Times New Roman" w:hAnsi="Times New Roman" w:cs="Times New Roman"/>
          <w:b/>
        </w:rPr>
      </w:pPr>
    </w:p>
    <w:p w14:paraId="71E8CB26" w14:textId="735B6ABF"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lastRenderedPageBreak/>
        <w:t>”Aparatul Direcției Învățământ, Tineret și Sport Rezina”</w:t>
      </w:r>
    </w:p>
    <w:p w14:paraId="2DD90D25" w14:textId="77777777" w:rsidR="00B37984" w:rsidRPr="00AD28C2" w:rsidRDefault="00B37984" w:rsidP="00B37984">
      <w:pPr>
        <w:tabs>
          <w:tab w:val="left" w:pos="4188"/>
        </w:tabs>
        <w:spacing w:after="0" w:line="240" w:lineRule="auto"/>
        <w:jc w:val="center"/>
        <w:rPr>
          <w:rFonts w:ascii="Times New Roman" w:hAnsi="Times New Roman" w:cs="Times New Roman"/>
          <w:b/>
        </w:rPr>
      </w:pPr>
    </w:p>
    <w:tbl>
      <w:tblPr>
        <w:tblStyle w:val="ad"/>
        <w:tblW w:w="0" w:type="auto"/>
        <w:tblLook w:val="04A0" w:firstRow="1" w:lastRow="0" w:firstColumn="1" w:lastColumn="0" w:noHBand="0" w:noVBand="1"/>
      </w:tblPr>
      <w:tblGrid>
        <w:gridCol w:w="1052"/>
        <w:gridCol w:w="1031"/>
        <w:gridCol w:w="5017"/>
        <w:gridCol w:w="2386"/>
      </w:tblGrid>
      <w:tr w:rsidR="00B37984" w:rsidRPr="00AD28C2" w14:paraId="183827D8" w14:textId="77777777" w:rsidTr="008E37E8">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6574F"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761037C1"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7E0F2"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65BD8B3D"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5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38F82"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3ABB"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60DADCDE"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47580EAF"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(lei)</w:t>
            </w:r>
          </w:p>
        </w:tc>
      </w:tr>
      <w:tr w:rsidR="00B37984" w:rsidRPr="00AD28C2" w14:paraId="276CA71B" w14:textId="77777777" w:rsidTr="008E37E8">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D3BE5"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A36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C466B"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Duplicarea actelor de studii</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6197D"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100,00 lei</w:t>
            </w:r>
          </w:p>
        </w:tc>
      </w:tr>
      <w:tr w:rsidR="00B37984" w:rsidRPr="00AD28C2" w14:paraId="40B5982F" w14:textId="77777777" w:rsidTr="008E37E8">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3705B"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19B8"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96655"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Personalizarea certificatelor de grad didactic</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7B773"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60,00 lei</w:t>
            </w:r>
          </w:p>
        </w:tc>
      </w:tr>
    </w:tbl>
    <w:p w14:paraId="119C2203"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”Secția Cultură”</w:t>
      </w:r>
    </w:p>
    <w:p w14:paraId="2DD185E3" w14:textId="77777777" w:rsidR="00B37984" w:rsidRPr="00AD28C2" w:rsidRDefault="00B37984" w:rsidP="00B37984">
      <w:pPr>
        <w:tabs>
          <w:tab w:val="left" w:pos="4188"/>
        </w:tabs>
        <w:spacing w:after="0" w:line="240" w:lineRule="auto"/>
        <w:jc w:val="center"/>
        <w:rPr>
          <w:rFonts w:ascii="Times New Roman" w:hAnsi="Times New Roman" w:cs="Times New Roman"/>
          <w:b/>
        </w:rPr>
      </w:pPr>
      <w:r w:rsidRPr="00AD28C2">
        <w:rPr>
          <w:rFonts w:ascii="Times New Roman" w:hAnsi="Times New Roman" w:cs="Times New Roman"/>
          <w:b/>
        </w:rPr>
        <w:t>”Palatul de cultura ”</w:t>
      </w:r>
    </w:p>
    <w:tbl>
      <w:tblPr>
        <w:tblStyle w:val="ad"/>
        <w:tblW w:w="0" w:type="auto"/>
        <w:tblLook w:val="04A0" w:firstRow="1" w:lastRow="0" w:firstColumn="1" w:lastColumn="0" w:noHBand="0" w:noVBand="1"/>
      </w:tblPr>
      <w:tblGrid>
        <w:gridCol w:w="1054"/>
        <w:gridCol w:w="1030"/>
        <w:gridCol w:w="5010"/>
        <w:gridCol w:w="2392"/>
      </w:tblGrid>
      <w:tr w:rsidR="00B37984" w:rsidRPr="00AD28C2" w14:paraId="1FB0E93C" w14:textId="77777777" w:rsidTr="008E37E8">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A232A"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51F3E9F5"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344D5"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1C545747"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50599"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4B15F"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15A56DD8"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0673B344"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(lei)</w:t>
            </w:r>
          </w:p>
        </w:tc>
      </w:tr>
      <w:tr w:rsidR="00B37984" w:rsidRPr="00AD28C2" w14:paraId="4DC26AC4" w14:textId="77777777" w:rsidTr="008E37E8">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058BE"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68D5"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79E3A"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mici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DF1CF"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764.22 lei/oră</w:t>
            </w:r>
          </w:p>
        </w:tc>
      </w:tr>
      <w:tr w:rsidR="00B37984" w:rsidRPr="00AD28C2" w14:paraId="4BB2E0DA" w14:textId="77777777" w:rsidTr="008E37E8">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6AF8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BA95"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DD45A"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mari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83B9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1582.42 lei/ora</w:t>
            </w:r>
          </w:p>
        </w:tc>
      </w:tr>
      <w:tr w:rsidR="00B37984" w:rsidRPr="00AD28C2" w14:paraId="7F762FD5" w14:textId="77777777" w:rsidTr="008E37E8">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8F299"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FA488"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7E427"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de conferință</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8717B"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811.24 lei/oră</w:t>
            </w:r>
          </w:p>
        </w:tc>
      </w:tr>
      <w:tr w:rsidR="00B37984" w:rsidRPr="00AD28C2" w14:paraId="1C70CE37" w14:textId="77777777" w:rsidTr="008E37E8">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E86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19229"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0E12D"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de forțe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B2A4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132.08 lei/oră</w:t>
            </w:r>
          </w:p>
        </w:tc>
      </w:tr>
      <w:tr w:rsidR="00B37984" w:rsidRPr="00AD28C2" w14:paraId="6673416D" w14:textId="77777777" w:rsidTr="008E37E8">
        <w:trPr>
          <w:trHeight w:val="199"/>
        </w:trPr>
        <w:tc>
          <w:tcPr>
            <w:tcW w:w="1062" w:type="dxa"/>
            <w:tcBorders>
              <w:top w:val="single" w:sz="4" w:space="0" w:color="000000" w:themeColor="text1"/>
              <w:left w:val="single" w:sz="4" w:space="0" w:color="000000" w:themeColor="text1"/>
              <w:bottom w:val="single" w:sz="4" w:space="0" w:color="auto"/>
              <w:right w:val="single" w:sz="4" w:space="0" w:color="000000" w:themeColor="text1"/>
            </w:tcBorders>
          </w:tcPr>
          <w:p w14:paraId="2EA3DC36"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5</w:t>
            </w:r>
          </w:p>
        </w:tc>
        <w:tc>
          <w:tcPr>
            <w:tcW w:w="1031" w:type="dxa"/>
            <w:tcBorders>
              <w:top w:val="single" w:sz="4" w:space="0" w:color="000000" w:themeColor="text1"/>
              <w:left w:val="single" w:sz="4" w:space="0" w:color="000000" w:themeColor="text1"/>
              <w:bottom w:val="single" w:sz="4" w:space="0" w:color="auto"/>
              <w:right w:val="single" w:sz="4" w:space="0" w:color="000000" w:themeColor="text1"/>
            </w:tcBorders>
          </w:tcPr>
          <w:p w14:paraId="5F43E15A"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000000" w:themeColor="text1"/>
              <w:left w:val="single" w:sz="4" w:space="0" w:color="000000" w:themeColor="text1"/>
              <w:bottom w:val="single" w:sz="4" w:space="0" w:color="auto"/>
              <w:right w:val="single" w:sz="4" w:space="0" w:color="000000" w:themeColor="text1"/>
            </w:tcBorders>
          </w:tcPr>
          <w:p w14:paraId="4A291C73"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de dans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Pr>
          <w:p w14:paraId="2635510E"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103.52 lei/oră</w:t>
            </w:r>
          </w:p>
        </w:tc>
      </w:tr>
      <w:tr w:rsidR="00B37984" w:rsidRPr="00AD28C2" w14:paraId="12AC4447" w14:textId="77777777" w:rsidTr="008E37E8">
        <w:trPr>
          <w:trHeight w:val="267"/>
        </w:trPr>
        <w:tc>
          <w:tcPr>
            <w:tcW w:w="1062" w:type="dxa"/>
            <w:tcBorders>
              <w:top w:val="single" w:sz="4" w:space="0" w:color="auto"/>
              <w:left w:val="single" w:sz="4" w:space="0" w:color="000000" w:themeColor="text1"/>
              <w:bottom w:val="single" w:sz="4" w:space="0" w:color="auto"/>
              <w:right w:val="single" w:sz="4" w:space="0" w:color="000000" w:themeColor="text1"/>
            </w:tcBorders>
          </w:tcPr>
          <w:p w14:paraId="6EA1ED67"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6</w:t>
            </w:r>
          </w:p>
        </w:tc>
        <w:tc>
          <w:tcPr>
            <w:tcW w:w="1031" w:type="dxa"/>
            <w:tcBorders>
              <w:top w:val="single" w:sz="4" w:space="0" w:color="auto"/>
              <w:left w:val="single" w:sz="4" w:space="0" w:color="000000" w:themeColor="text1"/>
              <w:bottom w:val="single" w:sz="4" w:space="0" w:color="auto"/>
              <w:right w:val="single" w:sz="4" w:space="0" w:color="000000" w:themeColor="text1"/>
            </w:tcBorders>
          </w:tcPr>
          <w:p w14:paraId="551D7D74"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auto"/>
              <w:left w:val="single" w:sz="4" w:space="0" w:color="000000" w:themeColor="text1"/>
              <w:bottom w:val="single" w:sz="4" w:space="0" w:color="auto"/>
              <w:right w:val="single" w:sz="4" w:space="0" w:color="000000" w:themeColor="text1"/>
            </w:tcBorders>
          </w:tcPr>
          <w:p w14:paraId="6762C0DA"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biroului nr.25</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14:paraId="528D52BF"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60.60 lei/oră</w:t>
            </w:r>
          </w:p>
        </w:tc>
      </w:tr>
      <w:tr w:rsidR="00B37984" w:rsidRPr="00AD28C2" w14:paraId="7781BC26" w14:textId="77777777" w:rsidTr="008E37E8">
        <w:trPr>
          <w:trHeight w:val="237"/>
        </w:trPr>
        <w:tc>
          <w:tcPr>
            <w:tcW w:w="1062" w:type="dxa"/>
            <w:tcBorders>
              <w:top w:val="single" w:sz="4" w:space="0" w:color="auto"/>
              <w:left w:val="single" w:sz="4" w:space="0" w:color="000000" w:themeColor="text1"/>
              <w:bottom w:val="single" w:sz="4" w:space="0" w:color="auto"/>
              <w:right w:val="single" w:sz="4" w:space="0" w:color="000000" w:themeColor="text1"/>
            </w:tcBorders>
          </w:tcPr>
          <w:p w14:paraId="75C417EE"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7</w:t>
            </w:r>
          </w:p>
        </w:tc>
        <w:tc>
          <w:tcPr>
            <w:tcW w:w="1031" w:type="dxa"/>
            <w:tcBorders>
              <w:top w:val="single" w:sz="4" w:space="0" w:color="auto"/>
              <w:left w:val="single" w:sz="4" w:space="0" w:color="000000" w:themeColor="text1"/>
              <w:bottom w:val="single" w:sz="4" w:space="0" w:color="auto"/>
              <w:right w:val="single" w:sz="4" w:space="0" w:color="000000" w:themeColor="text1"/>
            </w:tcBorders>
          </w:tcPr>
          <w:p w14:paraId="7ED6F1E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auto"/>
              <w:left w:val="single" w:sz="4" w:space="0" w:color="000000" w:themeColor="text1"/>
              <w:bottom w:val="single" w:sz="4" w:space="0" w:color="auto"/>
              <w:right w:val="single" w:sz="4" w:space="0" w:color="000000" w:themeColor="text1"/>
            </w:tcBorders>
          </w:tcPr>
          <w:p w14:paraId="170A3EA6"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biroului nr.8</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14:paraId="7F122E28"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22.55 lei/oră</w:t>
            </w:r>
          </w:p>
        </w:tc>
      </w:tr>
      <w:tr w:rsidR="00B37984" w:rsidRPr="00AD28C2" w14:paraId="650C35CE" w14:textId="77777777" w:rsidTr="008E37E8">
        <w:trPr>
          <w:trHeight w:val="300"/>
        </w:trPr>
        <w:tc>
          <w:tcPr>
            <w:tcW w:w="1062" w:type="dxa"/>
            <w:tcBorders>
              <w:top w:val="single" w:sz="4" w:space="0" w:color="auto"/>
              <w:left w:val="single" w:sz="4" w:space="0" w:color="000000" w:themeColor="text1"/>
              <w:bottom w:val="single" w:sz="4" w:space="0" w:color="000000" w:themeColor="text1"/>
              <w:right w:val="single" w:sz="4" w:space="0" w:color="000000" w:themeColor="text1"/>
            </w:tcBorders>
          </w:tcPr>
          <w:p w14:paraId="471BF55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8</w:t>
            </w:r>
          </w:p>
        </w:tc>
        <w:tc>
          <w:tcPr>
            <w:tcW w:w="1031" w:type="dxa"/>
            <w:tcBorders>
              <w:top w:val="single" w:sz="4" w:space="0" w:color="auto"/>
              <w:left w:val="single" w:sz="4" w:space="0" w:color="000000" w:themeColor="text1"/>
              <w:bottom w:val="single" w:sz="4" w:space="0" w:color="000000" w:themeColor="text1"/>
              <w:right w:val="single" w:sz="4" w:space="0" w:color="000000" w:themeColor="text1"/>
            </w:tcBorders>
          </w:tcPr>
          <w:p w14:paraId="169EF37A"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142320</w:t>
            </w:r>
          </w:p>
        </w:tc>
        <w:tc>
          <w:tcPr>
            <w:tcW w:w="5068" w:type="dxa"/>
            <w:tcBorders>
              <w:top w:val="single" w:sz="4" w:space="0" w:color="auto"/>
              <w:left w:val="single" w:sz="4" w:space="0" w:color="000000" w:themeColor="text1"/>
              <w:bottom w:val="single" w:sz="4" w:space="0" w:color="000000" w:themeColor="text1"/>
              <w:right w:val="single" w:sz="4" w:space="0" w:color="000000" w:themeColor="text1"/>
            </w:tcBorders>
          </w:tcPr>
          <w:p w14:paraId="6AEF5AFF"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Darea în folosință terților a sălii biroului nr.21</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Pr>
          <w:p w14:paraId="7B82D401"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104.30 lei/oră</w:t>
            </w:r>
          </w:p>
        </w:tc>
      </w:tr>
    </w:tbl>
    <w:p w14:paraId="2078FB07" w14:textId="77777777" w:rsidR="00B37984" w:rsidRPr="00AD28C2" w:rsidRDefault="00B37984" w:rsidP="00B37984">
      <w:pPr>
        <w:spacing w:after="0" w:line="240" w:lineRule="auto"/>
        <w:jc w:val="center"/>
        <w:rPr>
          <w:rFonts w:ascii="Times New Roman" w:hAnsi="Times New Roman" w:cs="Times New Roman"/>
          <w:b/>
        </w:rPr>
      </w:pPr>
      <w:r w:rsidRPr="00AD28C2">
        <w:rPr>
          <w:rFonts w:ascii="Times New Roman" w:hAnsi="Times New Roman" w:cs="Times New Roman"/>
          <w:b/>
        </w:rPr>
        <w:t>”Biblioteca publică”</w:t>
      </w:r>
    </w:p>
    <w:tbl>
      <w:tblPr>
        <w:tblStyle w:val="ad"/>
        <w:tblW w:w="0" w:type="auto"/>
        <w:tblLook w:val="04A0" w:firstRow="1" w:lastRow="0" w:firstColumn="1" w:lastColumn="0" w:noHBand="0" w:noVBand="1"/>
      </w:tblPr>
      <w:tblGrid>
        <w:gridCol w:w="1053"/>
        <w:gridCol w:w="1030"/>
        <w:gridCol w:w="5013"/>
        <w:gridCol w:w="2390"/>
      </w:tblGrid>
      <w:tr w:rsidR="00B37984" w:rsidRPr="00AD28C2" w14:paraId="5258C099" w14:textId="77777777" w:rsidTr="008E37E8">
        <w:trPr>
          <w:trHeight w:val="606"/>
        </w:trPr>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2F131"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0F2BC0BE"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1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DE7A2"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0AFBE495"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CDA7A"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67CEB"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2B83344A"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6379CA74"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(lei)</w:t>
            </w:r>
          </w:p>
        </w:tc>
      </w:tr>
      <w:tr w:rsidR="00B37984" w:rsidRPr="00AD28C2" w14:paraId="71914926" w14:textId="77777777" w:rsidTr="008E37E8">
        <w:trPr>
          <w:trHeight w:val="335"/>
        </w:trPr>
        <w:tc>
          <w:tcPr>
            <w:tcW w:w="1061" w:type="dxa"/>
            <w:tcBorders>
              <w:top w:val="single" w:sz="4" w:space="0" w:color="000000" w:themeColor="text1"/>
              <w:left w:val="single" w:sz="4" w:space="0" w:color="000000" w:themeColor="text1"/>
              <w:right w:val="single" w:sz="4" w:space="0" w:color="000000" w:themeColor="text1"/>
            </w:tcBorders>
          </w:tcPr>
          <w:p w14:paraId="31E17C1C"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1032" w:type="dxa"/>
            <w:tcBorders>
              <w:top w:val="single" w:sz="4" w:space="0" w:color="000000" w:themeColor="text1"/>
              <w:left w:val="single" w:sz="4" w:space="0" w:color="000000" w:themeColor="text1"/>
              <w:right w:val="single" w:sz="4" w:space="0" w:color="000000" w:themeColor="text1"/>
            </w:tcBorders>
          </w:tcPr>
          <w:p w14:paraId="3262FF70"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5070" w:type="dxa"/>
            <w:tcBorders>
              <w:top w:val="single" w:sz="4" w:space="0" w:color="000000" w:themeColor="text1"/>
              <w:left w:val="single" w:sz="4" w:space="0" w:color="000000" w:themeColor="text1"/>
              <w:right w:val="single" w:sz="4" w:space="0" w:color="000000" w:themeColor="text1"/>
            </w:tcBorders>
          </w:tcPr>
          <w:p w14:paraId="1AEE272F"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Înregistrarea primară la bibliotecă</w:t>
            </w:r>
          </w:p>
        </w:tc>
        <w:tc>
          <w:tcPr>
            <w:tcW w:w="2408" w:type="dxa"/>
            <w:tcBorders>
              <w:top w:val="single" w:sz="4" w:space="0" w:color="000000" w:themeColor="text1"/>
              <w:left w:val="single" w:sz="4" w:space="0" w:color="000000" w:themeColor="text1"/>
              <w:right w:val="single" w:sz="4" w:space="0" w:color="000000" w:themeColor="text1"/>
            </w:tcBorders>
          </w:tcPr>
          <w:p w14:paraId="3D61F218"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5,00 lei</w:t>
            </w:r>
          </w:p>
        </w:tc>
      </w:tr>
    </w:tbl>
    <w:p w14:paraId="6DB02D1D" w14:textId="77777777" w:rsidR="00B37984" w:rsidRPr="00AD28C2" w:rsidRDefault="00B37984" w:rsidP="00B37984">
      <w:pPr>
        <w:tabs>
          <w:tab w:val="left" w:pos="4188"/>
        </w:tabs>
        <w:spacing w:after="0" w:line="240" w:lineRule="auto"/>
        <w:jc w:val="center"/>
        <w:rPr>
          <w:rFonts w:ascii="Times New Roman" w:hAnsi="Times New Roman" w:cs="Times New Roman"/>
          <w:b/>
        </w:rPr>
      </w:pPr>
    </w:p>
    <w:p w14:paraId="1ABFAA8C" w14:textId="77777777" w:rsidR="00B37984" w:rsidRPr="00AD28C2" w:rsidRDefault="00B37984" w:rsidP="00B37984">
      <w:pPr>
        <w:tabs>
          <w:tab w:val="left" w:pos="4188"/>
        </w:tabs>
        <w:spacing w:after="0" w:line="240" w:lineRule="auto"/>
        <w:jc w:val="center"/>
        <w:rPr>
          <w:rFonts w:ascii="Times New Roman" w:hAnsi="Times New Roman" w:cs="Times New Roman"/>
        </w:rPr>
      </w:pPr>
      <w:r w:rsidRPr="00AD28C2">
        <w:rPr>
          <w:rFonts w:ascii="Times New Roman" w:hAnsi="Times New Roman" w:cs="Times New Roman"/>
          <w:b/>
        </w:rPr>
        <w:t>”Secția Construcții”</w:t>
      </w:r>
    </w:p>
    <w:p w14:paraId="45FE7DD2" w14:textId="77777777" w:rsidR="00B37984" w:rsidRPr="00AD28C2" w:rsidRDefault="00B37984" w:rsidP="00B37984">
      <w:pPr>
        <w:tabs>
          <w:tab w:val="left" w:pos="4188"/>
        </w:tabs>
        <w:spacing w:after="0" w:line="240" w:lineRule="auto"/>
        <w:jc w:val="center"/>
        <w:rPr>
          <w:rFonts w:ascii="Times New Roman" w:hAnsi="Times New Roman" w:cs="Times New Roman"/>
          <w:b/>
        </w:rPr>
      </w:pPr>
    </w:p>
    <w:tbl>
      <w:tblPr>
        <w:tblStyle w:val="ad"/>
        <w:tblW w:w="0" w:type="auto"/>
        <w:tblLook w:val="04A0" w:firstRow="1" w:lastRow="0" w:firstColumn="1" w:lastColumn="0" w:noHBand="0" w:noVBand="1"/>
      </w:tblPr>
      <w:tblGrid>
        <w:gridCol w:w="1054"/>
        <w:gridCol w:w="1376"/>
        <w:gridCol w:w="4664"/>
        <w:gridCol w:w="2392"/>
      </w:tblGrid>
      <w:tr w:rsidR="00B37984" w:rsidRPr="00AD28C2" w14:paraId="656CDB9C" w14:textId="77777777" w:rsidTr="008E37E8">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DCDA3"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Nr.</w:t>
            </w:r>
          </w:p>
          <w:p w14:paraId="2B36B2B8"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d/o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301C7"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Codul Eco</w:t>
            </w:r>
          </w:p>
          <w:p w14:paraId="13180D55"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(K6)</w:t>
            </w:r>
          </w:p>
        </w:tc>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427DC"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Instituția, denumirea serviciilor</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9DC52"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Costul</w:t>
            </w:r>
          </w:p>
          <w:p w14:paraId="42C5EE83"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serviciilor</w:t>
            </w:r>
          </w:p>
          <w:p w14:paraId="3E5BDE53" w14:textId="77777777" w:rsidR="00B37984" w:rsidRPr="00AD28C2" w:rsidRDefault="00B37984" w:rsidP="00B37984">
            <w:pPr>
              <w:jc w:val="center"/>
              <w:rPr>
                <w:rFonts w:ascii="Times New Roman" w:hAnsi="Times New Roman"/>
                <w:b/>
                <w:sz w:val="24"/>
                <w:szCs w:val="24"/>
                <w:lang w:val="ro-RO" w:eastAsia="ru-RU"/>
              </w:rPr>
            </w:pPr>
            <w:r w:rsidRPr="00AD28C2">
              <w:rPr>
                <w:rFonts w:ascii="Times New Roman" w:hAnsi="Times New Roman"/>
                <w:b/>
                <w:sz w:val="24"/>
                <w:szCs w:val="24"/>
                <w:lang w:val="ro-RO" w:eastAsia="ru-RU"/>
              </w:rPr>
              <w:t>(lei)</w:t>
            </w:r>
          </w:p>
        </w:tc>
      </w:tr>
      <w:tr w:rsidR="00B37984" w:rsidRPr="00AD28C2" w14:paraId="73719499" w14:textId="77777777" w:rsidTr="008E37E8">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1D820"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CFF0B"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12469"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 xml:space="preserve">Elaborarea caietului de sarcini </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E9AB4"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800,00 lei</w:t>
            </w:r>
          </w:p>
        </w:tc>
      </w:tr>
      <w:tr w:rsidR="00B37984" w:rsidRPr="00AD28C2" w14:paraId="4BAD929F" w14:textId="77777777" w:rsidTr="008E37E8">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EAE09"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7843C"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142310</w:t>
            </w:r>
          </w:p>
        </w:tc>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8BA06" w14:textId="77777777" w:rsidR="00B37984" w:rsidRPr="00AD28C2" w:rsidRDefault="00B37984" w:rsidP="00B37984">
            <w:pPr>
              <w:rPr>
                <w:rFonts w:ascii="Times New Roman" w:hAnsi="Times New Roman"/>
                <w:sz w:val="24"/>
                <w:szCs w:val="24"/>
                <w:lang w:val="ro-RO" w:eastAsia="ru-RU"/>
              </w:rPr>
            </w:pPr>
            <w:r w:rsidRPr="00AD28C2">
              <w:rPr>
                <w:rFonts w:ascii="Times New Roman" w:hAnsi="Times New Roman"/>
                <w:sz w:val="24"/>
                <w:szCs w:val="24"/>
                <w:lang w:val="ro-RO" w:eastAsia="ru-RU"/>
              </w:rPr>
              <w:t>Elaborarea devizelor de cheltuieli</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57C48" w14:textId="77777777" w:rsidR="00B37984" w:rsidRPr="00AD28C2" w:rsidRDefault="00B37984" w:rsidP="00B37984">
            <w:pPr>
              <w:jc w:val="center"/>
              <w:rPr>
                <w:rFonts w:ascii="Times New Roman" w:hAnsi="Times New Roman"/>
                <w:sz w:val="24"/>
                <w:szCs w:val="24"/>
                <w:lang w:val="ro-RO" w:eastAsia="ru-RU"/>
              </w:rPr>
            </w:pPr>
            <w:r w:rsidRPr="00AD28C2">
              <w:rPr>
                <w:rFonts w:ascii="Times New Roman" w:hAnsi="Times New Roman"/>
                <w:sz w:val="24"/>
                <w:szCs w:val="24"/>
                <w:lang w:val="ro-RO" w:eastAsia="ru-RU"/>
              </w:rPr>
              <w:t>1000,00 lei</w:t>
            </w:r>
          </w:p>
        </w:tc>
      </w:tr>
    </w:tbl>
    <w:p w14:paraId="5CDECE01" w14:textId="77777777" w:rsidR="00B37984" w:rsidRPr="00AD28C2" w:rsidRDefault="00B37984" w:rsidP="00B37984">
      <w:pPr>
        <w:spacing w:after="0" w:line="240" w:lineRule="auto"/>
        <w:rPr>
          <w:rFonts w:ascii="Times New Roman" w:hAnsi="Times New Roman" w:cs="Times New Roman"/>
          <w:b/>
        </w:rPr>
      </w:pPr>
    </w:p>
    <w:p w14:paraId="3639B381" w14:textId="77777777" w:rsidR="00B37984" w:rsidRPr="00AD28C2" w:rsidRDefault="00B37984" w:rsidP="00B37984">
      <w:pPr>
        <w:spacing w:after="0" w:line="240" w:lineRule="auto"/>
        <w:jc w:val="right"/>
        <w:rPr>
          <w:rFonts w:ascii="Times New Roman" w:eastAsia="Times New Roman" w:hAnsi="Times New Roman" w:cs="Times New Roman"/>
          <w:i/>
          <w:iCs/>
          <w:color w:val="000000"/>
          <w:kern w:val="0"/>
          <w:lang w:eastAsia="ro-RO"/>
          <w14:ligatures w14:val="none"/>
        </w:rPr>
      </w:pPr>
    </w:p>
    <w:p w14:paraId="7CF3E669" w14:textId="77777777" w:rsidR="004C37B1" w:rsidRPr="00AD28C2" w:rsidRDefault="004C37B1" w:rsidP="00B37984">
      <w:pPr>
        <w:spacing w:after="0" w:line="240" w:lineRule="auto"/>
        <w:jc w:val="right"/>
        <w:rPr>
          <w:rFonts w:ascii="Times New Roman" w:eastAsia="Times New Roman" w:hAnsi="Times New Roman" w:cs="Times New Roman"/>
          <w:i/>
          <w:iCs/>
          <w:color w:val="000000"/>
          <w:kern w:val="0"/>
          <w:lang w:eastAsia="ro-RO"/>
          <w14:ligatures w14:val="none"/>
        </w:rPr>
      </w:pPr>
    </w:p>
    <w:p w14:paraId="3E6A6372" w14:textId="77777777" w:rsidR="00B37984" w:rsidRPr="00AD28C2" w:rsidRDefault="00B37984"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4F85237E" w14:textId="77777777" w:rsidR="00B37984" w:rsidRPr="00AD28C2" w:rsidRDefault="00B37984"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03A17924" w14:textId="77777777" w:rsidR="00B37984" w:rsidRPr="00AD28C2" w:rsidRDefault="00B37984"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779B4FAB" w14:textId="77777777" w:rsidR="00B37984" w:rsidRPr="00AD28C2" w:rsidRDefault="00B37984"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3DE724D7" w14:textId="77777777" w:rsidR="004C37B1" w:rsidRPr="00AD28C2" w:rsidRDefault="004C37B1" w:rsidP="004C37B1">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1B1F14F9" w14:textId="77777777" w:rsidR="00B37984" w:rsidRPr="00AD28C2" w:rsidRDefault="00B37984" w:rsidP="004C37B1">
      <w:pPr>
        <w:spacing w:after="0" w:line="240" w:lineRule="auto"/>
        <w:rPr>
          <w:rFonts w:ascii="Times New Roman" w:hAnsi="Times New Roman" w:cs="Times New Roman"/>
          <w:b/>
          <w:sz w:val="28"/>
          <w:szCs w:val="28"/>
        </w:rPr>
      </w:pPr>
    </w:p>
    <w:p w14:paraId="115774BE" w14:textId="77777777" w:rsidR="00B37984" w:rsidRPr="00AD28C2" w:rsidRDefault="00B37984" w:rsidP="004C37B1">
      <w:pPr>
        <w:spacing w:after="0" w:line="240" w:lineRule="auto"/>
        <w:rPr>
          <w:rFonts w:ascii="Times New Roman" w:hAnsi="Times New Roman" w:cs="Times New Roman"/>
          <w:b/>
          <w:sz w:val="28"/>
          <w:szCs w:val="28"/>
        </w:rPr>
      </w:pPr>
    </w:p>
    <w:p w14:paraId="4FF0CFEA" w14:textId="77777777" w:rsidR="00B37984" w:rsidRPr="00AD28C2" w:rsidRDefault="00B37984" w:rsidP="004C37B1">
      <w:pPr>
        <w:spacing w:after="0" w:line="240" w:lineRule="auto"/>
        <w:rPr>
          <w:rFonts w:ascii="Times New Roman" w:hAnsi="Times New Roman" w:cs="Times New Roman"/>
          <w:b/>
          <w:sz w:val="28"/>
          <w:szCs w:val="28"/>
        </w:rPr>
      </w:pPr>
    </w:p>
    <w:p w14:paraId="14E96E82" w14:textId="77777777" w:rsidR="00B37984" w:rsidRPr="00AD28C2" w:rsidRDefault="00B37984" w:rsidP="004C37B1">
      <w:pPr>
        <w:spacing w:after="0" w:line="240" w:lineRule="auto"/>
        <w:rPr>
          <w:rFonts w:ascii="Times New Roman" w:hAnsi="Times New Roman" w:cs="Times New Roman"/>
          <w:b/>
          <w:sz w:val="28"/>
          <w:szCs w:val="28"/>
        </w:rPr>
      </w:pPr>
    </w:p>
    <w:p w14:paraId="12BF0152" w14:textId="77777777" w:rsidR="00B37984" w:rsidRPr="00AD28C2" w:rsidRDefault="00B37984" w:rsidP="004C37B1">
      <w:pPr>
        <w:spacing w:after="0" w:line="240" w:lineRule="auto"/>
        <w:rPr>
          <w:rFonts w:ascii="Times New Roman" w:hAnsi="Times New Roman" w:cs="Times New Roman"/>
          <w:b/>
          <w:sz w:val="28"/>
          <w:szCs w:val="28"/>
        </w:rPr>
      </w:pPr>
    </w:p>
    <w:p w14:paraId="250BA1C1" w14:textId="77777777" w:rsidR="00B37984" w:rsidRPr="00AD28C2" w:rsidRDefault="00B37984" w:rsidP="004C37B1">
      <w:pPr>
        <w:spacing w:after="0" w:line="240" w:lineRule="auto"/>
        <w:rPr>
          <w:rFonts w:ascii="Times New Roman" w:hAnsi="Times New Roman" w:cs="Times New Roman"/>
          <w:b/>
          <w:sz w:val="28"/>
          <w:szCs w:val="28"/>
        </w:rPr>
      </w:pPr>
    </w:p>
    <w:p w14:paraId="74D73C20" w14:textId="77777777" w:rsidR="00B37984" w:rsidRPr="00AD28C2" w:rsidRDefault="00B37984" w:rsidP="004C37B1">
      <w:pPr>
        <w:spacing w:after="0" w:line="240" w:lineRule="auto"/>
        <w:rPr>
          <w:rFonts w:ascii="Times New Roman" w:hAnsi="Times New Roman" w:cs="Times New Roman"/>
          <w:b/>
          <w:sz w:val="28"/>
          <w:szCs w:val="28"/>
        </w:rPr>
      </w:pPr>
    </w:p>
    <w:p w14:paraId="79B1188F" w14:textId="77777777" w:rsidR="00B37984" w:rsidRPr="00AD28C2" w:rsidRDefault="00B37984" w:rsidP="004C37B1">
      <w:pPr>
        <w:spacing w:after="0" w:line="240" w:lineRule="auto"/>
        <w:rPr>
          <w:rFonts w:ascii="Times New Roman" w:hAnsi="Times New Roman" w:cs="Times New Roman"/>
          <w:b/>
          <w:sz w:val="28"/>
          <w:szCs w:val="28"/>
        </w:rPr>
      </w:pPr>
    </w:p>
    <w:p w14:paraId="42344E30" w14:textId="77777777" w:rsidR="00B37984" w:rsidRPr="00AD28C2" w:rsidRDefault="00B37984" w:rsidP="004C37B1">
      <w:pPr>
        <w:spacing w:after="0" w:line="240" w:lineRule="auto"/>
        <w:rPr>
          <w:rFonts w:ascii="Times New Roman" w:hAnsi="Times New Roman" w:cs="Times New Roman"/>
          <w:b/>
          <w:sz w:val="28"/>
          <w:szCs w:val="28"/>
        </w:rPr>
      </w:pPr>
    </w:p>
    <w:p w14:paraId="35FC0EB7" w14:textId="77777777" w:rsidR="00B37984" w:rsidRPr="00AD28C2" w:rsidRDefault="00B37984" w:rsidP="004C37B1">
      <w:pPr>
        <w:spacing w:after="0" w:line="240" w:lineRule="auto"/>
        <w:rPr>
          <w:rFonts w:ascii="Times New Roman" w:hAnsi="Times New Roman" w:cs="Times New Roman"/>
          <w:b/>
          <w:sz w:val="28"/>
          <w:szCs w:val="28"/>
        </w:rPr>
      </w:pPr>
    </w:p>
    <w:p w14:paraId="5DA38FBC" w14:textId="77777777" w:rsidR="00B37984" w:rsidRPr="00AD28C2" w:rsidRDefault="00B37984" w:rsidP="004C37B1">
      <w:pPr>
        <w:spacing w:after="0" w:line="240" w:lineRule="auto"/>
        <w:rPr>
          <w:rFonts w:ascii="Times New Roman" w:hAnsi="Times New Roman" w:cs="Times New Roman"/>
          <w:b/>
          <w:sz w:val="28"/>
          <w:szCs w:val="28"/>
        </w:rPr>
      </w:pPr>
    </w:p>
    <w:p w14:paraId="1D7EF191" w14:textId="5B944DA6"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lastRenderedPageBreak/>
        <w:t>Anexa nr.</w:t>
      </w:r>
      <w:r w:rsidRPr="00AD28C2">
        <w:rPr>
          <w:rFonts w:ascii="Times New Roman" w:eastAsia="Times New Roman" w:hAnsi="Times New Roman" w:cs="Times New Roman"/>
          <w:i/>
          <w:iCs/>
          <w:color w:val="000000"/>
          <w:kern w:val="0"/>
          <w:lang w:eastAsia="ro-RO"/>
          <w14:ligatures w14:val="none"/>
        </w:rPr>
        <w:t xml:space="preserve">5 </w:t>
      </w:r>
      <w:r w:rsidRPr="00D00F5E">
        <w:rPr>
          <w:rFonts w:ascii="Times New Roman" w:eastAsia="Times New Roman" w:hAnsi="Times New Roman" w:cs="Times New Roman"/>
          <w:i/>
          <w:iCs/>
          <w:color w:val="000000"/>
          <w:kern w:val="0"/>
          <w:lang w:eastAsia="ro-RO"/>
          <w14:ligatures w14:val="none"/>
        </w:rPr>
        <w:t xml:space="preserve">la </w:t>
      </w:r>
    </w:p>
    <w:p w14:paraId="2A060DBC"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4549B8C4"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4E75D17A" w14:textId="77777777" w:rsidR="00421FFF" w:rsidRPr="00AD28C2" w:rsidRDefault="00421FFF"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1CC5E0D5" w14:textId="77777777" w:rsidR="00421FFF" w:rsidRPr="00AD28C2" w:rsidRDefault="00421FFF"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6D6D8472"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291D3C61" w14:textId="23E11BDD" w:rsidR="00421FFF" w:rsidRPr="00AD28C2" w:rsidRDefault="00421FFF" w:rsidP="00421FFF">
      <w:pPr>
        <w:spacing w:after="0" w:line="240" w:lineRule="auto"/>
        <w:jc w:val="center"/>
        <w:rPr>
          <w:rFonts w:ascii="Times New Roman" w:hAnsi="Times New Roman" w:cs="Times New Roman"/>
          <w:b/>
          <w:bCs/>
          <w:color w:val="000000"/>
          <w:kern w:val="0"/>
          <w:sz w:val="28"/>
          <w:szCs w:val="28"/>
        </w:rPr>
      </w:pPr>
      <w:r w:rsidRPr="00AD28C2">
        <w:rPr>
          <w:rFonts w:ascii="Times New Roman" w:hAnsi="Times New Roman" w:cs="Times New Roman"/>
          <w:b/>
          <w:bCs/>
          <w:color w:val="000000"/>
          <w:kern w:val="0"/>
          <w:sz w:val="28"/>
          <w:szCs w:val="28"/>
        </w:rPr>
        <w:t>Sinteza veniturilor colectate de către instituțiile</w:t>
      </w:r>
    </w:p>
    <w:p w14:paraId="0B6CF0A4" w14:textId="61A22137" w:rsidR="00421FFF" w:rsidRPr="00AD28C2" w:rsidRDefault="00421FFF" w:rsidP="00421FFF">
      <w:pPr>
        <w:spacing w:after="0" w:line="240" w:lineRule="auto"/>
        <w:jc w:val="center"/>
        <w:rPr>
          <w:rFonts w:ascii="Times New Roman" w:eastAsia="Times New Roman" w:hAnsi="Times New Roman" w:cs="Times New Roman"/>
          <w:i/>
          <w:iCs/>
          <w:color w:val="000000"/>
          <w:kern w:val="0"/>
          <w:lang w:eastAsia="ro-RO"/>
          <w14:ligatures w14:val="none"/>
        </w:rPr>
      </w:pPr>
      <w:r w:rsidRPr="00AD28C2">
        <w:rPr>
          <w:rFonts w:ascii="Times New Roman" w:hAnsi="Times New Roman" w:cs="Times New Roman"/>
          <w:b/>
          <w:bCs/>
          <w:color w:val="000000"/>
          <w:kern w:val="0"/>
          <w:sz w:val="28"/>
          <w:szCs w:val="28"/>
        </w:rPr>
        <w:t>bugetare finanțate din bugetul raional pe anul 2026</w:t>
      </w:r>
    </w:p>
    <w:tbl>
      <w:tblPr>
        <w:tblW w:w="9528" w:type="dxa"/>
        <w:tblInd w:w="-30" w:type="dxa"/>
        <w:tblLayout w:type="fixed"/>
        <w:tblLook w:val="0000" w:firstRow="0" w:lastRow="0" w:firstColumn="0" w:lastColumn="0" w:noHBand="0" w:noVBand="0"/>
      </w:tblPr>
      <w:tblGrid>
        <w:gridCol w:w="682"/>
        <w:gridCol w:w="4118"/>
        <w:gridCol w:w="1467"/>
        <w:gridCol w:w="1560"/>
        <w:gridCol w:w="1701"/>
      </w:tblGrid>
      <w:tr w:rsidR="00421FFF" w:rsidRPr="00AD28C2" w14:paraId="77EF903E" w14:textId="77777777" w:rsidTr="00421FFF">
        <w:trPr>
          <w:trHeight w:val="274"/>
        </w:trPr>
        <w:tc>
          <w:tcPr>
            <w:tcW w:w="4800" w:type="dxa"/>
            <w:gridSpan w:val="2"/>
            <w:tcBorders>
              <w:top w:val="nil"/>
              <w:left w:val="nil"/>
              <w:bottom w:val="nil"/>
              <w:right w:val="nil"/>
            </w:tcBorders>
          </w:tcPr>
          <w:p w14:paraId="2CE3C4A8" w14:textId="5090BB36" w:rsidR="00421FFF" w:rsidRPr="00AD28C2" w:rsidRDefault="00421FFF" w:rsidP="00421FFF">
            <w:pPr>
              <w:autoSpaceDE w:val="0"/>
              <w:autoSpaceDN w:val="0"/>
              <w:adjustRightInd w:val="0"/>
              <w:spacing w:after="0" w:line="240" w:lineRule="auto"/>
              <w:jc w:val="both"/>
              <w:rPr>
                <w:rFonts w:ascii="Times New Roman" w:hAnsi="Times New Roman" w:cs="Times New Roman"/>
                <w:color w:val="000000"/>
                <w:kern w:val="0"/>
              </w:rPr>
            </w:pPr>
            <w:r w:rsidRPr="00AD28C2">
              <w:rPr>
                <w:rFonts w:ascii="Times New Roman" w:hAnsi="Times New Roman" w:cs="Times New Roman"/>
                <w:color w:val="000000"/>
                <w:kern w:val="0"/>
              </w:rPr>
              <w:t xml:space="preserve">                                                                                 mii lei</w:t>
            </w:r>
          </w:p>
        </w:tc>
        <w:tc>
          <w:tcPr>
            <w:tcW w:w="1467" w:type="dxa"/>
            <w:tcBorders>
              <w:top w:val="nil"/>
              <w:left w:val="nil"/>
              <w:bottom w:val="nil"/>
              <w:right w:val="nil"/>
            </w:tcBorders>
          </w:tcPr>
          <w:p w14:paraId="3B241FF5" w14:textId="77777777" w:rsidR="00421FFF" w:rsidRPr="00AD28C2" w:rsidRDefault="00421FFF">
            <w:pPr>
              <w:autoSpaceDE w:val="0"/>
              <w:autoSpaceDN w:val="0"/>
              <w:adjustRightInd w:val="0"/>
              <w:spacing w:after="0" w:line="240" w:lineRule="auto"/>
              <w:jc w:val="right"/>
              <w:rPr>
                <w:rFonts w:ascii="Times New Roman" w:hAnsi="Times New Roman" w:cs="Times New Roman"/>
                <w:color w:val="000000"/>
                <w:kern w:val="0"/>
              </w:rPr>
            </w:pPr>
          </w:p>
        </w:tc>
        <w:tc>
          <w:tcPr>
            <w:tcW w:w="1560" w:type="dxa"/>
            <w:tcBorders>
              <w:top w:val="nil"/>
              <w:left w:val="nil"/>
              <w:bottom w:val="nil"/>
              <w:right w:val="nil"/>
            </w:tcBorders>
          </w:tcPr>
          <w:p w14:paraId="73EAD09E" w14:textId="77777777" w:rsidR="00421FFF" w:rsidRPr="00AD28C2" w:rsidRDefault="00421FFF">
            <w:pPr>
              <w:autoSpaceDE w:val="0"/>
              <w:autoSpaceDN w:val="0"/>
              <w:adjustRightInd w:val="0"/>
              <w:spacing w:after="0" w:line="240" w:lineRule="auto"/>
              <w:jc w:val="right"/>
              <w:rPr>
                <w:rFonts w:ascii="Times New Roman" w:hAnsi="Times New Roman" w:cs="Times New Roman"/>
                <w:color w:val="000000"/>
                <w:kern w:val="0"/>
              </w:rPr>
            </w:pPr>
          </w:p>
        </w:tc>
        <w:tc>
          <w:tcPr>
            <w:tcW w:w="1701" w:type="dxa"/>
            <w:tcBorders>
              <w:top w:val="nil"/>
              <w:left w:val="nil"/>
              <w:bottom w:val="nil"/>
              <w:right w:val="nil"/>
            </w:tcBorders>
          </w:tcPr>
          <w:p w14:paraId="12523CB4" w14:textId="77777777" w:rsidR="00421FFF" w:rsidRPr="00AD28C2" w:rsidRDefault="00421FFF">
            <w:pPr>
              <w:autoSpaceDE w:val="0"/>
              <w:autoSpaceDN w:val="0"/>
              <w:adjustRightInd w:val="0"/>
              <w:spacing w:after="0" w:line="240" w:lineRule="auto"/>
              <w:jc w:val="right"/>
              <w:rPr>
                <w:rFonts w:ascii="Times New Roman" w:hAnsi="Times New Roman" w:cs="Times New Roman"/>
                <w:color w:val="000000"/>
                <w:kern w:val="0"/>
              </w:rPr>
            </w:pPr>
          </w:p>
        </w:tc>
      </w:tr>
      <w:tr w:rsidR="00421FFF" w:rsidRPr="00AD28C2" w14:paraId="364C14DB" w14:textId="77777777" w:rsidTr="00421FFF">
        <w:trPr>
          <w:trHeight w:val="418"/>
        </w:trPr>
        <w:tc>
          <w:tcPr>
            <w:tcW w:w="682" w:type="dxa"/>
            <w:tcBorders>
              <w:top w:val="single" w:sz="6" w:space="0" w:color="auto"/>
              <w:left w:val="single" w:sz="6" w:space="0" w:color="auto"/>
              <w:bottom w:val="single" w:sz="6" w:space="0" w:color="auto"/>
              <w:right w:val="single" w:sz="6" w:space="0" w:color="auto"/>
            </w:tcBorders>
          </w:tcPr>
          <w:p w14:paraId="3C7D85F9"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Nr. d/o</w:t>
            </w:r>
          </w:p>
        </w:tc>
        <w:tc>
          <w:tcPr>
            <w:tcW w:w="4118" w:type="dxa"/>
            <w:tcBorders>
              <w:top w:val="single" w:sz="6" w:space="0" w:color="auto"/>
              <w:left w:val="single" w:sz="6" w:space="0" w:color="auto"/>
              <w:bottom w:val="single" w:sz="6" w:space="0" w:color="auto"/>
              <w:right w:val="single" w:sz="6" w:space="0" w:color="auto"/>
            </w:tcBorders>
          </w:tcPr>
          <w:p w14:paraId="36896737" w14:textId="3029D589"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Denumirea instituției</w:t>
            </w:r>
          </w:p>
        </w:tc>
        <w:tc>
          <w:tcPr>
            <w:tcW w:w="1467" w:type="dxa"/>
            <w:tcBorders>
              <w:top w:val="single" w:sz="6" w:space="0" w:color="auto"/>
              <w:left w:val="single" w:sz="6" w:space="0" w:color="auto"/>
              <w:bottom w:val="single" w:sz="6" w:space="0" w:color="auto"/>
              <w:right w:val="single" w:sz="6" w:space="0" w:color="auto"/>
            </w:tcBorders>
          </w:tcPr>
          <w:p w14:paraId="504986F1"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Cod</w:t>
            </w:r>
          </w:p>
        </w:tc>
        <w:tc>
          <w:tcPr>
            <w:tcW w:w="3261" w:type="dxa"/>
            <w:gridSpan w:val="2"/>
            <w:tcBorders>
              <w:top w:val="single" w:sz="6" w:space="0" w:color="auto"/>
              <w:left w:val="single" w:sz="6" w:space="0" w:color="auto"/>
              <w:bottom w:val="single" w:sz="6" w:space="0" w:color="auto"/>
              <w:right w:val="single" w:sz="6" w:space="0" w:color="auto"/>
            </w:tcBorders>
          </w:tcPr>
          <w:p w14:paraId="2FCA9CD9"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Suma preconizată spre încasare pe subcomponente de surse:</w:t>
            </w:r>
          </w:p>
        </w:tc>
      </w:tr>
      <w:tr w:rsidR="00421FFF" w:rsidRPr="00AD28C2" w14:paraId="3A71B33C" w14:textId="77777777" w:rsidTr="00421FFF">
        <w:trPr>
          <w:trHeight w:val="850"/>
        </w:trPr>
        <w:tc>
          <w:tcPr>
            <w:tcW w:w="682" w:type="dxa"/>
            <w:tcBorders>
              <w:top w:val="single" w:sz="6" w:space="0" w:color="auto"/>
              <w:left w:val="single" w:sz="6" w:space="0" w:color="auto"/>
              <w:bottom w:val="single" w:sz="6" w:space="0" w:color="auto"/>
              <w:right w:val="single" w:sz="6" w:space="0" w:color="auto"/>
            </w:tcBorders>
          </w:tcPr>
          <w:p w14:paraId="1FC8DF71"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p>
        </w:tc>
        <w:tc>
          <w:tcPr>
            <w:tcW w:w="4118" w:type="dxa"/>
            <w:tcBorders>
              <w:top w:val="single" w:sz="6" w:space="0" w:color="auto"/>
              <w:left w:val="single" w:sz="6" w:space="0" w:color="auto"/>
              <w:bottom w:val="single" w:sz="6" w:space="0" w:color="auto"/>
              <w:right w:val="single" w:sz="6" w:space="0" w:color="auto"/>
            </w:tcBorders>
          </w:tcPr>
          <w:p w14:paraId="7830A945"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p>
        </w:tc>
        <w:tc>
          <w:tcPr>
            <w:tcW w:w="1467" w:type="dxa"/>
            <w:tcBorders>
              <w:top w:val="single" w:sz="6" w:space="0" w:color="auto"/>
              <w:left w:val="single" w:sz="6" w:space="0" w:color="auto"/>
              <w:bottom w:val="single" w:sz="6" w:space="0" w:color="auto"/>
              <w:right w:val="single" w:sz="6" w:space="0" w:color="auto"/>
            </w:tcBorders>
          </w:tcPr>
          <w:p w14:paraId="7DDAB73F" w14:textId="5630960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Grupa funcției</w:t>
            </w:r>
          </w:p>
        </w:tc>
        <w:tc>
          <w:tcPr>
            <w:tcW w:w="1560" w:type="dxa"/>
            <w:tcBorders>
              <w:top w:val="single" w:sz="6" w:space="0" w:color="auto"/>
              <w:left w:val="single" w:sz="6" w:space="0" w:color="auto"/>
              <w:bottom w:val="single" w:sz="6" w:space="0" w:color="auto"/>
              <w:right w:val="single" w:sz="6" w:space="0" w:color="auto"/>
            </w:tcBorders>
          </w:tcPr>
          <w:p w14:paraId="4AB4DD67" w14:textId="27DDDD34"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Resurse atrase de instituții</w:t>
            </w:r>
          </w:p>
        </w:tc>
        <w:tc>
          <w:tcPr>
            <w:tcW w:w="1701" w:type="dxa"/>
            <w:tcBorders>
              <w:top w:val="single" w:sz="6" w:space="0" w:color="auto"/>
              <w:left w:val="single" w:sz="6" w:space="0" w:color="auto"/>
              <w:bottom w:val="single" w:sz="6" w:space="0" w:color="auto"/>
              <w:right w:val="single" w:sz="6" w:space="0" w:color="auto"/>
            </w:tcBorders>
          </w:tcPr>
          <w:p w14:paraId="179E9974" w14:textId="52EC1635"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Resurse atrase pentru  proiecte    finanțate din surse externe</w:t>
            </w:r>
          </w:p>
        </w:tc>
      </w:tr>
      <w:tr w:rsidR="00421FFF" w:rsidRPr="00AD28C2" w14:paraId="11F56384" w14:textId="77777777" w:rsidTr="00421FFF">
        <w:trPr>
          <w:trHeight w:val="300"/>
        </w:trPr>
        <w:tc>
          <w:tcPr>
            <w:tcW w:w="682" w:type="dxa"/>
            <w:tcBorders>
              <w:top w:val="single" w:sz="6" w:space="0" w:color="auto"/>
              <w:left w:val="single" w:sz="6" w:space="0" w:color="auto"/>
              <w:bottom w:val="single" w:sz="6" w:space="0" w:color="auto"/>
              <w:right w:val="single" w:sz="6" w:space="0" w:color="auto"/>
            </w:tcBorders>
          </w:tcPr>
          <w:p w14:paraId="36F5D233"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p>
        </w:tc>
        <w:tc>
          <w:tcPr>
            <w:tcW w:w="4118" w:type="dxa"/>
            <w:tcBorders>
              <w:top w:val="single" w:sz="6" w:space="0" w:color="auto"/>
              <w:left w:val="single" w:sz="6" w:space="0" w:color="auto"/>
              <w:bottom w:val="single" w:sz="6" w:space="0" w:color="auto"/>
              <w:right w:val="single" w:sz="6" w:space="0" w:color="auto"/>
            </w:tcBorders>
          </w:tcPr>
          <w:p w14:paraId="0F8DBA5C"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p>
        </w:tc>
        <w:tc>
          <w:tcPr>
            <w:tcW w:w="1467" w:type="dxa"/>
            <w:tcBorders>
              <w:top w:val="single" w:sz="6" w:space="0" w:color="auto"/>
              <w:left w:val="single" w:sz="6" w:space="0" w:color="auto"/>
              <w:bottom w:val="single" w:sz="6" w:space="0" w:color="auto"/>
              <w:right w:val="single" w:sz="6" w:space="0" w:color="auto"/>
            </w:tcBorders>
          </w:tcPr>
          <w:p w14:paraId="4B330801" w14:textId="77777777" w:rsidR="00421FFF" w:rsidRPr="00AD28C2" w:rsidRDefault="00421FFF">
            <w:pPr>
              <w:autoSpaceDE w:val="0"/>
              <w:autoSpaceDN w:val="0"/>
              <w:adjustRightInd w:val="0"/>
              <w:spacing w:after="0" w:line="240" w:lineRule="auto"/>
              <w:jc w:val="right"/>
              <w:rPr>
                <w:rFonts w:ascii="Calibri" w:hAnsi="Calibri" w:cs="Calibri"/>
                <w:color w:val="000000"/>
                <w:kern w:val="0"/>
                <w:sz w:val="22"/>
                <w:szCs w:val="22"/>
              </w:rPr>
            </w:pPr>
          </w:p>
        </w:tc>
        <w:tc>
          <w:tcPr>
            <w:tcW w:w="1560" w:type="dxa"/>
            <w:tcBorders>
              <w:top w:val="single" w:sz="6" w:space="0" w:color="auto"/>
              <w:left w:val="single" w:sz="6" w:space="0" w:color="auto"/>
              <w:bottom w:val="single" w:sz="6" w:space="0" w:color="auto"/>
              <w:right w:val="single" w:sz="6" w:space="0" w:color="auto"/>
            </w:tcBorders>
          </w:tcPr>
          <w:p w14:paraId="7FC6EB1F"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(297)</w:t>
            </w:r>
          </w:p>
        </w:tc>
        <w:tc>
          <w:tcPr>
            <w:tcW w:w="1701" w:type="dxa"/>
            <w:tcBorders>
              <w:top w:val="single" w:sz="6" w:space="0" w:color="auto"/>
              <w:left w:val="single" w:sz="6" w:space="0" w:color="auto"/>
              <w:bottom w:val="single" w:sz="6" w:space="0" w:color="auto"/>
              <w:right w:val="single" w:sz="6" w:space="0" w:color="auto"/>
            </w:tcBorders>
          </w:tcPr>
          <w:p w14:paraId="0D36FF86"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sz w:val="18"/>
                <w:szCs w:val="18"/>
              </w:rPr>
            </w:pPr>
            <w:r w:rsidRPr="00AD28C2">
              <w:rPr>
                <w:rFonts w:ascii="Times New Roman" w:hAnsi="Times New Roman" w:cs="Times New Roman"/>
                <w:b/>
                <w:bCs/>
                <w:color w:val="000000"/>
                <w:kern w:val="0"/>
                <w:sz w:val="18"/>
                <w:szCs w:val="18"/>
              </w:rPr>
              <w:t>(298)</w:t>
            </w:r>
          </w:p>
        </w:tc>
      </w:tr>
      <w:tr w:rsidR="00421FFF" w:rsidRPr="00AD28C2" w14:paraId="555E6F65"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0DF77C66"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1</w:t>
            </w:r>
          </w:p>
        </w:tc>
        <w:tc>
          <w:tcPr>
            <w:tcW w:w="4118" w:type="dxa"/>
            <w:tcBorders>
              <w:top w:val="single" w:sz="6" w:space="0" w:color="auto"/>
              <w:left w:val="single" w:sz="6" w:space="0" w:color="auto"/>
              <w:bottom w:val="single" w:sz="6" w:space="0" w:color="auto"/>
              <w:right w:val="single" w:sz="6" w:space="0" w:color="auto"/>
            </w:tcBorders>
          </w:tcPr>
          <w:p w14:paraId="6A6C066E"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2</w:t>
            </w:r>
          </w:p>
        </w:tc>
        <w:tc>
          <w:tcPr>
            <w:tcW w:w="1467" w:type="dxa"/>
            <w:tcBorders>
              <w:top w:val="single" w:sz="6" w:space="0" w:color="auto"/>
              <w:left w:val="single" w:sz="6" w:space="0" w:color="auto"/>
              <w:bottom w:val="single" w:sz="6" w:space="0" w:color="auto"/>
              <w:right w:val="single" w:sz="6" w:space="0" w:color="auto"/>
            </w:tcBorders>
          </w:tcPr>
          <w:p w14:paraId="4D3F9EB3"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3</w:t>
            </w:r>
          </w:p>
        </w:tc>
        <w:tc>
          <w:tcPr>
            <w:tcW w:w="1560" w:type="dxa"/>
            <w:tcBorders>
              <w:top w:val="single" w:sz="6" w:space="0" w:color="auto"/>
              <w:left w:val="single" w:sz="6" w:space="0" w:color="auto"/>
              <w:bottom w:val="single" w:sz="6" w:space="0" w:color="auto"/>
              <w:right w:val="single" w:sz="6" w:space="0" w:color="auto"/>
            </w:tcBorders>
          </w:tcPr>
          <w:p w14:paraId="1CB812B8"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5</w:t>
            </w:r>
          </w:p>
        </w:tc>
        <w:tc>
          <w:tcPr>
            <w:tcW w:w="1701" w:type="dxa"/>
            <w:tcBorders>
              <w:top w:val="single" w:sz="6" w:space="0" w:color="auto"/>
              <w:left w:val="single" w:sz="6" w:space="0" w:color="auto"/>
              <w:bottom w:val="single" w:sz="6" w:space="0" w:color="auto"/>
              <w:right w:val="single" w:sz="6" w:space="0" w:color="auto"/>
            </w:tcBorders>
          </w:tcPr>
          <w:p w14:paraId="5CB2E094"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6</w:t>
            </w:r>
          </w:p>
        </w:tc>
      </w:tr>
      <w:tr w:rsidR="00421FFF" w:rsidRPr="00AD28C2" w14:paraId="0E2E2673"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22E46988"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w:t>
            </w:r>
          </w:p>
        </w:tc>
        <w:tc>
          <w:tcPr>
            <w:tcW w:w="4118" w:type="dxa"/>
            <w:tcBorders>
              <w:top w:val="single" w:sz="6" w:space="0" w:color="auto"/>
              <w:left w:val="single" w:sz="6" w:space="0" w:color="auto"/>
              <w:bottom w:val="single" w:sz="6" w:space="0" w:color="auto"/>
              <w:right w:val="single" w:sz="6" w:space="0" w:color="auto"/>
            </w:tcBorders>
          </w:tcPr>
          <w:p w14:paraId="2FB15934" w14:textId="43844497"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Aparatul Președintelui raionului</w:t>
            </w:r>
          </w:p>
        </w:tc>
        <w:tc>
          <w:tcPr>
            <w:tcW w:w="1467" w:type="dxa"/>
            <w:tcBorders>
              <w:top w:val="single" w:sz="6" w:space="0" w:color="auto"/>
              <w:left w:val="single" w:sz="6" w:space="0" w:color="auto"/>
              <w:bottom w:val="single" w:sz="6" w:space="0" w:color="auto"/>
              <w:right w:val="single" w:sz="6" w:space="0" w:color="auto"/>
            </w:tcBorders>
          </w:tcPr>
          <w:p w14:paraId="41B7EEB7"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0111</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484DBF9E"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15,0</w:t>
            </w:r>
          </w:p>
        </w:tc>
        <w:tc>
          <w:tcPr>
            <w:tcW w:w="1701" w:type="dxa"/>
            <w:tcBorders>
              <w:top w:val="single" w:sz="6" w:space="0" w:color="auto"/>
              <w:left w:val="single" w:sz="6" w:space="0" w:color="auto"/>
              <w:bottom w:val="single" w:sz="6" w:space="0" w:color="auto"/>
              <w:right w:val="single" w:sz="6" w:space="0" w:color="auto"/>
            </w:tcBorders>
          </w:tcPr>
          <w:p w14:paraId="69BCE1C5"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70D9B6E1" w14:textId="77777777" w:rsidTr="00421FFF">
        <w:trPr>
          <w:trHeight w:val="550"/>
        </w:trPr>
        <w:tc>
          <w:tcPr>
            <w:tcW w:w="682" w:type="dxa"/>
            <w:tcBorders>
              <w:top w:val="single" w:sz="6" w:space="0" w:color="auto"/>
              <w:left w:val="single" w:sz="6" w:space="0" w:color="auto"/>
              <w:bottom w:val="single" w:sz="6" w:space="0" w:color="auto"/>
              <w:right w:val="single" w:sz="6" w:space="0" w:color="auto"/>
            </w:tcBorders>
          </w:tcPr>
          <w:p w14:paraId="1B85C22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w:t>
            </w:r>
          </w:p>
        </w:tc>
        <w:tc>
          <w:tcPr>
            <w:tcW w:w="4118" w:type="dxa"/>
            <w:tcBorders>
              <w:top w:val="single" w:sz="6" w:space="0" w:color="auto"/>
              <w:left w:val="single" w:sz="6" w:space="0" w:color="auto"/>
              <w:bottom w:val="single" w:sz="6" w:space="0" w:color="auto"/>
              <w:right w:val="single" w:sz="6" w:space="0" w:color="auto"/>
            </w:tcBorders>
          </w:tcPr>
          <w:p w14:paraId="75750FE0" w14:textId="23DAC30C"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 xml:space="preserve">Secția construcții, gospodărie comunală și drumuri </w:t>
            </w:r>
          </w:p>
        </w:tc>
        <w:tc>
          <w:tcPr>
            <w:tcW w:w="1467" w:type="dxa"/>
            <w:tcBorders>
              <w:top w:val="single" w:sz="6" w:space="0" w:color="auto"/>
              <w:left w:val="single" w:sz="6" w:space="0" w:color="auto"/>
              <w:bottom w:val="single" w:sz="6" w:space="0" w:color="auto"/>
              <w:right w:val="single" w:sz="6" w:space="0" w:color="auto"/>
            </w:tcBorders>
          </w:tcPr>
          <w:p w14:paraId="26EF04CE"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0443</w:t>
            </w:r>
          </w:p>
        </w:tc>
        <w:tc>
          <w:tcPr>
            <w:tcW w:w="1560" w:type="dxa"/>
            <w:tcBorders>
              <w:top w:val="single" w:sz="6" w:space="0" w:color="auto"/>
              <w:left w:val="single" w:sz="6" w:space="0" w:color="auto"/>
              <w:bottom w:val="single" w:sz="6" w:space="0" w:color="auto"/>
              <w:right w:val="single" w:sz="6" w:space="0" w:color="auto"/>
            </w:tcBorders>
          </w:tcPr>
          <w:p w14:paraId="3A981333"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10,0</w:t>
            </w:r>
          </w:p>
        </w:tc>
        <w:tc>
          <w:tcPr>
            <w:tcW w:w="1701" w:type="dxa"/>
            <w:tcBorders>
              <w:top w:val="single" w:sz="6" w:space="0" w:color="auto"/>
              <w:left w:val="single" w:sz="6" w:space="0" w:color="auto"/>
              <w:bottom w:val="single" w:sz="6" w:space="0" w:color="auto"/>
              <w:right w:val="single" w:sz="6" w:space="0" w:color="auto"/>
            </w:tcBorders>
          </w:tcPr>
          <w:p w14:paraId="7725667D"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1F880C72"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6B49BE1C"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w:t>
            </w:r>
          </w:p>
        </w:tc>
        <w:tc>
          <w:tcPr>
            <w:tcW w:w="4118" w:type="dxa"/>
            <w:tcBorders>
              <w:top w:val="single" w:sz="6" w:space="0" w:color="auto"/>
              <w:left w:val="single" w:sz="6" w:space="0" w:color="auto"/>
              <w:bottom w:val="single" w:sz="6" w:space="0" w:color="auto"/>
              <w:right w:val="single" w:sz="6" w:space="0" w:color="auto"/>
            </w:tcBorders>
          </w:tcPr>
          <w:p w14:paraId="070F396D" w14:textId="21067927"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Biblioteca publică orășenească</w:t>
            </w:r>
          </w:p>
        </w:tc>
        <w:tc>
          <w:tcPr>
            <w:tcW w:w="1467" w:type="dxa"/>
            <w:tcBorders>
              <w:top w:val="single" w:sz="6" w:space="0" w:color="auto"/>
              <w:left w:val="single" w:sz="6" w:space="0" w:color="auto"/>
              <w:bottom w:val="single" w:sz="6" w:space="0" w:color="auto"/>
              <w:right w:val="single" w:sz="6" w:space="0" w:color="auto"/>
            </w:tcBorders>
          </w:tcPr>
          <w:p w14:paraId="6E1ACACF"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0820</w:t>
            </w:r>
          </w:p>
        </w:tc>
        <w:tc>
          <w:tcPr>
            <w:tcW w:w="1560" w:type="dxa"/>
            <w:tcBorders>
              <w:top w:val="single" w:sz="6" w:space="0" w:color="auto"/>
              <w:left w:val="single" w:sz="6" w:space="0" w:color="auto"/>
              <w:bottom w:val="single" w:sz="6" w:space="0" w:color="auto"/>
              <w:right w:val="single" w:sz="6" w:space="0" w:color="auto"/>
            </w:tcBorders>
          </w:tcPr>
          <w:p w14:paraId="14E35A97"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1,0</w:t>
            </w:r>
          </w:p>
        </w:tc>
        <w:tc>
          <w:tcPr>
            <w:tcW w:w="1701" w:type="dxa"/>
            <w:tcBorders>
              <w:top w:val="single" w:sz="6" w:space="0" w:color="auto"/>
              <w:left w:val="single" w:sz="6" w:space="0" w:color="auto"/>
              <w:bottom w:val="single" w:sz="6" w:space="0" w:color="auto"/>
              <w:right w:val="single" w:sz="6" w:space="0" w:color="auto"/>
            </w:tcBorders>
          </w:tcPr>
          <w:p w14:paraId="71172234"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26DBBA96"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41522617"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w:t>
            </w:r>
          </w:p>
        </w:tc>
        <w:tc>
          <w:tcPr>
            <w:tcW w:w="4118" w:type="dxa"/>
            <w:tcBorders>
              <w:top w:val="single" w:sz="6" w:space="0" w:color="auto"/>
              <w:left w:val="single" w:sz="6" w:space="0" w:color="auto"/>
              <w:bottom w:val="single" w:sz="6" w:space="0" w:color="auto"/>
              <w:right w:val="single" w:sz="6" w:space="0" w:color="auto"/>
            </w:tcBorders>
          </w:tcPr>
          <w:p w14:paraId="078C0E6F" w14:textId="77777777"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 xml:space="preserve">Palatul de cultură </w:t>
            </w:r>
          </w:p>
        </w:tc>
        <w:tc>
          <w:tcPr>
            <w:tcW w:w="1467" w:type="dxa"/>
            <w:tcBorders>
              <w:top w:val="single" w:sz="6" w:space="0" w:color="auto"/>
              <w:left w:val="single" w:sz="6" w:space="0" w:color="auto"/>
              <w:bottom w:val="single" w:sz="6" w:space="0" w:color="auto"/>
              <w:right w:val="single" w:sz="6" w:space="0" w:color="auto"/>
            </w:tcBorders>
          </w:tcPr>
          <w:p w14:paraId="23127624"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0820</w:t>
            </w:r>
          </w:p>
        </w:tc>
        <w:tc>
          <w:tcPr>
            <w:tcW w:w="1560" w:type="dxa"/>
            <w:tcBorders>
              <w:top w:val="single" w:sz="6" w:space="0" w:color="auto"/>
              <w:left w:val="single" w:sz="6" w:space="0" w:color="auto"/>
              <w:bottom w:val="single" w:sz="6" w:space="0" w:color="auto"/>
              <w:right w:val="single" w:sz="6" w:space="0" w:color="auto"/>
            </w:tcBorders>
          </w:tcPr>
          <w:p w14:paraId="164B174D"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373,6</w:t>
            </w:r>
          </w:p>
        </w:tc>
        <w:tc>
          <w:tcPr>
            <w:tcW w:w="1701" w:type="dxa"/>
            <w:tcBorders>
              <w:top w:val="single" w:sz="6" w:space="0" w:color="auto"/>
              <w:left w:val="single" w:sz="6" w:space="0" w:color="auto"/>
              <w:bottom w:val="single" w:sz="6" w:space="0" w:color="auto"/>
              <w:right w:val="single" w:sz="6" w:space="0" w:color="auto"/>
            </w:tcBorders>
          </w:tcPr>
          <w:p w14:paraId="59C99EBE"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3329E962" w14:textId="77777777" w:rsidTr="00421FFF">
        <w:trPr>
          <w:trHeight w:val="314"/>
        </w:trPr>
        <w:tc>
          <w:tcPr>
            <w:tcW w:w="682" w:type="dxa"/>
            <w:tcBorders>
              <w:top w:val="single" w:sz="6" w:space="0" w:color="auto"/>
              <w:left w:val="single" w:sz="6" w:space="0" w:color="auto"/>
              <w:bottom w:val="single" w:sz="6" w:space="0" w:color="auto"/>
              <w:right w:val="single" w:sz="6" w:space="0" w:color="auto"/>
            </w:tcBorders>
          </w:tcPr>
          <w:p w14:paraId="5691E4FB"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5</w:t>
            </w:r>
          </w:p>
        </w:tc>
        <w:tc>
          <w:tcPr>
            <w:tcW w:w="4118" w:type="dxa"/>
            <w:tcBorders>
              <w:top w:val="single" w:sz="6" w:space="0" w:color="auto"/>
              <w:left w:val="single" w:sz="6" w:space="0" w:color="auto"/>
              <w:bottom w:val="single" w:sz="6" w:space="0" w:color="auto"/>
              <w:right w:val="single" w:sz="6" w:space="0" w:color="auto"/>
            </w:tcBorders>
          </w:tcPr>
          <w:p w14:paraId="360A5EE1" w14:textId="3F4BAEE2"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 xml:space="preserve">Aparatul Direcției Învățământ Tineret </w:t>
            </w:r>
            <w:r w:rsidR="0042673A" w:rsidRPr="00AD28C2">
              <w:rPr>
                <w:rFonts w:ascii="Times New Roman" w:hAnsi="Times New Roman" w:cs="Times New Roman"/>
                <w:color w:val="000000"/>
                <w:kern w:val="0"/>
              </w:rPr>
              <w:t>și</w:t>
            </w:r>
            <w:r w:rsidRPr="00AD28C2">
              <w:rPr>
                <w:rFonts w:ascii="Times New Roman" w:hAnsi="Times New Roman" w:cs="Times New Roman"/>
                <w:color w:val="000000"/>
                <w:kern w:val="0"/>
              </w:rPr>
              <w:t xml:space="preserve"> Sport </w:t>
            </w:r>
          </w:p>
        </w:tc>
        <w:tc>
          <w:tcPr>
            <w:tcW w:w="1467" w:type="dxa"/>
            <w:tcBorders>
              <w:top w:val="single" w:sz="6" w:space="0" w:color="auto"/>
              <w:left w:val="single" w:sz="6" w:space="0" w:color="auto"/>
              <w:bottom w:val="single" w:sz="6" w:space="0" w:color="auto"/>
              <w:right w:val="single" w:sz="6" w:space="0" w:color="auto"/>
            </w:tcBorders>
          </w:tcPr>
          <w:p w14:paraId="46E6B494"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0989</w:t>
            </w:r>
          </w:p>
        </w:tc>
        <w:tc>
          <w:tcPr>
            <w:tcW w:w="1560" w:type="dxa"/>
            <w:tcBorders>
              <w:top w:val="single" w:sz="6" w:space="0" w:color="auto"/>
              <w:left w:val="single" w:sz="6" w:space="0" w:color="auto"/>
              <w:bottom w:val="single" w:sz="6" w:space="0" w:color="auto"/>
              <w:right w:val="single" w:sz="6" w:space="0" w:color="auto"/>
            </w:tcBorders>
          </w:tcPr>
          <w:p w14:paraId="1BAA7F9D"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10,0</w:t>
            </w:r>
          </w:p>
        </w:tc>
        <w:tc>
          <w:tcPr>
            <w:tcW w:w="1701" w:type="dxa"/>
            <w:tcBorders>
              <w:top w:val="single" w:sz="6" w:space="0" w:color="auto"/>
              <w:left w:val="single" w:sz="6" w:space="0" w:color="auto"/>
              <w:bottom w:val="single" w:sz="6" w:space="0" w:color="auto"/>
              <w:right w:val="single" w:sz="6" w:space="0" w:color="auto"/>
            </w:tcBorders>
          </w:tcPr>
          <w:p w14:paraId="76EE6873"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24104ED1" w14:textId="77777777" w:rsidTr="00421FFF">
        <w:trPr>
          <w:trHeight w:val="300"/>
        </w:trPr>
        <w:tc>
          <w:tcPr>
            <w:tcW w:w="682" w:type="dxa"/>
            <w:tcBorders>
              <w:top w:val="single" w:sz="6" w:space="0" w:color="auto"/>
              <w:left w:val="single" w:sz="6" w:space="0" w:color="auto"/>
              <w:bottom w:val="single" w:sz="6" w:space="0" w:color="auto"/>
              <w:right w:val="single" w:sz="6" w:space="0" w:color="auto"/>
            </w:tcBorders>
          </w:tcPr>
          <w:p w14:paraId="69EB13C4"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6</w:t>
            </w:r>
          </w:p>
        </w:tc>
        <w:tc>
          <w:tcPr>
            <w:tcW w:w="4118" w:type="dxa"/>
            <w:tcBorders>
              <w:top w:val="single" w:sz="6" w:space="0" w:color="auto"/>
              <w:left w:val="single" w:sz="6" w:space="0" w:color="auto"/>
              <w:bottom w:val="single" w:sz="6" w:space="0" w:color="auto"/>
              <w:right w:val="single" w:sz="6" w:space="0" w:color="auto"/>
            </w:tcBorders>
          </w:tcPr>
          <w:p w14:paraId="7A6224C2" w14:textId="5BF9C243"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Grădinița din s. Trifești</w:t>
            </w:r>
          </w:p>
        </w:tc>
        <w:tc>
          <w:tcPr>
            <w:tcW w:w="1467" w:type="dxa"/>
            <w:tcBorders>
              <w:top w:val="single" w:sz="6" w:space="0" w:color="auto"/>
              <w:left w:val="single" w:sz="6" w:space="0" w:color="auto"/>
              <w:bottom w:val="single" w:sz="6" w:space="0" w:color="auto"/>
              <w:right w:val="single" w:sz="6" w:space="0" w:color="auto"/>
            </w:tcBorders>
          </w:tcPr>
          <w:p w14:paraId="22292F86"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0911</w:t>
            </w:r>
          </w:p>
        </w:tc>
        <w:tc>
          <w:tcPr>
            <w:tcW w:w="1560" w:type="dxa"/>
            <w:tcBorders>
              <w:top w:val="single" w:sz="6" w:space="0" w:color="auto"/>
              <w:left w:val="single" w:sz="6" w:space="0" w:color="auto"/>
              <w:bottom w:val="single" w:sz="6" w:space="0" w:color="auto"/>
              <w:right w:val="single" w:sz="6" w:space="0" w:color="auto"/>
            </w:tcBorders>
          </w:tcPr>
          <w:p w14:paraId="2110E3B3"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45,3</w:t>
            </w:r>
          </w:p>
        </w:tc>
        <w:tc>
          <w:tcPr>
            <w:tcW w:w="1701" w:type="dxa"/>
            <w:tcBorders>
              <w:top w:val="single" w:sz="6" w:space="0" w:color="auto"/>
              <w:left w:val="single" w:sz="6" w:space="0" w:color="auto"/>
              <w:bottom w:val="single" w:sz="6" w:space="0" w:color="auto"/>
              <w:right w:val="single" w:sz="6" w:space="0" w:color="auto"/>
            </w:tcBorders>
          </w:tcPr>
          <w:p w14:paraId="1FFC1076"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54D4AD88"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20AC7A8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7</w:t>
            </w:r>
          </w:p>
        </w:tc>
        <w:tc>
          <w:tcPr>
            <w:tcW w:w="4118" w:type="dxa"/>
            <w:tcBorders>
              <w:top w:val="single" w:sz="6" w:space="0" w:color="auto"/>
              <w:left w:val="single" w:sz="6" w:space="0" w:color="auto"/>
              <w:bottom w:val="single" w:sz="6" w:space="0" w:color="auto"/>
              <w:right w:val="single" w:sz="6" w:space="0" w:color="auto"/>
            </w:tcBorders>
          </w:tcPr>
          <w:p w14:paraId="13E43A6C" w14:textId="22F21BDD"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Grădinița din s. Ciorna</w:t>
            </w:r>
          </w:p>
        </w:tc>
        <w:tc>
          <w:tcPr>
            <w:tcW w:w="1467" w:type="dxa"/>
            <w:tcBorders>
              <w:top w:val="single" w:sz="6" w:space="0" w:color="auto"/>
              <w:left w:val="single" w:sz="6" w:space="0" w:color="auto"/>
              <w:bottom w:val="single" w:sz="6" w:space="0" w:color="auto"/>
              <w:right w:val="single" w:sz="6" w:space="0" w:color="auto"/>
            </w:tcBorders>
          </w:tcPr>
          <w:p w14:paraId="35A2045F"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0911</w:t>
            </w:r>
          </w:p>
        </w:tc>
        <w:tc>
          <w:tcPr>
            <w:tcW w:w="1560" w:type="dxa"/>
            <w:tcBorders>
              <w:top w:val="single" w:sz="6" w:space="0" w:color="auto"/>
              <w:left w:val="single" w:sz="6" w:space="0" w:color="auto"/>
              <w:bottom w:val="single" w:sz="6" w:space="0" w:color="auto"/>
              <w:right w:val="single" w:sz="6" w:space="0" w:color="auto"/>
            </w:tcBorders>
          </w:tcPr>
          <w:p w14:paraId="238E80C3"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55,2</w:t>
            </w:r>
          </w:p>
        </w:tc>
        <w:tc>
          <w:tcPr>
            <w:tcW w:w="1701" w:type="dxa"/>
            <w:tcBorders>
              <w:top w:val="single" w:sz="6" w:space="0" w:color="auto"/>
              <w:left w:val="single" w:sz="6" w:space="0" w:color="auto"/>
              <w:bottom w:val="single" w:sz="6" w:space="0" w:color="auto"/>
              <w:right w:val="single" w:sz="6" w:space="0" w:color="auto"/>
            </w:tcBorders>
          </w:tcPr>
          <w:p w14:paraId="2CEE80EC"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638F211B"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7E122566"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8</w:t>
            </w:r>
          </w:p>
        </w:tc>
        <w:tc>
          <w:tcPr>
            <w:tcW w:w="4118" w:type="dxa"/>
            <w:tcBorders>
              <w:top w:val="single" w:sz="6" w:space="0" w:color="auto"/>
              <w:left w:val="single" w:sz="6" w:space="0" w:color="auto"/>
              <w:bottom w:val="single" w:sz="6" w:space="0" w:color="auto"/>
              <w:right w:val="single" w:sz="6" w:space="0" w:color="auto"/>
            </w:tcBorders>
          </w:tcPr>
          <w:p w14:paraId="1931C8F2" w14:textId="5F4488CE"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Grădinița din s. Mincenii de Sus</w:t>
            </w:r>
          </w:p>
        </w:tc>
        <w:tc>
          <w:tcPr>
            <w:tcW w:w="1467" w:type="dxa"/>
            <w:tcBorders>
              <w:top w:val="single" w:sz="6" w:space="0" w:color="auto"/>
              <w:left w:val="single" w:sz="6" w:space="0" w:color="auto"/>
              <w:bottom w:val="single" w:sz="6" w:space="0" w:color="auto"/>
              <w:right w:val="single" w:sz="6" w:space="0" w:color="auto"/>
            </w:tcBorders>
          </w:tcPr>
          <w:p w14:paraId="25F6AE61"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0911</w:t>
            </w:r>
          </w:p>
        </w:tc>
        <w:tc>
          <w:tcPr>
            <w:tcW w:w="1560" w:type="dxa"/>
            <w:tcBorders>
              <w:top w:val="single" w:sz="6" w:space="0" w:color="auto"/>
              <w:left w:val="single" w:sz="6" w:space="0" w:color="auto"/>
              <w:bottom w:val="single" w:sz="6" w:space="0" w:color="auto"/>
              <w:right w:val="single" w:sz="6" w:space="0" w:color="auto"/>
            </w:tcBorders>
          </w:tcPr>
          <w:p w14:paraId="038C7724"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13,8</w:t>
            </w:r>
          </w:p>
        </w:tc>
        <w:tc>
          <w:tcPr>
            <w:tcW w:w="1701" w:type="dxa"/>
            <w:tcBorders>
              <w:top w:val="single" w:sz="6" w:space="0" w:color="auto"/>
              <w:left w:val="single" w:sz="6" w:space="0" w:color="auto"/>
              <w:bottom w:val="single" w:sz="6" w:space="0" w:color="auto"/>
              <w:right w:val="single" w:sz="6" w:space="0" w:color="auto"/>
            </w:tcBorders>
          </w:tcPr>
          <w:p w14:paraId="3EC34086"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523147A9"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04F5ED24"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9</w:t>
            </w:r>
          </w:p>
        </w:tc>
        <w:tc>
          <w:tcPr>
            <w:tcW w:w="4118" w:type="dxa"/>
            <w:tcBorders>
              <w:top w:val="single" w:sz="6" w:space="0" w:color="auto"/>
              <w:left w:val="single" w:sz="6" w:space="0" w:color="auto"/>
              <w:bottom w:val="single" w:sz="6" w:space="0" w:color="auto"/>
              <w:right w:val="single" w:sz="6" w:space="0" w:color="auto"/>
            </w:tcBorders>
          </w:tcPr>
          <w:p w14:paraId="699739DE" w14:textId="43C14124"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Grădinița din s. Roșcana</w:t>
            </w:r>
          </w:p>
        </w:tc>
        <w:tc>
          <w:tcPr>
            <w:tcW w:w="1467" w:type="dxa"/>
            <w:tcBorders>
              <w:top w:val="single" w:sz="6" w:space="0" w:color="auto"/>
              <w:left w:val="single" w:sz="6" w:space="0" w:color="auto"/>
              <w:bottom w:val="single" w:sz="6" w:space="0" w:color="auto"/>
              <w:right w:val="single" w:sz="6" w:space="0" w:color="auto"/>
            </w:tcBorders>
          </w:tcPr>
          <w:p w14:paraId="6993F7E7"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0911</w:t>
            </w:r>
          </w:p>
        </w:tc>
        <w:tc>
          <w:tcPr>
            <w:tcW w:w="1560" w:type="dxa"/>
            <w:tcBorders>
              <w:top w:val="single" w:sz="6" w:space="0" w:color="auto"/>
              <w:left w:val="single" w:sz="6" w:space="0" w:color="auto"/>
              <w:bottom w:val="single" w:sz="6" w:space="0" w:color="auto"/>
              <w:right w:val="single" w:sz="6" w:space="0" w:color="auto"/>
            </w:tcBorders>
          </w:tcPr>
          <w:p w14:paraId="6C9A353A"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29,6</w:t>
            </w:r>
          </w:p>
        </w:tc>
        <w:tc>
          <w:tcPr>
            <w:tcW w:w="1701" w:type="dxa"/>
            <w:tcBorders>
              <w:top w:val="single" w:sz="6" w:space="0" w:color="auto"/>
              <w:left w:val="single" w:sz="6" w:space="0" w:color="auto"/>
              <w:bottom w:val="single" w:sz="6" w:space="0" w:color="auto"/>
              <w:right w:val="single" w:sz="6" w:space="0" w:color="auto"/>
            </w:tcBorders>
          </w:tcPr>
          <w:p w14:paraId="72F8E9E1"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60BF02E5"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47970007"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10</w:t>
            </w:r>
          </w:p>
        </w:tc>
        <w:tc>
          <w:tcPr>
            <w:tcW w:w="4118" w:type="dxa"/>
            <w:tcBorders>
              <w:top w:val="single" w:sz="6" w:space="0" w:color="auto"/>
              <w:left w:val="single" w:sz="6" w:space="0" w:color="auto"/>
              <w:bottom w:val="single" w:sz="6" w:space="0" w:color="auto"/>
              <w:right w:val="single" w:sz="6" w:space="0" w:color="auto"/>
            </w:tcBorders>
          </w:tcPr>
          <w:p w14:paraId="06E8DA06" w14:textId="153F1BAE"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Grădinița  Ghiduleni</w:t>
            </w:r>
          </w:p>
        </w:tc>
        <w:tc>
          <w:tcPr>
            <w:tcW w:w="1467" w:type="dxa"/>
            <w:tcBorders>
              <w:top w:val="single" w:sz="6" w:space="0" w:color="auto"/>
              <w:left w:val="single" w:sz="6" w:space="0" w:color="auto"/>
              <w:bottom w:val="single" w:sz="6" w:space="0" w:color="auto"/>
              <w:right w:val="single" w:sz="6" w:space="0" w:color="auto"/>
            </w:tcBorders>
          </w:tcPr>
          <w:p w14:paraId="2E00C49D"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0911</w:t>
            </w:r>
          </w:p>
        </w:tc>
        <w:tc>
          <w:tcPr>
            <w:tcW w:w="1560" w:type="dxa"/>
            <w:tcBorders>
              <w:top w:val="single" w:sz="6" w:space="0" w:color="auto"/>
              <w:left w:val="single" w:sz="6" w:space="0" w:color="auto"/>
              <w:bottom w:val="single" w:sz="6" w:space="0" w:color="auto"/>
              <w:right w:val="single" w:sz="6" w:space="0" w:color="auto"/>
            </w:tcBorders>
          </w:tcPr>
          <w:p w14:paraId="6E8389DB"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70,9</w:t>
            </w:r>
          </w:p>
        </w:tc>
        <w:tc>
          <w:tcPr>
            <w:tcW w:w="1701" w:type="dxa"/>
            <w:tcBorders>
              <w:top w:val="single" w:sz="6" w:space="0" w:color="auto"/>
              <w:left w:val="single" w:sz="6" w:space="0" w:color="auto"/>
              <w:bottom w:val="single" w:sz="6" w:space="0" w:color="auto"/>
              <w:right w:val="single" w:sz="6" w:space="0" w:color="auto"/>
            </w:tcBorders>
          </w:tcPr>
          <w:p w14:paraId="474C9A0F"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5405312C"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1ADEF60B"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11</w:t>
            </w:r>
          </w:p>
        </w:tc>
        <w:tc>
          <w:tcPr>
            <w:tcW w:w="4118" w:type="dxa"/>
            <w:tcBorders>
              <w:top w:val="single" w:sz="6" w:space="0" w:color="auto"/>
              <w:left w:val="single" w:sz="6" w:space="0" w:color="auto"/>
              <w:bottom w:val="single" w:sz="6" w:space="0" w:color="auto"/>
              <w:right w:val="single" w:sz="6" w:space="0" w:color="auto"/>
            </w:tcBorders>
          </w:tcPr>
          <w:p w14:paraId="7691B838" w14:textId="4A060575"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Grădinița  Bușăuca</w:t>
            </w:r>
          </w:p>
        </w:tc>
        <w:tc>
          <w:tcPr>
            <w:tcW w:w="1467" w:type="dxa"/>
            <w:tcBorders>
              <w:top w:val="single" w:sz="6" w:space="0" w:color="auto"/>
              <w:left w:val="single" w:sz="6" w:space="0" w:color="auto"/>
              <w:bottom w:val="single" w:sz="6" w:space="0" w:color="auto"/>
              <w:right w:val="single" w:sz="6" w:space="0" w:color="auto"/>
            </w:tcBorders>
          </w:tcPr>
          <w:p w14:paraId="4F552D56"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0911</w:t>
            </w:r>
          </w:p>
        </w:tc>
        <w:tc>
          <w:tcPr>
            <w:tcW w:w="1560" w:type="dxa"/>
            <w:tcBorders>
              <w:top w:val="single" w:sz="6" w:space="0" w:color="auto"/>
              <w:left w:val="single" w:sz="6" w:space="0" w:color="auto"/>
              <w:bottom w:val="single" w:sz="6" w:space="0" w:color="auto"/>
              <w:right w:val="single" w:sz="6" w:space="0" w:color="auto"/>
            </w:tcBorders>
          </w:tcPr>
          <w:p w14:paraId="11B912CA"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41,4</w:t>
            </w:r>
          </w:p>
        </w:tc>
        <w:tc>
          <w:tcPr>
            <w:tcW w:w="1701" w:type="dxa"/>
            <w:tcBorders>
              <w:top w:val="single" w:sz="6" w:space="0" w:color="auto"/>
              <w:left w:val="single" w:sz="6" w:space="0" w:color="auto"/>
              <w:bottom w:val="single" w:sz="6" w:space="0" w:color="auto"/>
              <w:right w:val="single" w:sz="6" w:space="0" w:color="auto"/>
            </w:tcBorders>
          </w:tcPr>
          <w:p w14:paraId="04127AFF"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4668E087"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663C4916"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12</w:t>
            </w:r>
          </w:p>
        </w:tc>
        <w:tc>
          <w:tcPr>
            <w:tcW w:w="4118" w:type="dxa"/>
            <w:tcBorders>
              <w:top w:val="single" w:sz="6" w:space="0" w:color="auto"/>
              <w:left w:val="single" w:sz="6" w:space="0" w:color="auto"/>
              <w:bottom w:val="single" w:sz="6" w:space="0" w:color="auto"/>
              <w:right w:val="single" w:sz="6" w:space="0" w:color="auto"/>
            </w:tcBorders>
          </w:tcPr>
          <w:p w14:paraId="31CCC49C" w14:textId="4BB9C4CE" w:rsidR="00421FFF"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Grădinița</w:t>
            </w:r>
            <w:r w:rsidR="00421FFF" w:rsidRPr="00AD28C2">
              <w:rPr>
                <w:rFonts w:ascii="Times New Roman" w:hAnsi="Times New Roman" w:cs="Times New Roman"/>
                <w:color w:val="000000"/>
                <w:kern w:val="0"/>
              </w:rPr>
              <w:t xml:space="preserve"> Solonceni</w:t>
            </w:r>
          </w:p>
        </w:tc>
        <w:tc>
          <w:tcPr>
            <w:tcW w:w="1467" w:type="dxa"/>
            <w:tcBorders>
              <w:top w:val="single" w:sz="6" w:space="0" w:color="auto"/>
              <w:left w:val="single" w:sz="6" w:space="0" w:color="auto"/>
              <w:bottom w:val="single" w:sz="6" w:space="0" w:color="auto"/>
              <w:right w:val="single" w:sz="6" w:space="0" w:color="auto"/>
            </w:tcBorders>
          </w:tcPr>
          <w:p w14:paraId="179F5291"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0911</w:t>
            </w:r>
          </w:p>
        </w:tc>
        <w:tc>
          <w:tcPr>
            <w:tcW w:w="1560" w:type="dxa"/>
            <w:tcBorders>
              <w:top w:val="single" w:sz="6" w:space="0" w:color="auto"/>
              <w:left w:val="single" w:sz="6" w:space="0" w:color="auto"/>
              <w:bottom w:val="single" w:sz="6" w:space="0" w:color="auto"/>
              <w:right w:val="single" w:sz="6" w:space="0" w:color="auto"/>
            </w:tcBorders>
          </w:tcPr>
          <w:p w14:paraId="562F398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59,1</w:t>
            </w:r>
          </w:p>
        </w:tc>
        <w:tc>
          <w:tcPr>
            <w:tcW w:w="1701" w:type="dxa"/>
            <w:tcBorders>
              <w:top w:val="single" w:sz="6" w:space="0" w:color="auto"/>
              <w:left w:val="single" w:sz="6" w:space="0" w:color="auto"/>
              <w:bottom w:val="single" w:sz="6" w:space="0" w:color="auto"/>
              <w:right w:val="single" w:sz="6" w:space="0" w:color="auto"/>
            </w:tcBorders>
          </w:tcPr>
          <w:p w14:paraId="6CBDBF82"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369B6838"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407A7016"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w:t>
            </w:r>
          </w:p>
        </w:tc>
        <w:tc>
          <w:tcPr>
            <w:tcW w:w="4118" w:type="dxa"/>
            <w:tcBorders>
              <w:top w:val="single" w:sz="6" w:space="0" w:color="auto"/>
              <w:left w:val="single" w:sz="6" w:space="0" w:color="auto"/>
              <w:bottom w:val="single" w:sz="6" w:space="0" w:color="auto"/>
              <w:right w:val="single" w:sz="6" w:space="0" w:color="auto"/>
            </w:tcBorders>
          </w:tcPr>
          <w:p w14:paraId="342ADC0D" w14:textId="5C7A5FAB"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 xml:space="preserve"> IP </w:t>
            </w:r>
            <w:r w:rsidR="0042673A" w:rsidRPr="00AD28C2">
              <w:rPr>
                <w:rFonts w:ascii="Times New Roman" w:hAnsi="Times New Roman" w:cs="Times New Roman"/>
                <w:color w:val="000000"/>
                <w:kern w:val="0"/>
              </w:rPr>
              <w:t>Gimnaziul</w:t>
            </w:r>
            <w:r w:rsidRPr="00AD28C2">
              <w:rPr>
                <w:rFonts w:ascii="Times New Roman" w:hAnsi="Times New Roman" w:cs="Times New Roman"/>
                <w:color w:val="000000"/>
                <w:kern w:val="0"/>
              </w:rPr>
              <w:t xml:space="preserve"> </w:t>
            </w:r>
            <w:r w:rsidR="0042673A" w:rsidRPr="00AD28C2">
              <w:rPr>
                <w:rFonts w:ascii="Times New Roman" w:hAnsi="Times New Roman" w:cs="Times New Roman"/>
                <w:color w:val="000000"/>
                <w:kern w:val="0"/>
              </w:rPr>
              <w:t>Sârcova</w:t>
            </w:r>
          </w:p>
        </w:tc>
        <w:tc>
          <w:tcPr>
            <w:tcW w:w="1467" w:type="dxa"/>
            <w:tcBorders>
              <w:top w:val="single" w:sz="6" w:space="0" w:color="auto"/>
              <w:left w:val="single" w:sz="6" w:space="0" w:color="auto"/>
              <w:bottom w:val="single" w:sz="6" w:space="0" w:color="auto"/>
              <w:right w:val="single" w:sz="6" w:space="0" w:color="auto"/>
            </w:tcBorders>
          </w:tcPr>
          <w:p w14:paraId="6B48B35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0921</w:t>
            </w:r>
          </w:p>
        </w:tc>
        <w:tc>
          <w:tcPr>
            <w:tcW w:w="1560" w:type="dxa"/>
            <w:tcBorders>
              <w:top w:val="single" w:sz="6" w:space="0" w:color="auto"/>
              <w:left w:val="single" w:sz="6" w:space="0" w:color="auto"/>
              <w:bottom w:val="single" w:sz="6" w:space="0" w:color="auto"/>
              <w:right w:val="single" w:sz="6" w:space="0" w:color="auto"/>
            </w:tcBorders>
          </w:tcPr>
          <w:p w14:paraId="5F140709"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40,0</w:t>
            </w:r>
          </w:p>
        </w:tc>
        <w:tc>
          <w:tcPr>
            <w:tcW w:w="1701" w:type="dxa"/>
            <w:tcBorders>
              <w:top w:val="single" w:sz="6" w:space="0" w:color="auto"/>
              <w:left w:val="single" w:sz="6" w:space="0" w:color="auto"/>
              <w:bottom w:val="single" w:sz="6" w:space="0" w:color="auto"/>
              <w:right w:val="single" w:sz="6" w:space="0" w:color="auto"/>
            </w:tcBorders>
          </w:tcPr>
          <w:p w14:paraId="1E5ED198"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18BD0625"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02FA086F"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w:t>
            </w:r>
          </w:p>
        </w:tc>
        <w:tc>
          <w:tcPr>
            <w:tcW w:w="4118" w:type="dxa"/>
            <w:tcBorders>
              <w:top w:val="single" w:sz="6" w:space="0" w:color="auto"/>
              <w:left w:val="single" w:sz="6" w:space="0" w:color="auto"/>
              <w:bottom w:val="single" w:sz="6" w:space="0" w:color="auto"/>
              <w:right w:val="single" w:sz="6" w:space="0" w:color="auto"/>
            </w:tcBorders>
          </w:tcPr>
          <w:p w14:paraId="4D2246DE" w14:textId="77777777"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IP Gimnaziul Saharna Nouă</w:t>
            </w:r>
          </w:p>
        </w:tc>
        <w:tc>
          <w:tcPr>
            <w:tcW w:w="1467" w:type="dxa"/>
            <w:tcBorders>
              <w:top w:val="single" w:sz="6" w:space="0" w:color="auto"/>
              <w:left w:val="single" w:sz="6" w:space="0" w:color="auto"/>
              <w:bottom w:val="single" w:sz="6" w:space="0" w:color="auto"/>
              <w:right w:val="single" w:sz="6" w:space="0" w:color="auto"/>
            </w:tcBorders>
          </w:tcPr>
          <w:p w14:paraId="3705838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0921</w:t>
            </w:r>
          </w:p>
        </w:tc>
        <w:tc>
          <w:tcPr>
            <w:tcW w:w="1560" w:type="dxa"/>
            <w:tcBorders>
              <w:top w:val="single" w:sz="6" w:space="0" w:color="auto"/>
              <w:left w:val="single" w:sz="6" w:space="0" w:color="auto"/>
              <w:bottom w:val="single" w:sz="6" w:space="0" w:color="auto"/>
              <w:right w:val="single" w:sz="6" w:space="0" w:color="auto"/>
            </w:tcBorders>
          </w:tcPr>
          <w:p w14:paraId="69928F9A"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30,0</w:t>
            </w:r>
          </w:p>
        </w:tc>
        <w:tc>
          <w:tcPr>
            <w:tcW w:w="1701" w:type="dxa"/>
            <w:tcBorders>
              <w:top w:val="single" w:sz="6" w:space="0" w:color="auto"/>
              <w:left w:val="single" w:sz="6" w:space="0" w:color="auto"/>
              <w:bottom w:val="single" w:sz="6" w:space="0" w:color="auto"/>
              <w:right w:val="single" w:sz="6" w:space="0" w:color="auto"/>
            </w:tcBorders>
          </w:tcPr>
          <w:p w14:paraId="369BF97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7BBCE097"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26A185B8"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w:t>
            </w:r>
          </w:p>
        </w:tc>
        <w:tc>
          <w:tcPr>
            <w:tcW w:w="4118" w:type="dxa"/>
            <w:tcBorders>
              <w:top w:val="single" w:sz="6" w:space="0" w:color="auto"/>
              <w:left w:val="single" w:sz="6" w:space="0" w:color="auto"/>
              <w:bottom w:val="single" w:sz="6" w:space="0" w:color="auto"/>
              <w:right w:val="single" w:sz="6" w:space="0" w:color="auto"/>
            </w:tcBorders>
          </w:tcPr>
          <w:p w14:paraId="1D93BA3D" w14:textId="072A8F12"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 xml:space="preserve">IP L/T </w:t>
            </w:r>
            <w:r w:rsidR="0042673A" w:rsidRPr="00AD28C2">
              <w:rPr>
                <w:rFonts w:ascii="Times New Roman" w:hAnsi="Times New Roman" w:cs="Times New Roman"/>
                <w:color w:val="000000"/>
                <w:kern w:val="0"/>
              </w:rPr>
              <w:t>Ignăței</w:t>
            </w:r>
          </w:p>
        </w:tc>
        <w:tc>
          <w:tcPr>
            <w:tcW w:w="1467" w:type="dxa"/>
            <w:tcBorders>
              <w:top w:val="single" w:sz="6" w:space="0" w:color="auto"/>
              <w:left w:val="single" w:sz="6" w:space="0" w:color="auto"/>
              <w:bottom w:val="single" w:sz="6" w:space="0" w:color="auto"/>
              <w:right w:val="single" w:sz="6" w:space="0" w:color="auto"/>
            </w:tcBorders>
          </w:tcPr>
          <w:p w14:paraId="475C7A32"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0922</w:t>
            </w:r>
          </w:p>
        </w:tc>
        <w:tc>
          <w:tcPr>
            <w:tcW w:w="1560" w:type="dxa"/>
            <w:tcBorders>
              <w:top w:val="single" w:sz="6" w:space="0" w:color="auto"/>
              <w:left w:val="single" w:sz="6" w:space="0" w:color="auto"/>
              <w:bottom w:val="single" w:sz="6" w:space="0" w:color="auto"/>
              <w:right w:val="single" w:sz="6" w:space="0" w:color="auto"/>
            </w:tcBorders>
          </w:tcPr>
          <w:p w14:paraId="41C8A74E"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6,0</w:t>
            </w:r>
          </w:p>
        </w:tc>
        <w:tc>
          <w:tcPr>
            <w:tcW w:w="1701" w:type="dxa"/>
            <w:tcBorders>
              <w:top w:val="single" w:sz="6" w:space="0" w:color="auto"/>
              <w:left w:val="single" w:sz="6" w:space="0" w:color="auto"/>
              <w:bottom w:val="single" w:sz="6" w:space="0" w:color="auto"/>
              <w:right w:val="single" w:sz="6" w:space="0" w:color="auto"/>
            </w:tcBorders>
          </w:tcPr>
          <w:p w14:paraId="49C73EB1"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45840A43"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18010E53"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16</w:t>
            </w:r>
          </w:p>
        </w:tc>
        <w:tc>
          <w:tcPr>
            <w:tcW w:w="4118" w:type="dxa"/>
            <w:tcBorders>
              <w:top w:val="single" w:sz="6" w:space="0" w:color="auto"/>
              <w:left w:val="single" w:sz="6" w:space="0" w:color="auto"/>
              <w:bottom w:val="single" w:sz="6" w:space="0" w:color="auto"/>
              <w:right w:val="single" w:sz="6" w:space="0" w:color="auto"/>
            </w:tcBorders>
          </w:tcPr>
          <w:p w14:paraId="7B8F373A" w14:textId="77777777"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IP L/T Alexandru cel bun</w:t>
            </w:r>
          </w:p>
        </w:tc>
        <w:tc>
          <w:tcPr>
            <w:tcW w:w="1467" w:type="dxa"/>
            <w:tcBorders>
              <w:top w:val="single" w:sz="6" w:space="0" w:color="auto"/>
              <w:left w:val="single" w:sz="6" w:space="0" w:color="auto"/>
              <w:bottom w:val="single" w:sz="6" w:space="0" w:color="auto"/>
              <w:right w:val="single" w:sz="6" w:space="0" w:color="auto"/>
            </w:tcBorders>
          </w:tcPr>
          <w:p w14:paraId="4046AB4D"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0922</w:t>
            </w:r>
          </w:p>
        </w:tc>
        <w:tc>
          <w:tcPr>
            <w:tcW w:w="1560" w:type="dxa"/>
            <w:tcBorders>
              <w:top w:val="single" w:sz="6" w:space="0" w:color="auto"/>
              <w:left w:val="single" w:sz="6" w:space="0" w:color="auto"/>
              <w:bottom w:val="single" w:sz="6" w:space="0" w:color="auto"/>
              <w:right w:val="single" w:sz="6" w:space="0" w:color="auto"/>
            </w:tcBorders>
          </w:tcPr>
          <w:p w14:paraId="72266CEE"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980,0</w:t>
            </w:r>
          </w:p>
        </w:tc>
        <w:tc>
          <w:tcPr>
            <w:tcW w:w="1701" w:type="dxa"/>
            <w:tcBorders>
              <w:top w:val="single" w:sz="6" w:space="0" w:color="auto"/>
              <w:left w:val="single" w:sz="6" w:space="0" w:color="auto"/>
              <w:bottom w:val="single" w:sz="6" w:space="0" w:color="auto"/>
              <w:right w:val="single" w:sz="6" w:space="0" w:color="auto"/>
            </w:tcBorders>
          </w:tcPr>
          <w:p w14:paraId="472DDCFF"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10723CDC"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758A8E31"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17</w:t>
            </w:r>
          </w:p>
        </w:tc>
        <w:tc>
          <w:tcPr>
            <w:tcW w:w="4118" w:type="dxa"/>
            <w:tcBorders>
              <w:top w:val="single" w:sz="6" w:space="0" w:color="auto"/>
              <w:left w:val="single" w:sz="6" w:space="0" w:color="auto"/>
              <w:bottom w:val="single" w:sz="6" w:space="0" w:color="auto"/>
              <w:right w:val="single" w:sz="6" w:space="0" w:color="auto"/>
            </w:tcBorders>
          </w:tcPr>
          <w:p w14:paraId="5F7DF68B" w14:textId="77777777"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Tabăra de odihnă ,, Nistru’’</w:t>
            </w:r>
          </w:p>
        </w:tc>
        <w:tc>
          <w:tcPr>
            <w:tcW w:w="1467" w:type="dxa"/>
            <w:tcBorders>
              <w:top w:val="single" w:sz="6" w:space="0" w:color="auto"/>
              <w:left w:val="single" w:sz="6" w:space="0" w:color="auto"/>
              <w:bottom w:val="single" w:sz="6" w:space="0" w:color="auto"/>
              <w:right w:val="single" w:sz="6" w:space="0" w:color="auto"/>
            </w:tcBorders>
          </w:tcPr>
          <w:p w14:paraId="7E681F5D"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0950</w:t>
            </w:r>
          </w:p>
        </w:tc>
        <w:tc>
          <w:tcPr>
            <w:tcW w:w="1560" w:type="dxa"/>
            <w:tcBorders>
              <w:top w:val="single" w:sz="6" w:space="0" w:color="auto"/>
              <w:left w:val="single" w:sz="6" w:space="0" w:color="auto"/>
              <w:bottom w:val="single" w:sz="6" w:space="0" w:color="auto"/>
              <w:right w:val="single" w:sz="6" w:space="0" w:color="auto"/>
            </w:tcBorders>
          </w:tcPr>
          <w:p w14:paraId="7B88301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544,0</w:t>
            </w:r>
          </w:p>
        </w:tc>
        <w:tc>
          <w:tcPr>
            <w:tcW w:w="1701" w:type="dxa"/>
            <w:tcBorders>
              <w:top w:val="single" w:sz="6" w:space="0" w:color="auto"/>
              <w:left w:val="single" w:sz="6" w:space="0" w:color="auto"/>
              <w:bottom w:val="single" w:sz="6" w:space="0" w:color="auto"/>
              <w:right w:val="single" w:sz="6" w:space="0" w:color="auto"/>
            </w:tcBorders>
          </w:tcPr>
          <w:p w14:paraId="32A8CAA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2B9B0B94"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09958A82"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18</w:t>
            </w:r>
          </w:p>
        </w:tc>
        <w:tc>
          <w:tcPr>
            <w:tcW w:w="4118" w:type="dxa"/>
            <w:tcBorders>
              <w:top w:val="single" w:sz="6" w:space="0" w:color="auto"/>
              <w:left w:val="single" w:sz="6" w:space="0" w:color="auto"/>
              <w:bottom w:val="single" w:sz="6" w:space="0" w:color="auto"/>
              <w:right w:val="single" w:sz="6" w:space="0" w:color="auto"/>
            </w:tcBorders>
          </w:tcPr>
          <w:p w14:paraId="48EF54C0" w14:textId="14B3A904" w:rsidR="00421FFF" w:rsidRPr="00AD28C2" w:rsidRDefault="00421FFF">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 xml:space="preserve">Tabăra de odihnă ,, </w:t>
            </w:r>
            <w:r w:rsidR="0042673A" w:rsidRPr="00AD28C2">
              <w:rPr>
                <w:rFonts w:ascii="Times New Roman" w:hAnsi="Times New Roman" w:cs="Times New Roman"/>
                <w:color w:val="000000"/>
                <w:kern w:val="0"/>
              </w:rPr>
              <w:t>Ignăței</w:t>
            </w:r>
            <w:r w:rsidRPr="00AD28C2">
              <w:rPr>
                <w:rFonts w:ascii="Times New Roman" w:hAnsi="Times New Roman" w:cs="Times New Roman"/>
                <w:color w:val="000000"/>
                <w:kern w:val="0"/>
              </w:rPr>
              <w:t>’’</w:t>
            </w:r>
          </w:p>
        </w:tc>
        <w:tc>
          <w:tcPr>
            <w:tcW w:w="1467" w:type="dxa"/>
            <w:tcBorders>
              <w:top w:val="single" w:sz="6" w:space="0" w:color="auto"/>
              <w:left w:val="single" w:sz="6" w:space="0" w:color="auto"/>
              <w:bottom w:val="single" w:sz="6" w:space="0" w:color="auto"/>
              <w:right w:val="single" w:sz="6" w:space="0" w:color="auto"/>
            </w:tcBorders>
          </w:tcPr>
          <w:p w14:paraId="20931415"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0950</w:t>
            </w:r>
          </w:p>
        </w:tc>
        <w:tc>
          <w:tcPr>
            <w:tcW w:w="1560" w:type="dxa"/>
            <w:tcBorders>
              <w:top w:val="single" w:sz="6" w:space="0" w:color="auto"/>
              <w:left w:val="single" w:sz="6" w:space="0" w:color="auto"/>
              <w:bottom w:val="single" w:sz="6" w:space="0" w:color="auto"/>
              <w:right w:val="single" w:sz="6" w:space="0" w:color="auto"/>
            </w:tcBorders>
          </w:tcPr>
          <w:p w14:paraId="4576244C"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96,0</w:t>
            </w:r>
          </w:p>
        </w:tc>
        <w:tc>
          <w:tcPr>
            <w:tcW w:w="1701" w:type="dxa"/>
            <w:tcBorders>
              <w:top w:val="single" w:sz="6" w:space="0" w:color="auto"/>
              <w:left w:val="single" w:sz="6" w:space="0" w:color="auto"/>
              <w:bottom w:val="single" w:sz="6" w:space="0" w:color="auto"/>
              <w:right w:val="single" w:sz="6" w:space="0" w:color="auto"/>
            </w:tcBorders>
          </w:tcPr>
          <w:p w14:paraId="605B5A1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4F675733"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7617F897"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c>
          <w:tcPr>
            <w:tcW w:w="4118" w:type="dxa"/>
            <w:tcBorders>
              <w:top w:val="single" w:sz="6" w:space="0" w:color="auto"/>
              <w:left w:val="single" w:sz="6" w:space="0" w:color="auto"/>
              <w:bottom w:val="single" w:sz="6" w:space="0" w:color="auto"/>
              <w:right w:val="single" w:sz="6" w:space="0" w:color="auto"/>
            </w:tcBorders>
          </w:tcPr>
          <w:p w14:paraId="10A8B22B" w14:textId="77777777" w:rsidR="00421FFF" w:rsidRPr="00AD28C2" w:rsidRDefault="00421FFF">
            <w:pPr>
              <w:autoSpaceDE w:val="0"/>
              <w:autoSpaceDN w:val="0"/>
              <w:adjustRightInd w:val="0"/>
              <w:spacing w:after="0" w:line="240" w:lineRule="auto"/>
              <w:rPr>
                <w:rFonts w:ascii="Times New Roman" w:hAnsi="Times New Roman" w:cs="Times New Roman"/>
                <w:color w:val="000000"/>
                <w:kern w:val="0"/>
              </w:rPr>
            </w:pPr>
          </w:p>
        </w:tc>
        <w:tc>
          <w:tcPr>
            <w:tcW w:w="1467" w:type="dxa"/>
            <w:tcBorders>
              <w:top w:val="single" w:sz="6" w:space="0" w:color="auto"/>
              <w:left w:val="single" w:sz="6" w:space="0" w:color="auto"/>
              <w:bottom w:val="single" w:sz="6" w:space="0" w:color="auto"/>
              <w:right w:val="single" w:sz="6" w:space="0" w:color="auto"/>
            </w:tcBorders>
          </w:tcPr>
          <w:p w14:paraId="32C7D218"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c>
          <w:tcPr>
            <w:tcW w:w="1560" w:type="dxa"/>
            <w:tcBorders>
              <w:top w:val="single" w:sz="6" w:space="0" w:color="auto"/>
              <w:left w:val="single" w:sz="6" w:space="0" w:color="auto"/>
              <w:bottom w:val="single" w:sz="6" w:space="0" w:color="auto"/>
              <w:right w:val="single" w:sz="6" w:space="0" w:color="auto"/>
            </w:tcBorders>
          </w:tcPr>
          <w:p w14:paraId="36D3BE95"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74432820"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r w:rsidR="00421FFF" w:rsidRPr="00AD28C2" w14:paraId="00D03EFA" w14:textId="77777777" w:rsidTr="00421FFF">
        <w:trPr>
          <w:trHeight w:val="274"/>
        </w:trPr>
        <w:tc>
          <w:tcPr>
            <w:tcW w:w="682" w:type="dxa"/>
            <w:tcBorders>
              <w:top w:val="single" w:sz="6" w:space="0" w:color="auto"/>
              <w:left w:val="single" w:sz="6" w:space="0" w:color="auto"/>
              <w:bottom w:val="single" w:sz="6" w:space="0" w:color="auto"/>
              <w:right w:val="single" w:sz="6" w:space="0" w:color="auto"/>
            </w:tcBorders>
          </w:tcPr>
          <w:p w14:paraId="4A8917DE"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rPr>
            </w:pPr>
          </w:p>
        </w:tc>
        <w:tc>
          <w:tcPr>
            <w:tcW w:w="4118" w:type="dxa"/>
            <w:tcBorders>
              <w:top w:val="single" w:sz="6" w:space="0" w:color="auto"/>
              <w:left w:val="single" w:sz="6" w:space="0" w:color="auto"/>
              <w:bottom w:val="single" w:sz="6" w:space="0" w:color="auto"/>
              <w:right w:val="single" w:sz="6" w:space="0" w:color="auto"/>
            </w:tcBorders>
          </w:tcPr>
          <w:p w14:paraId="08657F69" w14:textId="77777777" w:rsidR="00421FFF" w:rsidRPr="00AD28C2" w:rsidRDefault="00421FFF">
            <w:pPr>
              <w:autoSpaceDE w:val="0"/>
              <w:autoSpaceDN w:val="0"/>
              <w:adjustRightInd w:val="0"/>
              <w:spacing w:after="0" w:line="240" w:lineRule="auto"/>
              <w:rPr>
                <w:rFonts w:ascii="Times New Roman" w:hAnsi="Times New Roman" w:cs="Times New Roman"/>
                <w:b/>
                <w:bCs/>
                <w:color w:val="000000"/>
                <w:kern w:val="0"/>
              </w:rPr>
            </w:pPr>
            <w:r w:rsidRPr="00AD28C2">
              <w:rPr>
                <w:rFonts w:ascii="Times New Roman" w:hAnsi="Times New Roman" w:cs="Times New Roman"/>
                <w:b/>
                <w:bCs/>
                <w:color w:val="000000"/>
                <w:kern w:val="0"/>
              </w:rPr>
              <w:t>Total</w:t>
            </w:r>
          </w:p>
        </w:tc>
        <w:tc>
          <w:tcPr>
            <w:tcW w:w="1467" w:type="dxa"/>
            <w:tcBorders>
              <w:top w:val="single" w:sz="6" w:space="0" w:color="auto"/>
              <w:left w:val="single" w:sz="6" w:space="0" w:color="auto"/>
              <w:bottom w:val="single" w:sz="6" w:space="0" w:color="auto"/>
              <w:right w:val="single" w:sz="6" w:space="0" w:color="auto"/>
            </w:tcBorders>
          </w:tcPr>
          <w:p w14:paraId="38D597DE"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c>
          <w:tcPr>
            <w:tcW w:w="1560" w:type="dxa"/>
            <w:tcBorders>
              <w:top w:val="single" w:sz="6" w:space="0" w:color="auto"/>
              <w:left w:val="single" w:sz="6" w:space="0" w:color="auto"/>
              <w:bottom w:val="single" w:sz="6" w:space="0" w:color="auto"/>
              <w:right w:val="single" w:sz="6" w:space="0" w:color="auto"/>
            </w:tcBorders>
          </w:tcPr>
          <w:p w14:paraId="752FE661" w14:textId="77777777" w:rsidR="00421FFF" w:rsidRPr="00AD28C2" w:rsidRDefault="00421FFF">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2420,90</w:t>
            </w:r>
          </w:p>
        </w:tc>
        <w:tc>
          <w:tcPr>
            <w:tcW w:w="1701" w:type="dxa"/>
            <w:tcBorders>
              <w:top w:val="single" w:sz="6" w:space="0" w:color="auto"/>
              <w:left w:val="single" w:sz="6" w:space="0" w:color="auto"/>
              <w:bottom w:val="single" w:sz="6" w:space="0" w:color="auto"/>
              <w:right w:val="single" w:sz="6" w:space="0" w:color="auto"/>
            </w:tcBorders>
          </w:tcPr>
          <w:p w14:paraId="49A6030F" w14:textId="77777777" w:rsidR="00421FFF" w:rsidRPr="00AD28C2" w:rsidRDefault="00421FFF">
            <w:pPr>
              <w:autoSpaceDE w:val="0"/>
              <w:autoSpaceDN w:val="0"/>
              <w:adjustRightInd w:val="0"/>
              <w:spacing w:after="0" w:line="240" w:lineRule="auto"/>
              <w:jc w:val="center"/>
              <w:rPr>
                <w:rFonts w:ascii="Times New Roman" w:hAnsi="Times New Roman" w:cs="Times New Roman"/>
                <w:color w:val="000000"/>
                <w:kern w:val="0"/>
              </w:rPr>
            </w:pPr>
          </w:p>
        </w:tc>
      </w:tr>
    </w:tbl>
    <w:p w14:paraId="3B95858A" w14:textId="77777777" w:rsidR="00421FFF" w:rsidRPr="00AD28C2" w:rsidRDefault="00421FFF"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63F0EB54" w14:textId="77777777" w:rsidR="0042673A" w:rsidRPr="00AD28C2" w:rsidRDefault="0042673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694E51CD" w14:textId="77777777" w:rsidR="0042673A" w:rsidRPr="00AD28C2" w:rsidRDefault="0042673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596C16E3"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677D32C1" w14:textId="77777777" w:rsidR="004C37B1" w:rsidRPr="00AD28C2" w:rsidRDefault="004C37B1" w:rsidP="004C37B1">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620004EE" w14:textId="77777777" w:rsidR="0042673A" w:rsidRPr="00AD28C2" w:rsidRDefault="0042673A" w:rsidP="004C37B1">
      <w:pPr>
        <w:spacing w:after="0" w:line="240" w:lineRule="auto"/>
        <w:rPr>
          <w:rFonts w:ascii="Times New Roman" w:hAnsi="Times New Roman" w:cs="Times New Roman"/>
          <w:b/>
          <w:sz w:val="28"/>
          <w:szCs w:val="28"/>
        </w:rPr>
      </w:pPr>
    </w:p>
    <w:p w14:paraId="22529C1C" w14:textId="77777777" w:rsidR="0042673A" w:rsidRPr="00AD28C2" w:rsidRDefault="0042673A" w:rsidP="004C37B1">
      <w:pPr>
        <w:spacing w:after="0" w:line="240" w:lineRule="auto"/>
        <w:rPr>
          <w:rFonts w:ascii="Times New Roman" w:hAnsi="Times New Roman" w:cs="Times New Roman"/>
          <w:b/>
          <w:sz w:val="28"/>
          <w:szCs w:val="28"/>
        </w:rPr>
      </w:pPr>
    </w:p>
    <w:p w14:paraId="48D34202" w14:textId="77777777" w:rsidR="0042673A" w:rsidRPr="00AD28C2" w:rsidRDefault="0042673A" w:rsidP="004C37B1">
      <w:pPr>
        <w:spacing w:after="0" w:line="240" w:lineRule="auto"/>
        <w:rPr>
          <w:rFonts w:ascii="Times New Roman" w:hAnsi="Times New Roman" w:cs="Times New Roman"/>
          <w:b/>
          <w:sz w:val="28"/>
          <w:szCs w:val="28"/>
        </w:rPr>
      </w:pPr>
    </w:p>
    <w:p w14:paraId="45B8F143" w14:textId="77777777" w:rsidR="0042673A" w:rsidRPr="00AD28C2" w:rsidRDefault="0042673A" w:rsidP="004C37B1">
      <w:pPr>
        <w:spacing w:after="0" w:line="240" w:lineRule="auto"/>
        <w:rPr>
          <w:rFonts w:ascii="Times New Roman" w:hAnsi="Times New Roman" w:cs="Times New Roman"/>
          <w:b/>
          <w:sz w:val="28"/>
          <w:szCs w:val="28"/>
        </w:rPr>
      </w:pPr>
    </w:p>
    <w:p w14:paraId="6FC63EB9" w14:textId="77777777" w:rsidR="0042673A" w:rsidRPr="00AD28C2" w:rsidRDefault="0042673A" w:rsidP="004C37B1">
      <w:pPr>
        <w:spacing w:after="0" w:line="240" w:lineRule="auto"/>
        <w:rPr>
          <w:rFonts w:ascii="Times New Roman" w:hAnsi="Times New Roman" w:cs="Times New Roman"/>
          <w:b/>
          <w:sz w:val="28"/>
          <w:szCs w:val="28"/>
        </w:rPr>
      </w:pPr>
    </w:p>
    <w:p w14:paraId="657CA8DF" w14:textId="77777777" w:rsidR="0042673A" w:rsidRPr="00AD28C2" w:rsidRDefault="0042673A" w:rsidP="004C37B1">
      <w:pPr>
        <w:spacing w:after="0" w:line="240" w:lineRule="auto"/>
        <w:rPr>
          <w:rFonts w:ascii="Times New Roman" w:hAnsi="Times New Roman" w:cs="Times New Roman"/>
          <w:b/>
          <w:sz w:val="28"/>
          <w:szCs w:val="28"/>
        </w:rPr>
      </w:pPr>
    </w:p>
    <w:p w14:paraId="6AEA571C" w14:textId="77777777" w:rsidR="0042673A" w:rsidRPr="00B33395" w:rsidRDefault="0042673A" w:rsidP="004C37B1">
      <w:pPr>
        <w:spacing w:after="0" w:line="240" w:lineRule="auto"/>
        <w:rPr>
          <w:rFonts w:ascii="Times New Roman" w:hAnsi="Times New Roman" w:cs="Times New Roman"/>
          <w:b/>
          <w:sz w:val="28"/>
          <w:szCs w:val="28"/>
        </w:rPr>
      </w:pPr>
    </w:p>
    <w:p w14:paraId="2F2EFABE" w14:textId="77777777" w:rsidR="004C37B1" w:rsidRPr="00AD28C2" w:rsidRDefault="004C37B1" w:rsidP="00B33395">
      <w:pPr>
        <w:spacing w:after="0" w:line="240" w:lineRule="auto"/>
        <w:rPr>
          <w:rFonts w:ascii="Times New Roman" w:hAnsi="Times New Roman" w:cs="Times New Roman"/>
          <w:b/>
        </w:rPr>
      </w:pPr>
    </w:p>
    <w:p w14:paraId="67E8ECE8" w14:textId="77777777" w:rsidR="004C37B1" w:rsidRPr="00AD28C2" w:rsidRDefault="004C37B1" w:rsidP="00B33395">
      <w:pPr>
        <w:spacing w:after="0" w:line="240" w:lineRule="auto"/>
        <w:rPr>
          <w:rFonts w:ascii="Times New Roman" w:hAnsi="Times New Roman" w:cs="Times New Roman"/>
          <w:b/>
        </w:rPr>
      </w:pPr>
    </w:p>
    <w:p w14:paraId="0B443DD1" w14:textId="63259C71"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lastRenderedPageBreak/>
        <w:t>Anexa nr.</w:t>
      </w:r>
      <w:r w:rsidRPr="00AD28C2">
        <w:rPr>
          <w:rFonts w:ascii="Times New Roman" w:eastAsia="Times New Roman" w:hAnsi="Times New Roman" w:cs="Times New Roman"/>
          <w:i/>
          <w:iCs/>
          <w:color w:val="000000"/>
          <w:kern w:val="0"/>
          <w:lang w:eastAsia="ro-RO"/>
          <w14:ligatures w14:val="none"/>
        </w:rPr>
        <w:t xml:space="preserve">6 </w:t>
      </w:r>
      <w:r w:rsidRPr="00D00F5E">
        <w:rPr>
          <w:rFonts w:ascii="Times New Roman" w:eastAsia="Times New Roman" w:hAnsi="Times New Roman" w:cs="Times New Roman"/>
          <w:i/>
          <w:iCs/>
          <w:color w:val="000000"/>
          <w:kern w:val="0"/>
          <w:lang w:eastAsia="ro-RO"/>
          <w14:ligatures w14:val="none"/>
        </w:rPr>
        <w:t xml:space="preserve">la </w:t>
      </w:r>
    </w:p>
    <w:p w14:paraId="5404349F"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40638C5B"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53FF31F7" w14:textId="77777777" w:rsidR="0042673A" w:rsidRPr="00AD28C2" w:rsidRDefault="0042673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1521567B" w14:textId="3AFF572B" w:rsidR="0042673A" w:rsidRPr="00AD28C2" w:rsidRDefault="0042673A" w:rsidP="0042673A">
      <w:pPr>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Efectivul limită al statelor de personal din instituțiile publice</w:t>
      </w:r>
    </w:p>
    <w:p w14:paraId="50896751" w14:textId="66A9A4BA" w:rsidR="0042673A" w:rsidRPr="00AD28C2" w:rsidRDefault="0042673A" w:rsidP="0042673A">
      <w:pPr>
        <w:spacing w:after="0" w:line="240" w:lineRule="auto"/>
        <w:jc w:val="center"/>
        <w:rPr>
          <w:rFonts w:ascii="Times New Roman" w:eastAsia="Times New Roman" w:hAnsi="Times New Roman" w:cs="Times New Roman"/>
          <w:i/>
          <w:iCs/>
          <w:color w:val="000000"/>
          <w:kern w:val="0"/>
          <w:lang w:eastAsia="ro-RO"/>
          <w14:ligatures w14:val="none"/>
        </w:rPr>
      </w:pPr>
      <w:r w:rsidRPr="00AD28C2">
        <w:rPr>
          <w:rFonts w:ascii="Times New Roman" w:hAnsi="Times New Roman" w:cs="Times New Roman"/>
          <w:b/>
          <w:bCs/>
          <w:color w:val="000000"/>
          <w:kern w:val="0"/>
        </w:rPr>
        <w:t>finanțate de la bugetul raional pe anul 2026</w:t>
      </w:r>
    </w:p>
    <w:tbl>
      <w:tblPr>
        <w:tblW w:w="9528" w:type="dxa"/>
        <w:tblInd w:w="-30" w:type="dxa"/>
        <w:tblLayout w:type="fixed"/>
        <w:tblLook w:val="0000" w:firstRow="0" w:lastRow="0" w:firstColumn="0" w:lastColumn="0" w:noHBand="0" w:noVBand="0"/>
      </w:tblPr>
      <w:tblGrid>
        <w:gridCol w:w="566"/>
        <w:gridCol w:w="6127"/>
        <w:gridCol w:w="1134"/>
        <w:gridCol w:w="1701"/>
      </w:tblGrid>
      <w:tr w:rsidR="0042673A" w:rsidRPr="00AD28C2" w14:paraId="04EB71B3" w14:textId="77777777" w:rsidTr="0042673A">
        <w:trPr>
          <w:trHeight w:val="233"/>
        </w:trPr>
        <w:tc>
          <w:tcPr>
            <w:tcW w:w="566" w:type="dxa"/>
            <w:tcBorders>
              <w:top w:val="nil"/>
              <w:left w:val="nil"/>
              <w:bottom w:val="nil"/>
              <w:right w:val="nil"/>
            </w:tcBorders>
          </w:tcPr>
          <w:p w14:paraId="2366BACB" w14:textId="77777777" w:rsidR="0042673A" w:rsidRPr="00AD28C2" w:rsidRDefault="0042673A" w:rsidP="0042673A">
            <w:pPr>
              <w:rPr>
                <w:rFonts w:ascii="Calibri" w:hAnsi="Calibri" w:cs="Calibri"/>
                <w:color w:val="000000"/>
                <w:kern w:val="0"/>
                <w:sz w:val="22"/>
                <w:szCs w:val="22"/>
              </w:rPr>
            </w:pPr>
          </w:p>
        </w:tc>
        <w:tc>
          <w:tcPr>
            <w:tcW w:w="6127" w:type="dxa"/>
            <w:tcBorders>
              <w:top w:val="nil"/>
              <w:left w:val="nil"/>
              <w:bottom w:val="nil"/>
              <w:right w:val="nil"/>
            </w:tcBorders>
          </w:tcPr>
          <w:p w14:paraId="3718CBD2" w14:textId="77777777" w:rsidR="0042673A" w:rsidRPr="00AD28C2" w:rsidRDefault="0042673A">
            <w:pPr>
              <w:autoSpaceDE w:val="0"/>
              <w:autoSpaceDN w:val="0"/>
              <w:adjustRightInd w:val="0"/>
              <w:spacing w:after="0" w:line="240" w:lineRule="auto"/>
              <w:jc w:val="right"/>
              <w:rPr>
                <w:rFonts w:ascii="Calibri" w:hAnsi="Calibri" w:cs="Calibri"/>
                <w:color w:val="000000"/>
                <w:kern w:val="0"/>
                <w:sz w:val="22"/>
                <w:szCs w:val="22"/>
              </w:rPr>
            </w:pPr>
          </w:p>
        </w:tc>
        <w:tc>
          <w:tcPr>
            <w:tcW w:w="1134" w:type="dxa"/>
            <w:tcBorders>
              <w:top w:val="nil"/>
              <w:left w:val="nil"/>
              <w:bottom w:val="nil"/>
              <w:right w:val="nil"/>
            </w:tcBorders>
          </w:tcPr>
          <w:p w14:paraId="4D501B78" w14:textId="77777777" w:rsidR="0042673A" w:rsidRPr="00AD28C2" w:rsidRDefault="0042673A">
            <w:pPr>
              <w:autoSpaceDE w:val="0"/>
              <w:autoSpaceDN w:val="0"/>
              <w:adjustRightInd w:val="0"/>
              <w:spacing w:after="0" w:line="240" w:lineRule="auto"/>
              <w:jc w:val="right"/>
              <w:rPr>
                <w:rFonts w:ascii="Calibri" w:hAnsi="Calibri" w:cs="Calibri"/>
                <w:color w:val="000000"/>
                <w:kern w:val="0"/>
                <w:sz w:val="22"/>
                <w:szCs w:val="22"/>
              </w:rPr>
            </w:pPr>
          </w:p>
        </w:tc>
        <w:tc>
          <w:tcPr>
            <w:tcW w:w="1701" w:type="dxa"/>
            <w:tcBorders>
              <w:top w:val="nil"/>
              <w:left w:val="nil"/>
              <w:bottom w:val="nil"/>
              <w:right w:val="nil"/>
            </w:tcBorders>
          </w:tcPr>
          <w:p w14:paraId="153A9ED1" w14:textId="77777777" w:rsidR="0042673A" w:rsidRPr="00AD28C2" w:rsidRDefault="0042673A">
            <w:pPr>
              <w:autoSpaceDE w:val="0"/>
              <w:autoSpaceDN w:val="0"/>
              <w:adjustRightInd w:val="0"/>
              <w:spacing w:after="0" w:line="240" w:lineRule="auto"/>
              <w:jc w:val="right"/>
              <w:rPr>
                <w:rFonts w:ascii="Calibri" w:hAnsi="Calibri" w:cs="Calibri"/>
                <w:color w:val="000000"/>
                <w:kern w:val="0"/>
                <w:sz w:val="22"/>
                <w:szCs w:val="22"/>
              </w:rPr>
            </w:pPr>
          </w:p>
        </w:tc>
      </w:tr>
      <w:tr w:rsidR="0042673A" w:rsidRPr="00AD28C2" w14:paraId="36BDFB81" w14:textId="77777777" w:rsidTr="0042673A">
        <w:trPr>
          <w:trHeight w:val="720"/>
        </w:trPr>
        <w:tc>
          <w:tcPr>
            <w:tcW w:w="566" w:type="dxa"/>
            <w:tcBorders>
              <w:top w:val="single" w:sz="6" w:space="0" w:color="auto"/>
              <w:left w:val="single" w:sz="6" w:space="0" w:color="auto"/>
              <w:bottom w:val="nil"/>
              <w:right w:val="single" w:sz="6" w:space="0" w:color="auto"/>
            </w:tcBorders>
          </w:tcPr>
          <w:p w14:paraId="5775953A"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Nr. d/o</w:t>
            </w:r>
          </w:p>
        </w:tc>
        <w:tc>
          <w:tcPr>
            <w:tcW w:w="6127" w:type="dxa"/>
            <w:tcBorders>
              <w:top w:val="single" w:sz="6" w:space="0" w:color="auto"/>
              <w:left w:val="single" w:sz="6" w:space="0" w:color="auto"/>
              <w:bottom w:val="nil"/>
              <w:right w:val="single" w:sz="6" w:space="0" w:color="auto"/>
            </w:tcBorders>
          </w:tcPr>
          <w:p w14:paraId="54EAAA8F"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Denumire</w:t>
            </w:r>
          </w:p>
        </w:tc>
        <w:tc>
          <w:tcPr>
            <w:tcW w:w="1134" w:type="dxa"/>
            <w:tcBorders>
              <w:top w:val="single" w:sz="6" w:space="0" w:color="auto"/>
              <w:left w:val="single" w:sz="6" w:space="0" w:color="auto"/>
              <w:bottom w:val="single" w:sz="6" w:space="0" w:color="auto"/>
              <w:right w:val="single" w:sz="6" w:space="0" w:color="auto"/>
            </w:tcBorders>
          </w:tcPr>
          <w:p w14:paraId="499E1DA5"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Cod ORG 2</w:t>
            </w:r>
          </w:p>
        </w:tc>
        <w:tc>
          <w:tcPr>
            <w:tcW w:w="1701" w:type="dxa"/>
            <w:tcBorders>
              <w:top w:val="single" w:sz="6" w:space="0" w:color="auto"/>
              <w:left w:val="single" w:sz="6" w:space="0" w:color="auto"/>
              <w:bottom w:val="single" w:sz="6" w:space="0" w:color="auto"/>
              <w:right w:val="single" w:sz="6" w:space="0" w:color="auto"/>
            </w:tcBorders>
          </w:tcPr>
          <w:p w14:paraId="51E419C8"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Efectivul de personal, unități</w:t>
            </w:r>
          </w:p>
        </w:tc>
      </w:tr>
      <w:tr w:rsidR="0042673A" w:rsidRPr="00AD28C2" w14:paraId="1B2651C0" w14:textId="77777777" w:rsidTr="0042673A">
        <w:trPr>
          <w:trHeight w:val="245"/>
        </w:trPr>
        <w:tc>
          <w:tcPr>
            <w:tcW w:w="566" w:type="dxa"/>
            <w:tcBorders>
              <w:top w:val="nil"/>
              <w:left w:val="single" w:sz="6" w:space="0" w:color="auto"/>
              <w:bottom w:val="single" w:sz="6" w:space="0" w:color="auto"/>
              <w:right w:val="single" w:sz="6" w:space="0" w:color="auto"/>
            </w:tcBorders>
          </w:tcPr>
          <w:p w14:paraId="31664248"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p>
        </w:tc>
        <w:tc>
          <w:tcPr>
            <w:tcW w:w="6127" w:type="dxa"/>
            <w:tcBorders>
              <w:top w:val="nil"/>
              <w:left w:val="single" w:sz="6" w:space="0" w:color="auto"/>
              <w:bottom w:val="single" w:sz="6" w:space="0" w:color="auto"/>
              <w:right w:val="single" w:sz="6" w:space="0" w:color="auto"/>
            </w:tcBorders>
          </w:tcPr>
          <w:p w14:paraId="3B098365"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p>
        </w:tc>
        <w:tc>
          <w:tcPr>
            <w:tcW w:w="1134" w:type="dxa"/>
            <w:tcBorders>
              <w:top w:val="single" w:sz="6" w:space="0" w:color="auto"/>
              <w:left w:val="single" w:sz="6" w:space="0" w:color="auto"/>
              <w:bottom w:val="single" w:sz="6" w:space="0" w:color="auto"/>
              <w:right w:val="single" w:sz="6" w:space="0" w:color="auto"/>
            </w:tcBorders>
          </w:tcPr>
          <w:p w14:paraId="77029F37"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3AA305E7"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p>
        </w:tc>
      </w:tr>
      <w:tr w:rsidR="0042673A" w:rsidRPr="00AD28C2" w14:paraId="43072561"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281AFCA2"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w:t>
            </w:r>
          </w:p>
        </w:tc>
        <w:tc>
          <w:tcPr>
            <w:tcW w:w="6127" w:type="dxa"/>
            <w:tcBorders>
              <w:top w:val="single" w:sz="6" w:space="0" w:color="auto"/>
              <w:left w:val="single" w:sz="6" w:space="0" w:color="auto"/>
              <w:bottom w:val="single" w:sz="6" w:space="0" w:color="auto"/>
              <w:right w:val="single" w:sz="6" w:space="0" w:color="auto"/>
            </w:tcBorders>
          </w:tcPr>
          <w:p w14:paraId="2E5A8A13" w14:textId="278C074A" w:rsidR="0042673A" w:rsidRPr="00AD28C2" w:rsidRDefault="0042673A">
            <w:pPr>
              <w:autoSpaceDE w:val="0"/>
              <w:autoSpaceDN w:val="0"/>
              <w:adjustRightInd w:val="0"/>
              <w:spacing w:after="0" w:line="240" w:lineRule="auto"/>
              <w:rPr>
                <w:rFonts w:ascii="Times New Roman" w:hAnsi="Times New Roman" w:cs="Times New Roman"/>
                <w:b/>
                <w:bCs/>
                <w:color w:val="000000"/>
                <w:kern w:val="0"/>
              </w:rPr>
            </w:pPr>
            <w:r w:rsidRPr="00AD28C2">
              <w:rPr>
                <w:rFonts w:ascii="Times New Roman" w:hAnsi="Times New Roman" w:cs="Times New Roman"/>
                <w:b/>
                <w:bCs/>
                <w:color w:val="000000"/>
                <w:kern w:val="0"/>
              </w:rPr>
              <w:t>Aparatul Președintelui raionului Rezina</w:t>
            </w:r>
          </w:p>
        </w:tc>
        <w:tc>
          <w:tcPr>
            <w:tcW w:w="1134" w:type="dxa"/>
            <w:tcBorders>
              <w:top w:val="single" w:sz="6" w:space="0" w:color="auto"/>
              <w:left w:val="single" w:sz="6" w:space="0" w:color="auto"/>
              <w:bottom w:val="single" w:sz="6" w:space="0" w:color="auto"/>
              <w:right w:val="single" w:sz="6" w:space="0" w:color="auto"/>
            </w:tcBorders>
          </w:tcPr>
          <w:p w14:paraId="626FCFB8"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11612</w:t>
            </w:r>
          </w:p>
        </w:tc>
        <w:tc>
          <w:tcPr>
            <w:tcW w:w="1701" w:type="dxa"/>
            <w:tcBorders>
              <w:top w:val="single" w:sz="6" w:space="0" w:color="auto"/>
              <w:left w:val="single" w:sz="6" w:space="0" w:color="auto"/>
              <w:bottom w:val="single" w:sz="6" w:space="0" w:color="auto"/>
              <w:right w:val="single" w:sz="6" w:space="0" w:color="auto"/>
            </w:tcBorders>
          </w:tcPr>
          <w:p w14:paraId="7680B75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29,25</w:t>
            </w:r>
          </w:p>
        </w:tc>
      </w:tr>
      <w:tr w:rsidR="0042673A" w:rsidRPr="00AD28C2" w14:paraId="24EAAFE2"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0431D5E1"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2</w:t>
            </w:r>
          </w:p>
        </w:tc>
        <w:tc>
          <w:tcPr>
            <w:tcW w:w="6127" w:type="dxa"/>
            <w:tcBorders>
              <w:top w:val="single" w:sz="6" w:space="0" w:color="auto"/>
              <w:left w:val="single" w:sz="6" w:space="0" w:color="auto"/>
              <w:bottom w:val="single" w:sz="6" w:space="0" w:color="auto"/>
              <w:right w:val="single" w:sz="6" w:space="0" w:color="auto"/>
            </w:tcBorders>
          </w:tcPr>
          <w:p w14:paraId="06E6D1D6"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Secția construcții, gospodărie comunală și drumuri Rezina</w:t>
            </w:r>
          </w:p>
        </w:tc>
        <w:tc>
          <w:tcPr>
            <w:tcW w:w="1134" w:type="dxa"/>
            <w:tcBorders>
              <w:top w:val="single" w:sz="6" w:space="0" w:color="auto"/>
              <w:left w:val="single" w:sz="6" w:space="0" w:color="auto"/>
              <w:bottom w:val="single" w:sz="6" w:space="0" w:color="auto"/>
              <w:right w:val="single" w:sz="6" w:space="0" w:color="auto"/>
            </w:tcBorders>
          </w:tcPr>
          <w:p w14:paraId="600CC1F4"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11640</w:t>
            </w:r>
          </w:p>
        </w:tc>
        <w:tc>
          <w:tcPr>
            <w:tcW w:w="1701" w:type="dxa"/>
            <w:tcBorders>
              <w:top w:val="single" w:sz="6" w:space="0" w:color="auto"/>
              <w:left w:val="single" w:sz="6" w:space="0" w:color="auto"/>
              <w:bottom w:val="single" w:sz="6" w:space="0" w:color="auto"/>
              <w:right w:val="single" w:sz="6" w:space="0" w:color="auto"/>
            </w:tcBorders>
          </w:tcPr>
          <w:p w14:paraId="647984D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4,00</w:t>
            </w:r>
          </w:p>
        </w:tc>
      </w:tr>
      <w:tr w:rsidR="0042673A" w:rsidRPr="00AD28C2" w14:paraId="4CD5EDDA"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5A6A4146"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3</w:t>
            </w:r>
          </w:p>
        </w:tc>
        <w:tc>
          <w:tcPr>
            <w:tcW w:w="6127" w:type="dxa"/>
            <w:tcBorders>
              <w:top w:val="single" w:sz="6" w:space="0" w:color="auto"/>
              <w:left w:val="single" w:sz="6" w:space="0" w:color="auto"/>
              <w:bottom w:val="single" w:sz="6" w:space="0" w:color="auto"/>
              <w:right w:val="single" w:sz="6" w:space="0" w:color="auto"/>
            </w:tcBorders>
          </w:tcPr>
          <w:p w14:paraId="395701E8" w14:textId="089CE5E1"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Secția agricultură, alimentație,</w:t>
            </w:r>
          </w:p>
        </w:tc>
        <w:tc>
          <w:tcPr>
            <w:tcW w:w="1134" w:type="dxa"/>
            <w:tcBorders>
              <w:top w:val="single" w:sz="6" w:space="0" w:color="auto"/>
              <w:left w:val="single" w:sz="6" w:space="0" w:color="auto"/>
              <w:bottom w:val="single" w:sz="6" w:space="0" w:color="auto"/>
              <w:right w:val="single" w:sz="6" w:space="0" w:color="auto"/>
            </w:tcBorders>
          </w:tcPr>
          <w:p w14:paraId="59F0F533"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12137</w:t>
            </w:r>
          </w:p>
        </w:tc>
        <w:tc>
          <w:tcPr>
            <w:tcW w:w="1701" w:type="dxa"/>
            <w:tcBorders>
              <w:top w:val="single" w:sz="6" w:space="0" w:color="auto"/>
              <w:left w:val="single" w:sz="6" w:space="0" w:color="auto"/>
              <w:bottom w:val="single" w:sz="6" w:space="0" w:color="auto"/>
              <w:right w:val="single" w:sz="6" w:space="0" w:color="auto"/>
            </w:tcBorders>
          </w:tcPr>
          <w:p w14:paraId="0BFB9027"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4,00</w:t>
            </w:r>
          </w:p>
        </w:tc>
      </w:tr>
      <w:tr w:rsidR="0042673A" w:rsidRPr="00AD28C2" w14:paraId="74DCFB05"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6129B30"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4</w:t>
            </w:r>
          </w:p>
        </w:tc>
        <w:tc>
          <w:tcPr>
            <w:tcW w:w="6127" w:type="dxa"/>
            <w:tcBorders>
              <w:top w:val="single" w:sz="6" w:space="0" w:color="auto"/>
              <w:left w:val="single" w:sz="6" w:space="0" w:color="auto"/>
              <w:bottom w:val="single" w:sz="6" w:space="0" w:color="auto"/>
              <w:right w:val="single" w:sz="6" w:space="0" w:color="auto"/>
            </w:tcBorders>
          </w:tcPr>
          <w:p w14:paraId="52D855DB" w14:textId="3F83DF6C"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Serviciul relații funciare și cadastru</w:t>
            </w:r>
          </w:p>
        </w:tc>
        <w:tc>
          <w:tcPr>
            <w:tcW w:w="1134" w:type="dxa"/>
            <w:tcBorders>
              <w:top w:val="single" w:sz="6" w:space="0" w:color="auto"/>
              <w:left w:val="single" w:sz="6" w:space="0" w:color="auto"/>
              <w:bottom w:val="single" w:sz="6" w:space="0" w:color="auto"/>
              <w:right w:val="single" w:sz="6" w:space="0" w:color="auto"/>
            </w:tcBorders>
          </w:tcPr>
          <w:p w14:paraId="50628F1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12137</w:t>
            </w:r>
          </w:p>
        </w:tc>
        <w:tc>
          <w:tcPr>
            <w:tcW w:w="1701" w:type="dxa"/>
            <w:tcBorders>
              <w:top w:val="single" w:sz="6" w:space="0" w:color="auto"/>
              <w:left w:val="single" w:sz="6" w:space="0" w:color="auto"/>
              <w:bottom w:val="single" w:sz="6" w:space="0" w:color="auto"/>
              <w:right w:val="single" w:sz="6" w:space="0" w:color="auto"/>
            </w:tcBorders>
          </w:tcPr>
          <w:p w14:paraId="70187211"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2,00</w:t>
            </w:r>
          </w:p>
        </w:tc>
      </w:tr>
      <w:tr w:rsidR="0042673A" w:rsidRPr="00AD28C2" w14:paraId="7C7AA493"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5C96F0F7"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5</w:t>
            </w:r>
          </w:p>
        </w:tc>
        <w:tc>
          <w:tcPr>
            <w:tcW w:w="6127" w:type="dxa"/>
            <w:tcBorders>
              <w:top w:val="single" w:sz="6" w:space="0" w:color="auto"/>
              <w:left w:val="single" w:sz="6" w:space="0" w:color="auto"/>
              <w:bottom w:val="single" w:sz="6" w:space="0" w:color="auto"/>
              <w:right w:val="single" w:sz="6" w:space="0" w:color="auto"/>
            </w:tcBorders>
          </w:tcPr>
          <w:p w14:paraId="25A72134"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Secția administrativ militară Rezina</w:t>
            </w:r>
          </w:p>
        </w:tc>
        <w:tc>
          <w:tcPr>
            <w:tcW w:w="1134" w:type="dxa"/>
            <w:tcBorders>
              <w:top w:val="single" w:sz="6" w:space="0" w:color="auto"/>
              <w:left w:val="single" w:sz="6" w:space="0" w:color="auto"/>
              <w:bottom w:val="single" w:sz="6" w:space="0" w:color="auto"/>
              <w:right w:val="single" w:sz="6" w:space="0" w:color="auto"/>
            </w:tcBorders>
          </w:tcPr>
          <w:p w14:paraId="17B189D5"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12525</w:t>
            </w:r>
          </w:p>
        </w:tc>
        <w:tc>
          <w:tcPr>
            <w:tcW w:w="1701" w:type="dxa"/>
            <w:tcBorders>
              <w:top w:val="single" w:sz="6" w:space="0" w:color="auto"/>
              <w:left w:val="single" w:sz="6" w:space="0" w:color="auto"/>
              <w:bottom w:val="single" w:sz="6" w:space="0" w:color="auto"/>
              <w:right w:val="single" w:sz="6" w:space="0" w:color="auto"/>
            </w:tcBorders>
          </w:tcPr>
          <w:p w14:paraId="11015DDD"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3,00</w:t>
            </w:r>
          </w:p>
        </w:tc>
      </w:tr>
      <w:tr w:rsidR="0042673A" w:rsidRPr="00AD28C2" w14:paraId="67AEFC8D"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08088B93"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6</w:t>
            </w:r>
          </w:p>
        </w:tc>
        <w:tc>
          <w:tcPr>
            <w:tcW w:w="6127" w:type="dxa"/>
            <w:tcBorders>
              <w:top w:val="single" w:sz="6" w:space="0" w:color="auto"/>
              <w:left w:val="single" w:sz="6" w:space="0" w:color="auto"/>
              <w:bottom w:val="single" w:sz="6" w:space="0" w:color="auto"/>
              <w:right w:val="single" w:sz="6" w:space="0" w:color="auto"/>
            </w:tcBorders>
          </w:tcPr>
          <w:p w14:paraId="4ADF36BB"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Secția economie Rezina</w:t>
            </w:r>
          </w:p>
        </w:tc>
        <w:tc>
          <w:tcPr>
            <w:tcW w:w="1134" w:type="dxa"/>
            <w:tcBorders>
              <w:top w:val="single" w:sz="6" w:space="0" w:color="auto"/>
              <w:left w:val="single" w:sz="6" w:space="0" w:color="auto"/>
              <w:bottom w:val="single" w:sz="6" w:space="0" w:color="auto"/>
              <w:right w:val="single" w:sz="6" w:space="0" w:color="auto"/>
            </w:tcBorders>
          </w:tcPr>
          <w:p w14:paraId="704383D7"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13872</w:t>
            </w:r>
          </w:p>
        </w:tc>
        <w:tc>
          <w:tcPr>
            <w:tcW w:w="1701" w:type="dxa"/>
            <w:tcBorders>
              <w:top w:val="single" w:sz="6" w:space="0" w:color="auto"/>
              <w:left w:val="single" w:sz="6" w:space="0" w:color="auto"/>
              <w:bottom w:val="single" w:sz="6" w:space="0" w:color="auto"/>
              <w:right w:val="single" w:sz="6" w:space="0" w:color="auto"/>
            </w:tcBorders>
          </w:tcPr>
          <w:p w14:paraId="6925BC20"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4,00</w:t>
            </w:r>
          </w:p>
        </w:tc>
      </w:tr>
      <w:tr w:rsidR="0042673A" w:rsidRPr="00AD28C2" w14:paraId="04A59254"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3F1BA0C3"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7</w:t>
            </w:r>
          </w:p>
        </w:tc>
        <w:tc>
          <w:tcPr>
            <w:tcW w:w="6127" w:type="dxa"/>
            <w:tcBorders>
              <w:top w:val="single" w:sz="6" w:space="0" w:color="auto"/>
              <w:left w:val="single" w:sz="6" w:space="0" w:color="auto"/>
              <w:bottom w:val="single" w:sz="6" w:space="0" w:color="auto"/>
              <w:right w:val="single" w:sz="6" w:space="0" w:color="auto"/>
            </w:tcBorders>
          </w:tcPr>
          <w:p w14:paraId="21F33621"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Direcția finanțe Rezina</w:t>
            </w:r>
          </w:p>
        </w:tc>
        <w:tc>
          <w:tcPr>
            <w:tcW w:w="1134" w:type="dxa"/>
            <w:tcBorders>
              <w:top w:val="single" w:sz="6" w:space="0" w:color="auto"/>
              <w:left w:val="single" w:sz="6" w:space="0" w:color="auto"/>
              <w:bottom w:val="single" w:sz="6" w:space="0" w:color="auto"/>
              <w:right w:val="single" w:sz="6" w:space="0" w:color="auto"/>
            </w:tcBorders>
          </w:tcPr>
          <w:p w14:paraId="0A7048F0"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13887</w:t>
            </w:r>
          </w:p>
        </w:tc>
        <w:tc>
          <w:tcPr>
            <w:tcW w:w="1701" w:type="dxa"/>
            <w:tcBorders>
              <w:top w:val="single" w:sz="6" w:space="0" w:color="auto"/>
              <w:left w:val="single" w:sz="6" w:space="0" w:color="auto"/>
              <w:bottom w:val="single" w:sz="6" w:space="0" w:color="auto"/>
              <w:right w:val="single" w:sz="6" w:space="0" w:color="auto"/>
            </w:tcBorders>
          </w:tcPr>
          <w:p w14:paraId="10AAD477"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15,00</w:t>
            </w:r>
          </w:p>
        </w:tc>
      </w:tr>
      <w:tr w:rsidR="0042673A" w:rsidRPr="00AD28C2" w14:paraId="0BEFBE8F"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5EEB63BA"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8</w:t>
            </w:r>
          </w:p>
        </w:tc>
        <w:tc>
          <w:tcPr>
            <w:tcW w:w="6127" w:type="dxa"/>
            <w:tcBorders>
              <w:top w:val="single" w:sz="6" w:space="0" w:color="auto"/>
              <w:left w:val="single" w:sz="6" w:space="0" w:color="auto"/>
              <w:bottom w:val="single" w:sz="6" w:space="0" w:color="auto"/>
              <w:right w:val="single" w:sz="6" w:space="0" w:color="auto"/>
            </w:tcBorders>
          </w:tcPr>
          <w:p w14:paraId="075DADCA" w14:textId="77777777" w:rsidR="0042673A" w:rsidRPr="00AD28C2" w:rsidRDefault="0042673A">
            <w:pPr>
              <w:autoSpaceDE w:val="0"/>
              <w:autoSpaceDN w:val="0"/>
              <w:adjustRightInd w:val="0"/>
              <w:spacing w:after="0" w:line="240" w:lineRule="auto"/>
              <w:rPr>
                <w:rFonts w:ascii="Times New Roman" w:hAnsi="Times New Roman" w:cs="Times New Roman"/>
                <w:b/>
                <w:bCs/>
                <w:color w:val="000000"/>
                <w:kern w:val="0"/>
              </w:rPr>
            </w:pPr>
            <w:r w:rsidRPr="00AD28C2">
              <w:rPr>
                <w:rFonts w:ascii="Times New Roman" w:hAnsi="Times New Roman" w:cs="Times New Roman"/>
                <w:b/>
                <w:bCs/>
                <w:color w:val="000000"/>
                <w:kern w:val="0"/>
              </w:rPr>
              <w:t>Aparatul Secția cultură Rezina</w:t>
            </w:r>
          </w:p>
        </w:tc>
        <w:tc>
          <w:tcPr>
            <w:tcW w:w="1134" w:type="dxa"/>
            <w:tcBorders>
              <w:top w:val="single" w:sz="6" w:space="0" w:color="auto"/>
              <w:left w:val="single" w:sz="6" w:space="0" w:color="auto"/>
              <w:bottom w:val="single" w:sz="6" w:space="0" w:color="auto"/>
              <w:right w:val="single" w:sz="6" w:space="0" w:color="auto"/>
            </w:tcBorders>
          </w:tcPr>
          <w:p w14:paraId="2FE0E258"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03906</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61581A24"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7,00</w:t>
            </w:r>
          </w:p>
        </w:tc>
      </w:tr>
      <w:tr w:rsidR="0042673A" w:rsidRPr="00AD28C2" w14:paraId="539CE389"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076E2182"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9</w:t>
            </w:r>
          </w:p>
        </w:tc>
        <w:tc>
          <w:tcPr>
            <w:tcW w:w="6127" w:type="dxa"/>
            <w:tcBorders>
              <w:top w:val="single" w:sz="6" w:space="0" w:color="auto"/>
              <w:left w:val="single" w:sz="6" w:space="0" w:color="auto"/>
              <w:bottom w:val="single" w:sz="6" w:space="0" w:color="auto"/>
              <w:right w:val="single" w:sz="6" w:space="0" w:color="auto"/>
            </w:tcBorders>
          </w:tcPr>
          <w:p w14:paraId="27083C7D" w14:textId="5849E049"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Palatul raional de Cultură Rezina ’’Nicolae Lupov”</w:t>
            </w:r>
          </w:p>
        </w:tc>
        <w:tc>
          <w:tcPr>
            <w:tcW w:w="1134" w:type="dxa"/>
            <w:tcBorders>
              <w:top w:val="single" w:sz="6" w:space="0" w:color="auto"/>
              <w:left w:val="single" w:sz="6" w:space="0" w:color="auto"/>
              <w:bottom w:val="single" w:sz="6" w:space="0" w:color="auto"/>
              <w:right w:val="single" w:sz="6" w:space="0" w:color="auto"/>
            </w:tcBorders>
          </w:tcPr>
          <w:p w14:paraId="02054D19"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13916</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206B68B6"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17,00</w:t>
            </w:r>
          </w:p>
        </w:tc>
      </w:tr>
      <w:tr w:rsidR="0042673A" w:rsidRPr="00AD28C2" w14:paraId="20CD79A0"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4D1F24F"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10</w:t>
            </w:r>
          </w:p>
        </w:tc>
        <w:tc>
          <w:tcPr>
            <w:tcW w:w="6127" w:type="dxa"/>
            <w:tcBorders>
              <w:top w:val="single" w:sz="6" w:space="0" w:color="auto"/>
              <w:left w:val="single" w:sz="6" w:space="0" w:color="auto"/>
              <w:bottom w:val="single" w:sz="6" w:space="0" w:color="auto"/>
              <w:right w:val="single" w:sz="6" w:space="0" w:color="auto"/>
            </w:tcBorders>
          </w:tcPr>
          <w:p w14:paraId="45499DFC"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Biblioteca publică orășenească Rezina</w:t>
            </w:r>
          </w:p>
        </w:tc>
        <w:tc>
          <w:tcPr>
            <w:tcW w:w="1134" w:type="dxa"/>
            <w:tcBorders>
              <w:top w:val="single" w:sz="6" w:space="0" w:color="auto"/>
              <w:left w:val="single" w:sz="6" w:space="0" w:color="auto"/>
              <w:bottom w:val="single" w:sz="6" w:space="0" w:color="auto"/>
              <w:right w:val="single" w:sz="6" w:space="0" w:color="auto"/>
            </w:tcBorders>
          </w:tcPr>
          <w:p w14:paraId="343EABD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13925</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6353CC32"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19,00</w:t>
            </w:r>
          </w:p>
        </w:tc>
      </w:tr>
      <w:tr w:rsidR="0042673A" w:rsidRPr="00AD28C2" w14:paraId="6C64AFE9"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05BFB257"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11</w:t>
            </w:r>
          </w:p>
        </w:tc>
        <w:tc>
          <w:tcPr>
            <w:tcW w:w="6127" w:type="dxa"/>
            <w:tcBorders>
              <w:top w:val="single" w:sz="6" w:space="0" w:color="auto"/>
              <w:left w:val="single" w:sz="6" w:space="0" w:color="auto"/>
              <w:bottom w:val="single" w:sz="6" w:space="0" w:color="auto"/>
              <w:right w:val="single" w:sz="6" w:space="0" w:color="auto"/>
            </w:tcBorders>
          </w:tcPr>
          <w:p w14:paraId="26296476"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Colectivul popular Rezina</w:t>
            </w:r>
          </w:p>
        </w:tc>
        <w:tc>
          <w:tcPr>
            <w:tcW w:w="1134" w:type="dxa"/>
            <w:tcBorders>
              <w:top w:val="single" w:sz="6" w:space="0" w:color="auto"/>
              <w:left w:val="single" w:sz="6" w:space="0" w:color="auto"/>
              <w:bottom w:val="single" w:sz="6" w:space="0" w:color="auto"/>
              <w:right w:val="single" w:sz="6" w:space="0" w:color="auto"/>
            </w:tcBorders>
          </w:tcPr>
          <w:p w14:paraId="1CFFC6D4"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13934</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1B7B8331"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18,50</w:t>
            </w:r>
          </w:p>
        </w:tc>
      </w:tr>
      <w:tr w:rsidR="0042673A" w:rsidRPr="00AD28C2" w14:paraId="57EE4FBF"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6DBD77ED"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12</w:t>
            </w:r>
          </w:p>
        </w:tc>
        <w:tc>
          <w:tcPr>
            <w:tcW w:w="6127" w:type="dxa"/>
            <w:tcBorders>
              <w:top w:val="single" w:sz="6" w:space="0" w:color="auto"/>
              <w:left w:val="single" w:sz="6" w:space="0" w:color="auto"/>
              <w:bottom w:val="single" w:sz="6" w:space="0" w:color="auto"/>
              <w:right w:val="single" w:sz="6" w:space="0" w:color="auto"/>
            </w:tcBorders>
          </w:tcPr>
          <w:p w14:paraId="18AEA9B9" w14:textId="3BF84591"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Muzeul raional de Istorie și Etnografie</w:t>
            </w:r>
          </w:p>
        </w:tc>
        <w:tc>
          <w:tcPr>
            <w:tcW w:w="1134" w:type="dxa"/>
            <w:tcBorders>
              <w:top w:val="single" w:sz="6" w:space="0" w:color="auto"/>
              <w:left w:val="single" w:sz="6" w:space="0" w:color="auto"/>
              <w:bottom w:val="single" w:sz="6" w:space="0" w:color="auto"/>
              <w:right w:val="single" w:sz="6" w:space="0" w:color="auto"/>
            </w:tcBorders>
          </w:tcPr>
          <w:p w14:paraId="7FB1E3F6"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15844</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668358B0"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4,00</w:t>
            </w:r>
          </w:p>
        </w:tc>
      </w:tr>
      <w:tr w:rsidR="0042673A" w:rsidRPr="00AD28C2" w14:paraId="1BBF22B4"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6C763D3B"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13</w:t>
            </w:r>
          </w:p>
        </w:tc>
        <w:tc>
          <w:tcPr>
            <w:tcW w:w="6127" w:type="dxa"/>
            <w:tcBorders>
              <w:top w:val="single" w:sz="6" w:space="0" w:color="auto"/>
              <w:left w:val="single" w:sz="6" w:space="0" w:color="auto"/>
              <w:bottom w:val="single" w:sz="6" w:space="0" w:color="auto"/>
              <w:right w:val="single" w:sz="6" w:space="0" w:color="auto"/>
            </w:tcBorders>
          </w:tcPr>
          <w:p w14:paraId="0F180163" w14:textId="77777777" w:rsidR="0042673A" w:rsidRPr="00AD28C2" w:rsidRDefault="0042673A">
            <w:pPr>
              <w:autoSpaceDE w:val="0"/>
              <w:autoSpaceDN w:val="0"/>
              <w:adjustRightInd w:val="0"/>
              <w:spacing w:after="0" w:line="240" w:lineRule="auto"/>
              <w:rPr>
                <w:rFonts w:ascii="Times New Roman" w:hAnsi="Times New Roman" w:cs="Times New Roman"/>
                <w:b/>
                <w:bCs/>
                <w:color w:val="000000"/>
                <w:kern w:val="0"/>
              </w:rPr>
            </w:pPr>
            <w:r w:rsidRPr="00AD28C2">
              <w:rPr>
                <w:rFonts w:ascii="Times New Roman" w:hAnsi="Times New Roman" w:cs="Times New Roman"/>
                <w:b/>
                <w:bCs/>
                <w:color w:val="000000"/>
                <w:kern w:val="0"/>
              </w:rPr>
              <w:t>Aparatul Direcției Învățământ, tineret și sport Rezina</w:t>
            </w:r>
          </w:p>
        </w:tc>
        <w:tc>
          <w:tcPr>
            <w:tcW w:w="1134" w:type="dxa"/>
            <w:tcBorders>
              <w:top w:val="single" w:sz="6" w:space="0" w:color="auto"/>
              <w:left w:val="single" w:sz="6" w:space="0" w:color="auto"/>
              <w:bottom w:val="single" w:sz="6" w:space="0" w:color="auto"/>
              <w:right w:val="single" w:sz="6" w:space="0" w:color="auto"/>
            </w:tcBorders>
          </w:tcPr>
          <w:p w14:paraId="26F9FDAC"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14000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5F8566A1"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19,00</w:t>
            </w:r>
          </w:p>
        </w:tc>
      </w:tr>
      <w:tr w:rsidR="0042673A" w:rsidRPr="00AD28C2" w14:paraId="610859E9"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0EA322AB"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14</w:t>
            </w:r>
          </w:p>
        </w:tc>
        <w:tc>
          <w:tcPr>
            <w:tcW w:w="6127" w:type="dxa"/>
            <w:tcBorders>
              <w:top w:val="single" w:sz="6" w:space="0" w:color="auto"/>
              <w:left w:val="single" w:sz="6" w:space="0" w:color="auto"/>
              <w:bottom w:val="single" w:sz="6" w:space="0" w:color="auto"/>
              <w:right w:val="single" w:sz="6" w:space="0" w:color="auto"/>
            </w:tcBorders>
          </w:tcPr>
          <w:p w14:paraId="2375B458"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Tabăra de odihnă ”Nistru” Saharna</w:t>
            </w:r>
          </w:p>
        </w:tc>
        <w:tc>
          <w:tcPr>
            <w:tcW w:w="1134" w:type="dxa"/>
            <w:tcBorders>
              <w:top w:val="single" w:sz="6" w:space="0" w:color="auto"/>
              <w:left w:val="single" w:sz="6" w:space="0" w:color="auto"/>
              <w:bottom w:val="single" w:sz="6" w:space="0" w:color="auto"/>
              <w:right w:val="single" w:sz="6" w:space="0" w:color="auto"/>
            </w:tcBorders>
          </w:tcPr>
          <w:p w14:paraId="75944C9D"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14001</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554C0929"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19,50</w:t>
            </w:r>
          </w:p>
        </w:tc>
      </w:tr>
      <w:tr w:rsidR="0042673A" w:rsidRPr="00AD28C2" w14:paraId="3FC6165C"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186E2EB1"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15</w:t>
            </w:r>
          </w:p>
        </w:tc>
        <w:tc>
          <w:tcPr>
            <w:tcW w:w="6127" w:type="dxa"/>
            <w:tcBorders>
              <w:top w:val="single" w:sz="6" w:space="0" w:color="auto"/>
              <w:left w:val="single" w:sz="6" w:space="0" w:color="auto"/>
              <w:bottom w:val="single" w:sz="6" w:space="0" w:color="auto"/>
              <w:right w:val="single" w:sz="6" w:space="0" w:color="auto"/>
            </w:tcBorders>
          </w:tcPr>
          <w:p w14:paraId="5601F71E"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Tabăra de odihnă Ignăței</w:t>
            </w:r>
          </w:p>
        </w:tc>
        <w:tc>
          <w:tcPr>
            <w:tcW w:w="1134" w:type="dxa"/>
            <w:tcBorders>
              <w:top w:val="single" w:sz="6" w:space="0" w:color="auto"/>
              <w:left w:val="single" w:sz="6" w:space="0" w:color="auto"/>
              <w:bottom w:val="single" w:sz="6" w:space="0" w:color="auto"/>
              <w:right w:val="single" w:sz="6" w:space="0" w:color="auto"/>
            </w:tcBorders>
          </w:tcPr>
          <w:p w14:paraId="24722A4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14003</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4ACD446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11,00</w:t>
            </w:r>
          </w:p>
        </w:tc>
      </w:tr>
      <w:tr w:rsidR="0042673A" w:rsidRPr="00AD28C2" w14:paraId="705170C3"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2D549353"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16</w:t>
            </w:r>
          </w:p>
        </w:tc>
        <w:tc>
          <w:tcPr>
            <w:tcW w:w="6127" w:type="dxa"/>
            <w:tcBorders>
              <w:top w:val="single" w:sz="6" w:space="0" w:color="auto"/>
              <w:left w:val="single" w:sz="6" w:space="0" w:color="auto"/>
              <w:bottom w:val="single" w:sz="6" w:space="0" w:color="auto"/>
              <w:right w:val="single" w:sz="6" w:space="0" w:color="auto"/>
            </w:tcBorders>
          </w:tcPr>
          <w:p w14:paraId="20A4B112"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Centrul metodic al direcției învățământ, tineret și sport Rezina</w:t>
            </w:r>
          </w:p>
        </w:tc>
        <w:tc>
          <w:tcPr>
            <w:tcW w:w="1134" w:type="dxa"/>
            <w:tcBorders>
              <w:top w:val="single" w:sz="6" w:space="0" w:color="auto"/>
              <w:left w:val="single" w:sz="6" w:space="0" w:color="auto"/>
              <w:bottom w:val="single" w:sz="6" w:space="0" w:color="auto"/>
              <w:right w:val="single" w:sz="6" w:space="0" w:color="auto"/>
            </w:tcBorders>
          </w:tcPr>
          <w:p w14:paraId="6929B1D0"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14006</w:t>
            </w:r>
          </w:p>
        </w:tc>
        <w:tc>
          <w:tcPr>
            <w:tcW w:w="1701" w:type="dxa"/>
            <w:tcBorders>
              <w:top w:val="single" w:sz="6" w:space="0" w:color="auto"/>
              <w:left w:val="single" w:sz="6" w:space="0" w:color="auto"/>
              <w:bottom w:val="single" w:sz="6" w:space="0" w:color="auto"/>
              <w:right w:val="single" w:sz="6" w:space="0" w:color="auto"/>
            </w:tcBorders>
          </w:tcPr>
          <w:p w14:paraId="7F977431"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9,00</w:t>
            </w:r>
          </w:p>
        </w:tc>
      </w:tr>
      <w:tr w:rsidR="0042673A" w:rsidRPr="00AD28C2" w14:paraId="45D2DB6D"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7F5FD781"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17</w:t>
            </w:r>
          </w:p>
        </w:tc>
        <w:tc>
          <w:tcPr>
            <w:tcW w:w="6127" w:type="dxa"/>
            <w:tcBorders>
              <w:top w:val="single" w:sz="6" w:space="0" w:color="auto"/>
              <w:left w:val="single" w:sz="6" w:space="0" w:color="auto"/>
              <w:bottom w:val="single" w:sz="6" w:space="0" w:color="auto"/>
              <w:right w:val="single" w:sz="6" w:space="0" w:color="auto"/>
            </w:tcBorders>
          </w:tcPr>
          <w:p w14:paraId="1ADB7B02"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Centru de Tineret rezina</w:t>
            </w:r>
          </w:p>
        </w:tc>
        <w:tc>
          <w:tcPr>
            <w:tcW w:w="1134" w:type="dxa"/>
            <w:tcBorders>
              <w:top w:val="single" w:sz="6" w:space="0" w:color="auto"/>
              <w:left w:val="single" w:sz="6" w:space="0" w:color="auto"/>
              <w:bottom w:val="single" w:sz="6" w:space="0" w:color="auto"/>
              <w:right w:val="single" w:sz="6" w:space="0" w:color="auto"/>
            </w:tcBorders>
          </w:tcPr>
          <w:p w14:paraId="710ABB0A"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16943</w:t>
            </w:r>
          </w:p>
        </w:tc>
        <w:tc>
          <w:tcPr>
            <w:tcW w:w="1701" w:type="dxa"/>
            <w:tcBorders>
              <w:top w:val="single" w:sz="6" w:space="0" w:color="auto"/>
              <w:left w:val="single" w:sz="6" w:space="0" w:color="auto"/>
              <w:bottom w:val="single" w:sz="6" w:space="0" w:color="auto"/>
              <w:right w:val="single" w:sz="6" w:space="0" w:color="auto"/>
            </w:tcBorders>
          </w:tcPr>
          <w:p w14:paraId="43B65B21"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1,00</w:t>
            </w:r>
          </w:p>
        </w:tc>
      </w:tr>
      <w:tr w:rsidR="0042673A" w:rsidRPr="00AD28C2" w14:paraId="2D8E5286"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538C7A7"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18</w:t>
            </w:r>
          </w:p>
        </w:tc>
        <w:tc>
          <w:tcPr>
            <w:tcW w:w="6127" w:type="dxa"/>
            <w:tcBorders>
              <w:top w:val="single" w:sz="6" w:space="0" w:color="auto"/>
              <w:left w:val="single" w:sz="6" w:space="0" w:color="auto"/>
              <w:bottom w:val="single" w:sz="6" w:space="0" w:color="auto"/>
              <w:right w:val="single" w:sz="6" w:space="0" w:color="auto"/>
            </w:tcBorders>
          </w:tcPr>
          <w:p w14:paraId="2E503074"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sportivă or. Rezina</w:t>
            </w:r>
          </w:p>
        </w:tc>
        <w:tc>
          <w:tcPr>
            <w:tcW w:w="1134" w:type="dxa"/>
            <w:tcBorders>
              <w:top w:val="single" w:sz="6" w:space="0" w:color="auto"/>
              <w:left w:val="single" w:sz="6" w:space="0" w:color="auto"/>
              <w:bottom w:val="single" w:sz="6" w:space="0" w:color="auto"/>
              <w:right w:val="single" w:sz="6" w:space="0" w:color="auto"/>
            </w:tcBorders>
          </w:tcPr>
          <w:p w14:paraId="555FA35D"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14008</w:t>
            </w:r>
          </w:p>
        </w:tc>
        <w:tc>
          <w:tcPr>
            <w:tcW w:w="1701" w:type="dxa"/>
            <w:tcBorders>
              <w:top w:val="single" w:sz="6" w:space="0" w:color="auto"/>
              <w:left w:val="single" w:sz="6" w:space="0" w:color="auto"/>
              <w:bottom w:val="single" w:sz="6" w:space="0" w:color="auto"/>
              <w:right w:val="single" w:sz="6" w:space="0" w:color="auto"/>
            </w:tcBorders>
          </w:tcPr>
          <w:p w14:paraId="510AFCBA"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30,83</w:t>
            </w:r>
          </w:p>
        </w:tc>
      </w:tr>
      <w:tr w:rsidR="0042673A" w:rsidRPr="00AD28C2" w14:paraId="59510FD6"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800A82F"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19</w:t>
            </w:r>
          </w:p>
        </w:tc>
        <w:tc>
          <w:tcPr>
            <w:tcW w:w="6127" w:type="dxa"/>
            <w:tcBorders>
              <w:top w:val="single" w:sz="6" w:space="0" w:color="auto"/>
              <w:left w:val="single" w:sz="6" w:space="0" w:color="auto"/>
              <w:bottom w:val="single" w:sz="6" w:space="0" w:color="auto"/>
              <w:right w:val="single" w:sz="6" w:space="0" w:color="auto"/>
            </w:tcBorders>
          </w:tcPr>
          <w:p w14:paraId="5C40F42E"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primară-grădiniță Roșcanii de Sus</w:t>
            </w:r>
          </w:p>
        </w:tc>
        <w:tc>
          <w:tcPr>
            <w:tcW w:w="1134" w:type="dxa"/>
            <w:tcBorders>
              <w:top w:val="single" w:sz="6" w:space="0" w:color="auto"/>
              <w:left w:val="single" w:sz="6" w:space="0" w:color="auto"/>
              <w:bottom w:val="single" w:sz="6" w:space="0" w:color="auto"/>
              <w:right w:val="single" w:sz="6" w:space="0" w:color="auto"/>
            </w:tcBorders>
          </w:tcPr>
          <w:p w14:paraId="42E47223"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14059</w:t>
            </w:r>
          </w:p>
        </w:tc>
        <w:tc>
          <w:tcPr>
            <w:tcW w:w="1701" w:type="dxa"/>
            <w:tcBorders>
              <w:top w:val="single" w:sz="6" w:space="0" w:color="auto"/>
              <w:left w:val="single" w:sz="6" w:space="0" w:color="auto"/>
              <w:bottom w:val="single" w:sz="6" w:space="0" w:color="auto"/>
              <w:right w:val="single" w:sz="6" w:space="0" w:color="auto"/>
            </w:tcBorders>
          </w:tcPr>
          <w:p w14:paraId="50FB71FE"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12,09</w:t>
            </w:r>
          </w:p>
        </w:tc>
      </w:tr>
      <w:tr w:rsidR="0042673A" w:rsidRPr="00AD28C2" w14:paraId="295245FB"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15D97A88"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20</w:t>
            </w:r>
          </w:p>
        </w:tc>
        <w:tc>
          <w:tcPr>
            <w:tcW w:w="6127" w:type="dxa"/>
            <w:tcBorders>
              <w:top w:val="single" w:sz="6" w:space="0" w:color="auto"/>
              <w:left w:val="single" w:sz="6" w:space="0" w:color="auto"/>
              <w:bottom w:val="single" w:sz="6" w:space="0" w:color="auto"/>
              <w:right w:val="single" w:sz="6" w:space="0" w:color="auto"/>
            </w:tcBorders>
          </w:tcPr>
          <w:p w14:paraId="533E7B90"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primară-grădiniță Mincenii de Sus</w:t>
            </w:r>
          </w:p>
        </w:tc>
        <w:tc>
          <w:tcPr>
            <w:tcW w:w="1134" w:type="dxa"/>
            <w:tcBorders>
              <w:top w:val="single" w:sz="6" w:space="0" w:color="auto"/>
              <w:left w:val="single" w:sz="6" w:space="0" w:color="auto"/>
              <w:bottom w:val="single" w:sz="6" w:space="0" w:color="auto"/>
              <w:right w:val="single" w:sz="6" w:space="0" w:color="auto"/>
            </w:tcBorders>
          </w:tcPr>
          <w:p w14:paraId="1F171A15"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14063</w:t>
            </w:r>
          </w:p>
        </w:tc>
        <w:tc>
          <w:tcPr>
            <w:tcW w:w="1701" w:type="dxa"/>
            <w:tcBorders>
              <w:top w:val="single" w:sz="6" w:space="0" w:color="auto"/>
              <w:left w:val="single" w:sz="6" w:space="0" w:color="auto"/>
              <w:bottom w:val="single" w:sz="6" w:space="0" w:color="auto"/>
              <w:right w:val="single" w:sz="6" w:space="0" w:color="auto"/>
            </w:tcBorders>
          </w:tcPr>
          <w:p w14:paraId="54505824"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9,16</w:t>
            </w:r>
          </w:p>
        </w:tc>
      </w:tr>
      <w:tr w:rsidR="0042673A" w:rsidRPr="00AD28C2" w14:paraId="55D1E8C2"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54536D0C"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sz w:val="22"/>
                <w:szCs w:val="22"/>
              </w:rPr>
            </w:pPr>
            <w:r w:rsidRPr="00AD28C2">
              <w:rPr>
                <w:rFonts w:ascii="Times New Roman" w:hAnsi="Times New Roman" w:cs="Times New Roman"/>
                <w:color w:val="000000"/>
                <w:kern w:val="0"/>
                <w:sz w:val="22"/>
                <w:szCs w:val="22"/>
              </w:rPr>
              <w:t>21</w:t>
            </w:r>
          </w:p>
        </w:tc>
        <w:tc>
          <w:tcPr>
            <w:tcW w:w="6127" w:type="dxa"/>
            <w:tcBorders>
              <w:top w:val="single" w:sz="6" w:space="0" w:color="auto"/>
              <w:left w:val="single" w:sz="6" w:space="0" w:color="auto"/>
              <w:bottom w:val="single" w:sz="6" w:space="0" w:color="auto"/>
              <w:right w:val="single" w:sz="6" w:space="0" w:color="auto"/>
            </w:tcBorders>
          </w:tcPr>
          <w:p w14:paraId="1F8B4E69"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primară-grădiniță Trifești</w:t>
            </w:r>
          </w:p>
        </w:tc>
        <w:tc>
          <w:tcPr>
            <w:tcW w:w="1134" w:type="dxa"/>
            <w:tcBorders>
              <w:top w:val="single" w:sz="6" w:space="0" w:color="auto"/>
              <w:left w:val="single" w:sz="6" w:space="0" w:color="auto"/>
              <w:bottom w:val="single" w:sz="6" w:space="0" w:color="auto"/>
              <w:right w:val="single" w:sz="6" w:space="0" w:color="auto"/>
            </w:tcBorders>
          </w:tcPr>
          <w:p w14:paraId="3E4BDEF2"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15265</w:t>
            </w:r>
          </w:p>
        </w:tc>
        <w:tc>
          <w:tcPr>
            <w:tcW w:w="1701" w:type="dxa"/>
            <w:tcBorders>
              <w:top w:val="single" w:sz="6" w:space="0" w:color="auto"/>
              <w:left w:val="single" w:sz="6" w:space="0" w:color="auto"/>
              <w:bottom w:val="single" w:sz="6" w:space="0" w:color="auto"/>
              <w:right w:val="single" w:sz="6" w:space="0" w:color="auto"/>
            </w:tcBorders>
          </w:tcPr>
          <w:p w14:paraId="7FB4CAB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13,62</w:t>
            </w:r>
          </w:p>
        </w:tc>
      </w:tr>
      <w:tr w:rsidR="0042673A" w:rsidRPr="00AD28C2" w14:paraId="1C836F9C"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70DB3450"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22</w:t>
            </w:r>
          </w:p>
        </w:tc>
        <w:tc>
          <w:tcPr>
            <w:tcW w:w="6127" w:type="dxa"/>
            <w:tcBorders>
              <w:top w:val="single" w:sz="6" w:space="0" w:color="auto"/>
              <w:left w:val="single" w:sz="6" w:space="0" w:color="auto"/>
              <w:bottom w:val="single" w:sz="6" w:space="0" w:color="auto"/>
              <w:right w:val="single" w:sz="6" w:space="0" w:color="auto"/>
            </w:tcBorders>
          </w:tcPr>
          <w:p w14:paraId="2472D91A"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primară-grădiniță Ciorna</w:t>
            </w:r>
          </w:p>
        </w:tc>
        <w:tc>
          <w:tcPr>
            <w:tcW w:w="1134" w:type="dxa"/>
            <w:tcBorders>
              <w:top w:val="single" w:sz="6" w:space="0" w:color="auto"/>
              <w:left w:val="single" w:sz="6" w:space="0" w:color="auto"/>
              <w:bottom w:val="single" w:sz="6" w:space="0" w:color="auto"/>
              <w:right w:val="single" w:sz="6" w:space="0" w:color="auto"/>
            </w:tcBorders>
          </w:tcPr>
          <w:p w14:paraId="64FF6D9F"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15266</w:t>
            </w:r>
          </w:p>
        </w:tc>
        <w:tc>
          <w:tcPr>
            <w:tcW w:w="1701" w:type="dxa"/>
            <w:tcBorders>
              <w:top w:val="single" w:sz="6" w:space="0" w:color="auto"/>
              <w:left w:val="single" w:sz="6" w:space="0" w:color="auto"/>
              <w:bottom w:val="single" w:sz="6" w:space="0" w:color="auto"/>
              <w:right w:val="single" w:sz="6" w:space="0" w:color="auto"/>
            </w:tcBorders>
          </w:tcPr>
          <w:p w14:paraId="361D48ED"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14,72</w:t>
            </w:r>
          </w:p>
        </w:tc>
      </w:tr>
      <w:tr w:rsidR="0042673A" w:rsidRPr="00AD28C2" w14:paraId="79D7BC1C"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795D8065"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23</w:t>
            </w:r>
          </w:p>
        </w:tc>
        <w:tc>
          <w:tcPr>
            <w:tcW w:w="6127" w:type="dxa"/>
            <w:tcBorders>
              <w:top w:val="single" w:sz="6" w:space="0" w:color="auto"/>
              <w:left w:val="single" w:sz="6" w:space="0" w:color="auto"/>
              <w:bottom w:val="single" w:sz="6" w:space="0" w:color="auto"/>
              <w:right w:val="single" w:sz="6" w:space="0" w:color="auto"/>
            </w:tcBorders>
          </w:tcPr>
          <w:p w14:paraId="1313A2E6"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 Gordinești</w:t>
            </w:r>
          </w:p>
        </w:tc>
        <w:tc>
          <w:tcPr>
            <w:tcW w:w="1134" w:type="dxa"/>
            <w:tcBorders>
              <w:top w:val="single" w:sz="6" w:space="0" w:color="auto"/>
              <w:left w:val="single" w:sz="6" w:space="0" w:color="auto"/>
              <w:bottom w:val="single" w:sz="6" w:space="0" w:color="auto"/>
              <w:right w:val="single" w:sz="6" w:space="0" w:color="auto"/>
            </w:tcBorders>
          </w:tcPr>
          <w:p w14:paraId="735CFCEF"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15264</w:t>
            </w:r>
          </w:p>
        </w:tc>
        <w:tc>
          <w:tcPr>
            <w:tcW w:w="1701" w:type="dxa"/>
            <w:tcBorders>
              <w:top w:val="single" w:sz="6" w:space="0" w:color="auto"/>
              <w:left w:val="single" w:sz="6" w:space="0" w:color="auto"/>
              <w:bottom w:val="single" w:sz="6" w:space="0" w:color="auto"/>
              <w:right w:val="single" w:sz="6" w:space="0" w:color="auto"/>
            </w:tcBorders>
          </w:tcPr>
          <w:p w14:paraId="5160638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10,39</w:t>
            </w:r>
          </w:p>
        </w:tc>
      </w:tr>
      <w:tr w:rsidR="0042673A" w:rsidRPr="00AD28C2" w14:paraId="3DE74196"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64587E99"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24</w:t>
            </w:r>
          </w:p>
        </w:tc>
        <w:tc>
          <w:tcPr>
            <w:tcW w:w="6127" w:type="dxa"/>
            <w:tcBorders>
              <w:top w:val="single" w:sz="6" w:space="0" w:color="auto"/>
              <w:left w:val="single" w:sz="6" w:space="0" w:color="auto"/>
              <w:bottom w:val="single" w:sz="6" w:space="0" w:color="auto"/>
              <w:right w:val="single" w:sz="6" w:space="0" w:color="auto"/>
            </w:tcBorders>
          </w:tcPr>
          <w:p w14:paraId="31FD9A4F" w14:textId="70EFB402"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primară-grădinița Ghiduleni</w:t>
            </w:r>
          </w:p>
        </w:tc>
        <w:tc>
          <w:tcPr>
            <w:tcW w:w="1134" w:type="dxa"/>
            <w:tcBorders>
              <w:top w:val="single" w:sz="6" w:space="0" w:color="auto"/>
              <w:left w:val="single" w:sz="6" w:space="0" w:color="auto"/>
              <w:bottom w:val="single" w:sz="6" w:space="0" w:color="auto"/>
              <w:right w:val="single" w:sz="6" w:space="0" w:color="auto"/>
            </w:tcBorders>
          </w:tcPr>
          <w:p w14:paraId="6915A3A9"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15683</w:t>
            </w:r>
          </w:p>
        </w:tc>
        <w:tc>
          <w:tcPr>
            <w:tcW w:w="1701" w:type="dxa"/>
            <w:tcBorders>
              <w:top w:val="single" w:sz="6" w:space="0" w:color="auto"/>
              <w:left w:val="single" w:sz="6" w:space="0" w:color="auto"/>
              <w:bottom w:val="single" w:sz="6" w:space="0" w:color="auto"/>
              <w:right w:val="single" w:sz="6" w:space="0" w:color="auto"/>
            </w:tcBorders>
          </w:tcPr>
          <w:p w14:paraId="7E3477D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17,37</w:t>
            </w:r>
          </w:p>
        </w:tc>
      </w:tr>
      <w:tr w:rsidR="0042673A" w:rsidRPr="00AD28C2" w14:paraId="47570E5B"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6BCBEB56"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25</w:t>
            </w:r>
          </w:p>
        </w:tc>
        <w:tc>
          <w:tcPr>
            <w:tcW w:w="6127" w:type="dxa"/>
            <w:tcBorders>
              <w:top w:val="single" w:sz="6" w:space="0" w:color="auto"/>
              <w:left w:val="single" w:sz="6" w:space="0" w:color="auto"/>
              <w:bottom w:val="single" w:sz="6" w:space="0" w:color="auto"/>
              <w:right w:val="single" w:sz="6" w:space="0" w:color="auto"/>
            </w:tcBorders>
          </w:tcPr>
          <w:p w14:paraId="091025E7"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 Lalova</w:t>
            </w:r>
          </w:p>
        </w:tc>
        <w:tc>
          <w:tcPr>
            <w:tcW w:w="1134" w:type="dxa"/>
            <w:tcBorders>
              <w:top w:val="single" w:sz="6" w:space="0" w:color="auto"/>
              <w:left w:val="single" w:sz="6" w:space="0" w:color="auto"/>
              <w:bottom w:val="single" w:sz="6" w:space="0" w:color="auto"/>
              <w:right w:val="single" w:sz="6" w:space="0" w:color="auto"/>
            </w:tcBorders>
          </w:tcPr>
          <w:p w14:paraId="4B8AB282"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14115</w:t>
            </w:r>
          </w:p>
        </w:tc>
        <w:tc>
          <w:tcPr>
            <w:tcW w:w="1701" w:type="dxa"/>
            <w:tcBorders>
              <w:top w:val="single" w:sz="6" w:space="0" w:color="auto"/>
              <w:left w:val="single" w:sz="6" w:space="0" w:color="auto"/>
              <w:bottom w:val="single" w:sz="6" w:space="0" w:color="auto"/>
              <w:right w:val="single" w:sz="6" w:space="0" w:color="auto"/>
            </w:tcBorders>
          </w:tcPr>
          <w:p w14:paraId="22EF09C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8,69</w:t>
            </w:r>
          </w:p>
        </w:tc>
      </w:tr>
      <w:tr w:rsidR="0042673A" w:rsidRPr="00AD28C2" w14:paraId="031A80E3"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71CE8495"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26</w:t>
            </w:r>
          </w:p>
        </w:tc>
        <w:tc>
          <w:tcPr>
            <w:tcW w:w="6127" w:type="dxa"/>
            <w:tcBorders>
              <w:top w:val="single" w:sz="6" w:space="0" w:color="auto"/>
              <w:left w:val="single" w:sz="6" w:space="0" w:color="auto"/>
              <w:bottom w:val="single" w:sz="6" w:space="0" w:color="auto"/>
              <w:right w:val="single" w:sz="6" w:space="0" w:color="auto"/>
            </w:tcBorders>
          </w:tcPr>
          <w:p w14:paraId="1AC14BEE"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Școala primară Meșeni</w:t>
            </w:r>
          </w:p>
        </w:tc>
        <w:tc>
          <w:tcPr>
            <w:tcW w:w="1134" w:type="dxa"/>
            <w:tcBorders>
              <w:top w:val="single" w:sz="6" w:space="0" w:color="auto"/>
              <w:left w:val="single" w:sz="6" w:space="0" w:color="auto"/>
              <w:bottom w:val="single" w:sz="6" w:space="0" w:color="auto"/>
              <w:right w:val="single" w:sz="6" w:space="0" w:color="auto"/>
            </w:tcBorders>
          </w:tcPr>
          <w:p w14:paraId="048AB06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14116</w:t>
            </w:r>
          </w:p>
        </w:tc>
        <w:tc>
          <w:tcPr>
            <w:tcW w:w="1701" w:type="dxa"/>
            <w:tcBorders>
              <w:top w:val="single" w:sz="6" w:space="0" w:color="auto"/>
              <w:left w:val="single" w:sz="6" w:space="0" w:color="auto"/>
              <w:bottom w:val="single" w:sz="6" w:space="0" w:color="auto"/>
              <w:right w:val="single" w:sz="6" w:space="0" w:color="auto"/>
            </w:tcBorders>
          </w:tcPr>
          <w:p w14:paraId="579ED33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10,84</w:t>
            </w:r>
          </w:p>
        </w:tc>
      </w:tr>
      <w:tr w:rsidR="0042673A" w:rsidRPr="00AD28C2" w14:paraId="621C997A"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2ACF4102"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27</w:t>
            </w:r>
          </w:p>
        </w:tc>
        <w:tc>
          <w:tcPr>
            <w:tcW w:w="6127" w:type="dxa"/>
            <w:tcBorders>
              <w:top w:val="single" w:sz="6" w:space="0" w:color="auto"/>
              <w:left w:val="single" w:sz="6" w:space="0" w:color="auto"/>
              <w:bottom w:val="single" w:sz="6" w:space="0" w:color="auto"/>
              <w:right w:val="single" w:sz="6" w:space="0" w:color="auto"/>
            </w:tcBorders>
          </w:tcPr>
          <w:p w14:paraId="6BFDBA93"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s. Cinișeuți</w:t>
            </w:r>
          </w:p>
        </w:tc>
        <w:tc>
          <w:tcPr>
            <w:tcW w:w="1134" w:type="dxa"/>
            <w:tcBorders>
              <w:top w:val="single" w:sz="6" w:space="0" w:color="auto"/>
              <w:left w:val="single" w:sz="6" w:space="0" w:color="auto"/>
              <w:bottom w:val="single" w:sz="6" w:space="0" w:color="auto"/>
              <w:right w:val="single" w:sz="6" w:space="0" w:color="auto"/>
            </w:tcBorders>
          </w:tcPr>
          <w:p w14:paraId="7FEB89DE"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14083</w:t>
            </w:r>
          </w:p>
        </w:tc>
        <w:tc>
          <w:tcPr>
            <w:tcW w:w="1701" w:type="dxa"/>
            <w:tcBorders>
              <w:top w:val="single" w:sz="6" w:space="0" w:color="auto"/>
              <w:left w:val="single" w:sz="6" w:space="0" w:color="auto"/>
              <w:bottom w:val="single" w:sz="6" w:space="0" w:color="auto"/>
              <w:right w:val="single" w:sz="6" w:space="0" w:color="auto"/>
            </w:tcBorders>
          </w:tcPr>
          <w:p w14:paraId="0A14FC3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44,62</w:t>
            </w:r>
          </w:p>
        </w:tc>
      </w:tr>
      <w:tr w:rsidR="0042673A" w:rsidRPr="00AD28C2" w14:paraId="4C102F38"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7E38D2CE"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28</w:t>
            </w:r>
          </w:p>
        </w:tc>
        <w:tc>
          <w:tcPr>
            <w:tcW w:w="6127" w:type="dxa"/>
            <w:tcBorders>
              <w:top w:val="single" w:sz="6" w:space="0" w:color="auto"/>
              <w:left w:val="single" w:sz="6" w:space="0" w:color="auto"/>
              <w:bottom w:val="single" w:sz="6" w:space="0" w:color="auto"/>
              <w:right w:val="single" w:sz="6" w:space="0" w:color="auto"/>
            </w:tcBorders>
          </w:tcPr>
          <w:p w14:paraId="64FC21D8" w14:textId="54BC565E"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Gimnaziul-grădinița Bușăuca</w:t>
            </w:r>
          </w:p>
        </w:tc>
        <w:tc>
          <w:tcPr>
            <w:tcW w:w="1134" w:type="dxa"/>
            <w:tcBorders>
              <w:top w:val="single" w:sz="6" w:space="0" w:color="auto"/>
              <w:left w:val="single" w:sz="6" w:space="0" w:color="auto"/>
              <w:bottom w:val="single" w:sz="6" w:space="0" w:color="auto"/>
              <w:right w:val="single" w:sz="6" w:space="0" w:color="auto"/>
            </w:tcBorders>
          </w:tcPr>
          <w:p w14:paraId="37AB42C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15682</w:t>
            </w:r>
          </w:p>
        </w:tc>
        <w:tc>
          <w:tcPr>
            <w:tcW w:w="1701" w:type="dxa"/>
            <w:tcBorders>
              <w:top w:val="single" w:sz="6" w:space="0" w:color="auto"/>
              <w:left w:val="single" w:sz="6" w:space="0" w:color="auto"/>
              <w:bottom w:val="single" w:sz="6" w:space="0" w:color="auto"/>
              <w:right w:val="single" w:sz="6" w:space="0" w:color="auto"/>
            </w:tcBorders>
          </w:tcPr>
          <w:p w14:paraId="402E521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37,07</w:t>
            </w:r>
          </w:p>
        </w:tc>
      </w:tr>
      <w:tr w:rsidR="0042673A" w:rsidRPr="00AD28C2" w14:paraId="55F4840B"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23F062A5"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29</w:t>
            </w:r>
          </w:p>
        </w:tc>
        <w:tc>
          <w:tcPr>
            <w:tcW w:w="6127" w:type="dxa"/>
            <w:tcBorders>
              <w:top w:val="single" w:sz="6" w:space="0" w:color="auto"/>
              <w:left w:val="single" w:sz="6" w:space="0" w:color="auto"/>
              <w:bottom w:val="single" w:sz="6" w:space="0" w:color="auto"/>
              <w:right w:val="single" w:sz="6" w:space="0" w:color="auto"/>
            </w:tcBorders>
          </w:tcPr>
          <w:p w14:paraId="58050B9D"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Horodiște</w:t>
            </w:r>
          </w:p>
        </w:tc>
        <w:tc>
          <w:tcPr>
            <w:tcW w:w="1134" w:type="dxa"/>
            <w:tcBorders>
              <w:top w:val="single" w:sz="6" w:space="0" w:color="auto"/>
              <w:left w:val="single" w:sz="6" w:space="0" w:color="auto"/>
              <w:bottom w:val="single" w:sz="6" w:space="0" w:color="auto"/>
              <w:right w:val="single" w:sz="6" w:space="0" w:color="auto"/>
            </w:tcBorders>
          </w:tcPr>
          <w:p w14:paraId="549B5E4D"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14113</w:t>
            </w:r>
          </w:p>
        </w:tc>
        <w:tc>
          <w:tcPr>
            <w:tcW w:w="1701" w:type="dxa"/>
            <w:tcBorders>
              <w:top w:val="single" w:sz="6" w:space="0" w:color="auto"/>
              <w:left w:val="single" w:sz="6" w:space="0" w:color="auto"/>
              <w:bottom w:val="single" w:sz="6" w:space="0" w:color="auto"/>
              <w:right w:val="single" w:sz="6" w:space="0" w:color="auto"/>
            </w:tcBorders>
          </w:tcPr>
          <w:p w14:paraId="677D88C3"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28,40</w:t>
            </w:r>
          </w:p>
        </w:tc>
      </w:tr>
      <w:tr w:rsidR="0042673A" w:rsidRPr="00AD28C2" w14:paraId="64FBFB65"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207A86B8"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30</w:t>
            </w:r>
          </w:p>
        </w:tc>
        <w:tc>
          <w:tcPr>
            <w:tcW w:w="6127" w:type="dxa"/>
            <w:tcBorders>
              <w:top w:val="single" w:sz="6" w:space="0" w:color="auto"/>
              <w:left w:val="single" w:sz="6" w:space="0" w:color="auto"/>
              <w:bottom w:val="single" w:sz="6" w:space="0" w:color="auto"/>
              <w:right w:val="single" w:sz="6" w:space="0" w:color="auto"/>
            </w:tcBorders>
          </w:tcPr>
          <w:p w14:paraId="178F09D4"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Mateuți</w:t>
            </w:r>
          </w:p>
        </w:tc>
        <w:tc>
          <w:tcPr>
            <w:tcW w:w="1134" w:type="dxa"/>
            <w:tcBorders>
              <w:top w:val="single" w:sz="6" w:space="0" w:color="auto"/>
              <w:left w:val="single" w:sz="6" w:space="0" w:color="auto"/>
              <w:bottom w:val="single" w:sz="6" w:space="0" w:color="auto"/>
              <w:right w:val="single" w:sz="6" w:space="0" w:color="auto"/>
            </w:tcBorders>
          </w:tcPr>
          <w:p w14:paraId="6578BA5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14119</w:t>
            </w:r>
          </w:p>
        </w:tc>
        <w:tc>
          <w:tcPr>
            <w:tcW w:w="1701" w:type="dxa"/>
            <w:tcBorders>
              <w:top w:val="single" w:sz="6" w:space="0" w:color="auto"/>
              <w:left w:val="single" w:sz="6" w:space="0" w:color="auto"/>
              <w:bottom w:val="single" w:sz="6" w:space="0" w:color="auto"/>
              <w:right w:val="single" w:sz="6" w:space="0" w:color="auto"/>
            </w:tcBorders>
          </w:tcPr>
          <w:p w14:paraId="6391A1E0"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31,03</w:t>
            </w:r>
          </w:p>
        </w:tc>
      </w:tr>
      <w:tr w:rsidR="0042673A" w:rsidRPr="00AD28C2" w14:paraId="0BBF3BFA"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31E8368C"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31</w:t>
            </w:r>
          </w:p>
        </w:tc>
        <w:tc>
          <w:tcPr>
            <w:tcW w:w="6127" w:type="dxa"/>
            <w:tcBorders>
              <w:top w:val="single" w:sz="6" w:space="0" w:color="auto"/>
              <w:left w:val="single" w:sz="6" w:space="0" w:color="auto"/>
              <w:bottom w:val="single" w:sz="6" w:space="0" w:color="auto"/>
              <w:right w:val="single" w:sz="6" w:space="0" w:color="auto"/>
            </w:tcBorders>
          </w:tcPr>
          <w:p w14:paraId="34815F11"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Păpăuți</w:t>
            </w:r>
          </w:p>
        </w:tc>
        <w:tc>
          <w:tcPr>
            <w:tcW w:w="1134" w:type="dxa"/>
            <w:tcBorders>
              <w:top w:val="single" w:sz="6" w:space="0" w:color="auto"/>
              <w:left w:val="single" w:sz="6" w:space="0" w:color="auto"/>
              <w:bottom w:val="single" w:sz="6" w:space="0" w:color="auto"/>
              <w:right w:val="single" w:sz="6" w:space="0" w:color="auto"/>
            </w:tcBorders>
          </w:tcPr>
          <w:p w14:paraId="6228F095"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14120</w:t>
            </w:r>
          </w:p>
        </w:tc>
        <w:tc>
          <w:tcPr>
            <w:tcW w:w="1701" w:type="dxa"/>
            <w:tcBorders>
              <w:top w:val="single" w:sz="6" w:space="0" w:color="auto"/>
              <w:left w:val="single" w:sz="6" w:space="0" w:color="auto"/>
              <w:bottom w:val="single" w:sz="6" w:space="0" w:color="auto"/>
              <w:right w:val="single" w:sz="6" w:space="0" w:color="auto"/>
            </w:tcBorders>
          </w:tcPr>
          <w:p w14:paraId="57A26310"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28,86</w:t>
            </w:r>
          </w:p>
        </w:tc>
      </w:tr>
      <w:tr w:rsidR="0042673A" w:rsidRPr="00AD28C2" w14:paraId="4A62BFF8"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26C8D28"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32</w:t>
            </w:r>
          </w:p>
        </w:tc>
        <w:tc>
          <w:tcPr>
            <w:tcW w:w="6127" w:type="dxa"/>
            <w:tcBorders>
              <w:top w:val="single" w:sz="6" w:space="0" w:color="auto"/>
              <w:left w:val="single" w:sz="6" w:space="0" w:color="auto"/>
              <w:bottom w:val="single" w:sz="6" w:space="0" w:color="auto"/>
              <w:right w:val="single" w:sz="6" w:space="0" w:color="auto"/>
            </w:tcBorders>
          </w:tcPr>
          <w:p w14:paraId="59701F3B" w14:textId="06FF2D3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Sârcova</w:t>
            </w:r>
          </w:p>
        </w:tc>
        <w:tc>
          <w:tcPr>
            <w:tcW w:w="1134" w:type="dxa"/>
            <w:tcBorders>
              <w:top w:val="single" w:sz="6" w:space="0" w:color="auto"/>
              <w:left w:val="single" w:sz="6" w:space="0" w:color="auto"/>
              <w:bottom w:val="single" w:sz="6" w:space="0" w:color="auto"/>
              <w:right w:val="single" w:sz="6" w:space="0" w:color="auto"/>
            </w:tcBorders>
          </w:tcPr>
          <w:p w14:paraId="3D6B0342"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14125</w:t>
            </w:r>
          </w:p>
        </w:tc>
        <w:tc>
          <w:tcPr>
            <w:tcW w:w="1701" w:type="dxa"/>
            <w:tcBorders>
              <w:top w:val="single" w:sz="6" w:space="0" w:color="auto"/>
              <w:left w:val="single" w:sz="6" w:space="0" w:color="auto"/>
              <w:bottom w:val="single" w:sz="6" w:space="0" w:color="auto"/>
              <w:right w:val="single" w:sz="6" w:space="0" w:color="auto"/>
            </w:tcBorders>
          </w:tcPr>
          <w:p w14:paraId="4D68D93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34,67</w:t>
            </w:r>
          </w:p>
        </w:tc>
      </w:tr>
      <w:tr w:rsidR="0042673A" w:rsidRPr="00AD28C2" w14:paraId="6256E9C4"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96B5985"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33</w:t>
            </w:r>
          </w:p>
        </w:tc>
        <w:tc>
          <w:tcPr>
            <w:tcW w:w="6127" w:type="dxa"/>
            <w:tcBorders>
              <w:top w:val="single" w:sz="6" w:space="0" w:color="auto"/>
              <w:left w:val="single" w:sz="6" w:space="0" w:color="auto"/>
              <w:bottom w:val="single" w:sz="6" w:space="0" w:color="auto"/>
              <w:right w:val="single" w:sz="6" w:space="0" w:color="auto"/>
            </w:tcBorders>
          </w:tcPr>
          <w:p w14:paraId="365627A5"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Echimăuți</w:t>
            </w:r>
          </w:p>
        </w:tc>
        <w:tc>
          <w:tcPr>
            <w:tcW w:w="1134" w:type="dxa"/>
            <w:tcBorders>
              <w:top w:val="single" w:sz="6" w:space="0" w:color="auto"/>
              <w:left w:val="single" w:sz="6" w:space="0" w:color="auto"/>
              <w:bottom w:val="single" w:sz="6" w:space="0" w:color="auto"/>
              <w:right w:val="single" w:sz="6" w:space="0" w:color="auto"/>
            </w:tcBorders>
          </w:tcPr>
          <w:p w14:paraId="223BC71A"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14165</w:t>
            </w:r>
          </w:p>
        </w:tc>
        <w:tc>
          <w:tcPr>
            <w:tcW w:w="1701" w:type="dxa"/>
            <w:tcBorders>
              <w:top w:val="single" w:sz="6" w:space="0" w:color="auto"/>
              <w:left w:val="single" w:sz="6" w:space="0" w:color="auto"/>
              <w:bottom w:val="single" w:sz="6" w:space="0" w:color="auto"/>
              <w:right w:val="single" w:sz="6" w:space="0" w:color="auto"/>
            </w:tcBorders>
          </w:tcPr>
          <w:p w14:paraId="6A51E1F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29,50</w:t>
            </w:r>
          </w:p>
        </w:tc>
      </w:tr>
      <w:tr w:rsidR="0042673A" w:rsidRPr="00AD28C2" w14:paraId="10856627"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3B52FC04"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34</w:t>
            </w:r>
          </w:p>
        </w:tc>
        <w:tc>
          <w:tcPr>
            <w:tcW w:w="6127" w:type="dxa"/>
            <w:tcBorders>
              <w:top w:val="single" w:sz="6" w:space="0" w:color="auto"/>
              <w:left w:val="single" w:sz="6" w:space="0" w:color="auto"/>
              <w:bottom w:val="single" w:sz="6" w:space="0" w:color="auto"/>
              <w:right w:val="single" w:sz="6" w:space="0" w:color="auto"/>
            </w:tcBorders>
          </w:tcPr>
          <w:p w14:paraId="799AE9EF"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Peciște</w:t>
            </w:r>
          </w:p>
        </w:tc>
        <w:tc>
          <w:tcPr>
            <w:tcW w:w="1134" w:type="dxa"/>
            <w:tcBorders>
              <w:top w:val="single" w:sz="6" w:space="0" w:color="auto"/>
              <w:left w:val="single" w:sz="6" w:space="0" w:color="auto"/>
              <w:bottom w:val="single" w:sz="6" w:space="0" w:color="auto"/>
              <w:right w:val="single" w:sz="6" w:space="0" w:color="auto"/>
            </w:tcBorders>
          </w:tcPr>
          <w:p w14:paraId="470D76C7"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14167</w:t>
            </w:r>
          </w:p>
        </w:tc>
        <w:tc>
          <w:tcPr>
            <w:tcW w:w="1701" w:type="dxa"/>
            <w:tcBorders>
              <w:top w:val="single" w:sz="6" w:space="0" w:color="auto"/>
              <w:left w:val="single" w:sz="6" w:space="0" w:color="auto"/>
              <w:bottom w:val="single" w:sz="6" w:space="0" w:color="auto"/>
              <w:right w:val="single" w:sz="6" w:space="0" w:color="auto"/>
            </w:tcBorders>
          </w:tcPr>
          <w:p w14:paraId="6A927AFF"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30,82</w:t>
            </w:r>
          </w:p>
        </w:tc>
      </w:tr>
      <w:tr w:rsidR="0042673A" w:rsidRPr="00AD28C2" w14:paraId="61A8865D"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68AC8DA7"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35</w:t>
            </w:r>
          </w:p>
        </w:tc>
        <w:tc>
          <w:tcPr>
            <w:tcW w:w="6127" w:type="dxa"/>
            <w:tcBorders>
              <w:top w:val="single" w:sz="6" w:space="0" w:color="auto"/>
              <w:left w:val="single" w:sz="6" w:space="0" w:color="auto"/>
              <w:bottom w:val="single" w:sz="6" w:space="0" w:color="auto"/>
              <w:right w:val="single" w:sz="6" w:space="0" w:color="auto"/>
            </w:tcBorders>
          </w:tcPr>
          <w:p w14:paraId="3EC3354E"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Pereni</w:t>
            </w:r>
          </w:p>
        </w:tc>
        <w:tc>
          <w:tcPr>
            <w:tcW w:w="1134" w:type="dxa"/>
            <w:tcBorders>
              <w:top w:val="single" w:sz="6" w:space="0" w:color="auto"/>
              <w:left w:val="single" w:sz="6" w:space="0" w:color="auto"/>
              <w:bottom w:val="single" w:sz="6" w:space="0" w:color="auto"/>
              <w:right w:val="single" w:sz="6" w:space="0" w:color="auto"/>
            </w:tcBorders>
          </w:tcPr>
          <w:p w14:paraId="61E0D1E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14133</w:t>
            </w:r>
          </w:p>
        </w:tc>
        <w:tc>
          <w:tcPr>
            <w:tcW w:w="1701" w:type="dxa"/>
            <w:tcBorders>
              <w:top w:val="single" w:sz="6" w:space="0" w:color="auto"/>
              <w:left w:val="single" w:sz="6" w:space="0" w:color="auto"/>
              <w:bottom w:val="single" w:sz="6" w:space="0" w:color="auto"/>
              <w:right w:val="single" w:sz="6" w:space="0" w:color="auto"/>
            </w:tcBorders>
          </w:tcPr>
          <w:p w14:paraId="08E20362"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23,58</w:t>
            </w:r>
          </w:p>
        </w:tc>
      </w:tr>
      <w:tr w:rsidR="0042673A" w:rsidRPr="00AD28C2" w14:paraId="6F169D2B"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19378DBB"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36</w:t>
            </w:r>
          </w:p>
        </w:tc>
        <w:tc>
          <w:tcPr>
            <w:tcW w:w="6127" w:type="dxa"/>
            <w:tcBorders>
              <w:top w:val="single" w:sz="6" w:space="0" w:color="auto"/>
              <w:left w:val="single" w:sz="6" w:space="0" w:color="auto"/>
              <w:bottom w:val="single" w:sz="6" w:space="0" w:color="auto"/>
              <w:right w:val="single" w:sz="6" w:space="0" w:color="auto"/>
            </w:tcBorders>
          </w:tcPr>
          <w:p w14:paraId="034500A6"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Țareuca</w:t>
            </w:r>
          </w:p>
        </w:tc>
        <w:tc>
          <w:tcPr>
            <w:tcW w:w="1134" w:type="dxa"/>
            <w:tcBorders>
              <w:top w:val="single" w:sz="6" w:space="0" w:color="auto"/>
              <w:left w:val="single" w:sz="6" w:space="0" w:color="auto"/>
              <w:bottom w:val="single" w:sz="6" w:space="0" w:color="auto"/>
              <w:right w:val="single" w:sz="6" w:space="0" w:color="auto"/>
            </w:tcBorders>
          </w:tcPr>
          <w:p w14:paraId="09369F40"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14134</w:t>
            </w:r>
          </w:p>
        </w:tc>
        <w:tc>
          <w:tcPr>
            <w:tcW w:w="1701" w:type="dxa"/>
            <w:tcBorders>
              <w:top w:val="single" w:sz="6" w:space="0" w:color="auto"/>
              <w:left w:val="single" w:sz="6" w:space="0" w:color="auto"/>
              <w:bottom w:val="single" w:sz="6" w:space="0" w:color="auto"/>
              <w:right w:val="single" w:sz="6" w:space="0" w:color="auto"/>
            </w:tcBorders>
          </w:tcPr>
          <w:p w14:paraId="0F87FD8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25,27</w:t>
            </w:r>
          </w:p>
        </w:tc>
      </w:tr>
      <w:tr w:rsidR="0042673A" w:rsidRPr="00AD28C2" w14:paraId="0ABF6531"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519869DA"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37</w:t>
            </w:r>
          </w:p>
        </w:tc>
        <w:tc>
          <w:tcPr>
            <w:tcW w:w="6127" w:type="dxa"/>
            <w:tcBorders>
              <w:top w:val="single" w:sz="6" w:space="0" w:color="auto"/>
              <w:left w:val="single" w:sz="6" w:space="0" w:color="auto"/>
              <w:bottom w:val="single" w:sz="6" w:space="0" w:color="auto"/>
              <w:right w:val="single" w:sz="6" w:space="0" w:color="auto"/>
            </w:tcBorders>
          </w:tcPr>
          <w:p w14:paraId="5F21AFBA"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Saharna Nouă</w:t>
            </w:r>
          </w:p>
        </w:tc>
        <w:tc>
          <w:tcPr>
            <w:tcW w:w="1134" w:type="dxa"/>
            <w:tcBorders>
              <w:top w:val="single" w:sz="6" w:space="0" w:color="auto"/>
              <w:left w:val="single" w:sz="6" w:space="0" w:color="auto"/>
              <w:bottom w:val="single" w:sz="6" w:space="0" w:color="auto"/>
              <w:right w:val="single" w:sz="6" w:space="0" w:color="auto"/>
            </w:tcBorders>
          </w:tcPr>
          <w:p w14:paraId="2A5F631D"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14160</w:t>
            </w:r>
          </w:p>
        </w:tc>
        <w:tc>
          <w:tcPr>
            <w:tcW w:w="1701" w:type="dxa"/>
            <w:tcBorders>
              <w:top w:val="single" w:sz="6" w:space="0" w:color="auto"/>
              <w:left w:val="single" w:sz="6" w:space="0" w:color="auto"/>
              <w:bottom w:val="single" w:sz="6" w:space="0" w:color="auto"/>
              <w:right w:val="single" w:sz="6" w:space="0" w:color="auto"/>
            </w:tcBorders>
          </w:tcPr>
          <w:p w14:paraId="286A22A2"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24,03</w:t>
            </w:r>
          </w:p>
        </w:tc>
      </w:tr>
      <w:tr w:rsidR="0042673A" w:rsidRPr="00AD28C2" w14:paraId="75F06F80"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6B99AF16"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38</w:t>
            </w:r>
          </w:p>
        </w:tc>
        <w:tc>
          <w:tcPr>
            <w:tcW w:w="6127" w:type="dxa"/>
            <w:tcBorders>
              <w:top w:val="single" w:sz="6" w:space="0" w:color="auto"/>
              <w:left w:val="single" w:sz="6" w:space="0" w:color="auto"/>
              <w:bottom w:val="single" w:sz="6" w:space="0" w:color="auto"/>
              <w:right w:val="single" w:sz="6" w:space="0" w:color="auto"/>
            </w:tcBorders>
          </w:tcPr>
          <w:p w14:paraId="01DED83B" w14:textId="01868E0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Gimnaziul-grădinița Solonceni</w:t>
            </w:r>
          </w:p>
        </w:tc>
        <w:tc>
          <w:tcPr>
            <w:tcW w:w="1134" w:type="dxa"/>
            <w:tcBorders>
              <w:top w:val="single" w:sz="6" w:space="0" w:color="auto"/>
              <w:left w:val="single" w:sz="6" w:space="0" w:color="auto"/>
              <w:bottom w:val="single" w:sz="6" w:space="0" w:color="auto"/>
              <w:right w:val="single" w:sz="6" w:space="0" w:color="auto"/>
            </w:tcBorders>
          </w:tcPr>
          <w:p w14:paraId="5D19FF03"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16555</w:t>
            </w:r>
          </w:p>
        </w:tc>
        <w:tc>
          <w:tcPr>
            <w:tcW w:w="1701" w:type="dxa"/>
            <w:tcBorders>
              <w:top w:val="single" w:sz="6" w:space="0" w:color="auto"/>
              <w:left w:val="single" w:sz="6" w:space="0" w:color="auto"/>
              <w:bottom w:val="single" w:sz="6" w:space="0" w:color="auto"/>
              <w:right w:val="single" w:sz="6" w:space="0" w:color="auto"/>
            </w:tcBorders>
          </w:tcPr>
          <w:p w14:paraId="4958FD0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37,21</w:t>
            </w:r>
          </w:p>
        </w:tc>
      </w:tr>
      <w:tr w:rsidR="0042673A" w:rsidRPr="00AD28C2" w14:paraId="6037BDFF"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23F27FE8"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39</w:t>
            </w:r>
          </w:p>
        </w:tc>
        <w:tc>
          <w:tcPr>
            <w:tcW w:w="6127" w:type="dxa"/>
            <w:tcBorders>
              <w:top w:val="single" w:sz="6" w:space="0" w:color="auto"/>
              <w:left w:val="single" w:sz="6" w:space="0" w:color="auto"/>
              <w:bottom w:val="single" w:sz="6" w:space="0" w:color="auto"/>
              <w:right w:val="single" w:sz="6" w:space="0" w:color="auto"/>
            </w:tcBorders>
          </w:tcPr>
          <w:p w14:paraId="2921AB3E" w14:textId="4359C273"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Gimnaziul Pripiceni-Răzeși</w:t>
            </w:r>
          </w:p>
        </w:tc>
        <w:tc>
          <w:tcPr>
            <w:tcW w:w="1134" w:type="dxa"/>
            <w:tcBorders>
              <w:top w:val="single" w:sz="6" w:space="0" w:color="auto"/>
              <w:left w:val="single" w:sz="6" w:space="0" w:color="auto"/>
              <w:bottom w:val="single" w:sz="6" w:space="0" w:color="auto"/>
              <w:right w:val="single" w:sz="6" w:space="0" w:color="auto"/>
            </w:tcBorders>
          </w:tcPr>
          <w:p w14:paraId="0BB339B3"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14162</w:t>
            </w:r>
          </w:p>
        </w:tc>
        <w:tc>
          <w:tcPr>
            <w:tcW w:w="1701" w:type="dxa"/>
            <w:tcBorders>
              <w:top w:val="single" w:sz="6" w:space="0" w:color="auto"/>
              <w:left w:val="single" w:sz="6" w:space="0" w:color="auto"/>
              <w:bottom w:val="single" w:sz="6" w:space="0" w:color="auto"/>
              <w:right w:val="single" w:sz="6" w:space="0" w:color="auto"/>
            </w:tcBorders>
          </w:tcPr>
          <w:p w14:paraId="75B94923"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31,28</w:t>
            </w:r>
          </w:p>
        </w:tc>
      </w:tr>
      <w:tr w:rsidR="0042673A" w:rsidRPr="00AD28C2" w14:paraId="620843F4"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5580CA42"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40</w:t>
            </w:r>
          </w:p>
        </w:tc>
        <w:tc>
          <w:tcPr>
            <w:tcW w:w="6127" w:type="dxa"/>
            <w:tcBorders>
              <w:top w:val="single" w:sz="6" w:space="0" w:color="auto"/>
              <w:left w:val="single" w:sz="6" w:space="0" w:color="auto"/>
              <w:bottom w:val="single" w:sz="6" w:space="0" w:color="auto"/>
              <w:right w:val="single" w:sz="6" w:space="0" w:color="auto"/>
            </w:tcBorders>
          </w:tcPr>
          <w:p w14:paraId="48DC3206"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Liceul Teoretic Cuizăuca</w:t>
            </w:r>
          </w:p>
        </w:tc>
        <w:tc>
          <w:tcPr>
            <w:tcW w:w="1134" w:type="dxa"/>
            <w:tcBorders>
              <w:top w:val="single" w:sz="6" w:space="0" w:color="auto"/>
              <w:left w:val="single" w:sz="6" w:space="0" w:color="auto"/>
              <w:bottom w:val="single" w:sz="6" w:space="0" w:color="auto"/>
              <w:right w:val="single" w:sz="6" w:space="0" w:color="auto"/>
            </w:tcBorders>
          </w:tcPr>
          <w:p w14:paraId="4277E72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14164</w:t>
            </w:r>
          </w:p>
        </w:tc>
        <w:tc>
          <w:tcPr>
            <w:tcW w:w="1701" w:type="dxa"/>
            <w:tcBorders>
              <w:top w:val="single" w:sz="6" w:space="0" w:color="auto"/>
              <w:left w:val="single" w:sz="6" w:space="0" w:color="auto"/>
              <w:bottom w:val="single" w:sz="6" w:space="0" w:color="auto"/>
              <w:right w:val="single" w:sz="6" w:space="0" w:color="auto"/>
            </w:tcBorders>
          </w:tcPr>
          <w:p w14:paraId="0CEC586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43,36</w:t>
            </w:r>
          </w:p>
        </w:tc>
      </w:tr>
      <w:tr w:rsidR="0042673A" w:rsidRPr="00AD28C2" w14:paraId="6870A9A0"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7223CDFD"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lastRenderedPageBreak/>
              <w:t>41</w:t>
            </w:r>
          </w:p>
        </w:tc>
        <w:tc>
          <w:tcPr>
            <w:tcW w:w="6127" w:type="dxa"/>
            <w:tcBorders>
              <w:top w:val="single" w:sz="6" w:space="0" w:color="auto"/>
              <w:left w:val="single" w:sz="6" w:space="0" w:color="auto"/>
              <w:bottom w:val="single" w:sz="6" w:space="0" w:color="auto"/>
              <w:right w:val="single" w:sz="6" w:space="0" w:color="auto"/>
            </w:tcBorders>
          </w:tcPr>
          <w:p w14:paraId="62A267C2"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Liceul Teoretic Ignăței</w:t>
            </w:r>
          </w:p>
        </w:tc>
        <w:tc>
          <w:tcPr>
            <w:tcW w:w="1134" w:type="dxa"/>
            <w:tcBorders>
              <w:top w:val="single" w:sz="6" w:space="0" w:color="auto"/>
              <w:left w:val="single" w:sz="6" w:space="0" w:color="auto"/>
              <w:bottom w:val="single" w:sz="6" w:space="0" w:color="auto"/>
              <w:right w:val="single" w:sz="6" w:space="0" w:color="auto"/>
            </w:tcBorders>
          </w:tcPr>
          <w:p w14:paraId="0B735944"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14166</w:t>
            </w:r>
          </w:p>
        </w:tc>
        <w:tc>
          <w:tcPr>
            <w:tcW w:w="1701" w:type="dxa"/>
            <w:tcBorders>
              <w:top w:val="single" w:sz="6" w:space="0" w:color="auto"/>
              <w:left w:val="single" w:sz="6" w:space="0" w:color="auto"/>
              <w:bottom w:val="single" w:sz="6" w:space="0" w:color="auto"/>
              <w:right w:val="single" w:sz="6" w:space="0" w:color="auto"/>
            </w:tcBorders>
          </w:tcPr>
          <w:p w14:paraId="63344CB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45,09</w:t>
            </w:r>
          </w:p>
        </w:tc>
      </w:tr>
      <w:tr w:rsidR="0042673A" w:rsidRPr="00AD28C2" w14:paraId="236FE621"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5285D74"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42</w:t>
            </w:r>
          </w:p>
        </w:tc>
        <w:tc>
          <w:tcPr>
            <w:tcW w:w="6127" w:type="dxa"/>
            <w:tcBorders>
              <w:top w:val="single" w:sz="6" w:space="0" w:color="auto"/>
              <w:left w:val="single" w:sz="6" w:space="0" w:color="auto"/>
              <w:bottom w:val="single" w:sz="6" w:space="0" w:color="auto"/>
              <w:right w:val="single" w:sz="6" w:space="0" w:color="auto"/>
            </w:tcBorders>
          </w:tcPr>
          <w:p w14:paraId="38960E6C"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Liceul Teoretic ”Alexandru cel Bun” Rezina</w:t>
            </w:r>
          </w:p>
        </w:tc>
        <w:tc>
          <w:tcPr>
            <w:tcW w:w="1134" w:type="dxa"/>
            <w:tcBorders>
              <w:top w:val="single" w:sz="6" w:space="0" w:color="auto"/>
              <w:left w:val="single" w:sz="6" w:space="0" w:color="auto"/>
              <w:bottom w:val="single" w:sz="6" w:space="0" w:color="auto"/>
              <w:right w:val="single" w:sz="6" w:space="0" w:color="auto"/>
            </w:tcBorders>
          </w:tcPr>
          <w:p w14:paraId="6FB4128F"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14168</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6A38E32B"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130,18</w:t>
            </w:r>
          </w:p>
        </w:tc>
      </w:tr>
      <w:tr w:rsidR="0042673A" w:rsidRPr="00AD28C2" w14:paraId="7EFA0BB6"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16DC3CFC"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r w:rsidRPr="00AD28C2">
              <w:rPr>
                <w:rFonts w:ascii="Times New Roman" w:hAnsi="Times New Roman" w:cs="Times New Roman"/>
                <w:color w:val="000000"/>
                <w:kern w:val="0"/>
              </w:rPr>
              <w:t>43</w:t>
            </w:r>
          </w:p>
        </w:tc>
        <w:tc>
          <w:tcPr>
            <w:tcW w:w="6127" w:type="dxa"/>
            <w:tcBorders>
              <w:top w:val="single" w:sz="6" w:space="0" w:color="auto"/>
              <w:left w:val="single" w:sz="6" w:space="0" w:color="auto"/>
              <w:bottom w:val="single" w:sz="6" w:space="0" w:color="auto"/>
              <w:right w:val="single" w:sz="6" w:space="0" w:color="auto"/>
            </w:tcBorders>
          </w:tcPr>
          <w:p w14:paraId="1A1C3D7B" w14:textId="77777777" w:rsidR="0042673A" w:rsidRPr="00AD28C2" w:rsidRDefault="0042673A">
            <w:pPr>
              <w:autoSpaceDE w:val="0"/>
              <w:autoSpaceDN w:val="0"/>
              <w:adjustRightInd w:val="0"/>
              <w:spacing w:after="0" w:line="240" w:lineRule="auto"/>
              <w:rPr>
                <w:rFonts w:ascii="Times New Roman" w:hAnsi="Times New Roman" w:cs="Times New Roman"/>
                <w:color w:val="000000"/>
                <w:kern w:val="0"/>
              </w:rPr>
            </w:pPr>
            <w:r w:rsidRPr="00AD28C2">
              <w:rPr>
                <w:rFonts w:ascii="Times New Roman" w:hAnsi="Times New Roman" w:cs="Times New Roman"/>
                <w:color w:val="000000"/>
                <w:kern w:val="0"/>
              </w:rPr>
              <w:t>Liceul Teoretic ”Olimp” Rezina</w:t>
            </w:r>
          </w:p>
        </w:tc>
        <w:tc>
          <w:tcPr>
            <w:tcW w:w="1134" w:type="dxa"/>
            <w:tcBorders>
              <w:top w:val="single" w:sz="6" w:space="0" w:color="auto"/>
              <w:left w:val="single" w:sz="6" w:space="0" w:color="auto"/>
              <w:bottom w:val="single" w:sz="6" w:space="0" w:color="auto"/>
              <w:right w:val="single" w:sz="6" w:space="0" w:color="auto"/>
            </w:tcBorders>
          </w:tcPr>
          <w:p w14:paraId="486F586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15149</w:t>
            </w:r>
          </w:p>
        </w:tc>
        <w:tc>
          <w:tcPr>
            <w:tcW w:w="1701" w:type="dxa"/>
            <w:tcBorders>
              <w:top w:val="single" w:sz="6" w:space="0" w:color="auto"/>
              <w:left w:val="single" w:sz="6" w:space="0" w:color="auto"/>
              <w:bottom w:val="single" w:sz="6" w:space="0" w:color="auto"/>
              <w:right w:val="single" w:sz="6" w:space="0" w:color="auto"/>
            </w:tcBorders>
          </w:tcPr>
          <w:p w14:paraId="729FFEAC"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r w:rsidRPr="00AD28C2">
              <w:rPr>
                <w:rFonts w:ascii="Times New Roman" w:hAnsi="Times New Roman" w:cs="Times New Roman"/>
                <w:color w:val="000000"/>
                <w:kern w:val="0"/>
              </w:rPr>
              <w:t>93,75</w:t>
            </w:r>
          </w:p>
        </w:tc>
      </w:tr>
      <w:tr w:rsidR="0042673A" w:rsidRPr="00AD28C2" w14:paraId="3F2D4CD7"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59A02F70" w14:textId="77777777" w:rsidR="0042673A" w:rsidRPr="00AD28C2" w:rsidRDefault="0042673A">
            <w:pPr>
              <w:autoSpaceDE w:val="0"/>
              <w:autoSpaceDN w:val="0"/>
              <w:adjustRightInd w:val="0"/>
              <w:spacing w:after="0" w:line="240" w:lineRule="auto"/>
              <w:jc w:val="right"/>
              <w:rPr>
                <w:rFonts w:ascii="Calibri" w:hAnsi="Calibri" w:cs="Calibri"/>
                <w:color w:val="000000"/>
                <w:kern w:val="0"/>
                <w:sz w:val="22"/>
                <w:szCs w:val="22"/>
              </w:rPr>
            </w:pPr>
          </w:p>
        </w:tc>
        <w:tc>
          <w:tcPr>
            <w:tcW w:w="6127" w:type="dxa"/>
            <w:tcBorders>
              <w:top w:val="single" w:sz="6" w:space="0" w:color="auto"/>
              <w:left w:val="single" w:sz="6" w:space="0" w:color="auto"/>
              <w:bottom w:val="single" w:sz="6" w:space="0" w:color="auto"/>
              <w:right w:val="single" w:sz="6" w:space="0" w:color="auto"/>
            </w:tcBorders>
          </w:tcPr>
          <w:p w14:paraId="7148D24C" w14:textId="77777777" w:rsidR="0042673A" w:rsidRPr="00AD28C2" w:rsidRDefault="0042673A">
            <w:pPr>
              <w:autoSpaceDE w:val="0"/>
              <w:autoSpaceDN w:val="0"/>
              <w:adjustRightInd w:val="0"/>
              <w:spacing w:after="0" w:line="240" w:lineRule="auto"/>
              <w:jc w:val="right"/>
              <w:rPr>
                <w:rFonts w:ascii="Calibri" w:hAnsi="Calibri" w:cs="Calibri"/>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11B89C0F" w14:textId="77777777" w:rsidR="0042673A" w:rsidRPr="00AD28C2" w:rsidRDefault="0042673A">
            <w:pPr>
              <w:autoSpaceDE w:val="0"/>
              <w:autoSpaceDN w:val="0"/>
              <w:adjustRightInd w:val="0"/>
              <w:spacing w:after="0" w:line="240" w:lineRule="auto"/>
              <w:jc w:val="right"/>
              <w:rPr>
                <w:rFonts w:ascii="Calibri" w:hAnsi="Calibri" w:cs="Calibri"/>
                <w:color w:val="000000"/>
                <w:kern w:val="0"/>
                <w:sz w:val="22"/>
                <w:szCs w:val="22"/>
              </w:rPr>
            </w:pPr>
          </w:p>
        </w:tc>
        <w:tc>
          <w:tcPr>
            <w:tcW w:w="1701" w:type="dxa"/>
            <w:tcBorders>
              <w:top w:val="single" w:sz="6" w:space="0" w:color="auto"/>
              <w:left w:val="single" w:sz="6" w:space="0" w:color="auto"/>
              <w:bottom w:val="single" w:sz="6" w:space="0" w:color="auto"/>
              <w:right w:val="single" w:sz="6" w:space="0" w:color="auto"/>
            </w:tcBorders>
          </w:tcPr>
          <w:p w14:paraId="72479508"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p>
        </w:tc>
      </w:tr>
      <w:tr w:rsidR="0042673A" w:rsidRPr="00AD28C2" w14:paraId="09A4979D" w14:textId="77777777" w:rsidTr="0042673A">
        <w:trPr>
          <w:trHeight w:val="245"/>
        </w:trPr>
        <w:tc>
          <w:tcPr>
            <w:tcW w:w="566" w:type="dxa"/>
            <w:tcBorders>
              <w:top w:val="single" w:sz="6" w:space="0" w:color="auto"/>
              <w:left w:val="single" w:sz="6" w:space="0" w:color="auto"/>
              <w:bottom w:val="single" w:sz="6" w:space="0" w:color="auto"/>
              <w:right w:val="single" w:sz="6" w:space="0" w:color="auto"/>
            </w:tcBorders>
          </w:tcPr>
          <w:p w14:paraId="47E9B48A" w14:textId="77777777" w:rsidR="0042673A" w:rsidRPr="00AD28C2" w:rsidRDefault="0042673A">
            <w:pPr>
              <w:autoSpaceDE w:val="0"/>
              <w:autoSpaceDN w:val="0"/>
              <w:adjustRightInd w:val="0"/>
              <w:spacing w:after="0" w:line="240" w:lineRule="auto"/>
              <w:jc w:val="right"/>
              <w:rPr>
                <w:rFonts w:ascii="Times New Roman" w:hAnsi="Times New Roman" w:cs="Times New Roman"/>
                <w:color w:val="000000"/>
                <w:kern w:val="0"/>
              </w:rPr>
            </w:pPr>
          </w:p>
        </w:tc>
        <w:tc>
          <w:tcPr>
            <w:tcW w:w="6127" w:type="dxa"/>
            <w:tcBorders>
              <w:top w:val="single" w:sz="6" w:space="0" w:color="auto"/>
              <w:left w:val="single" w:sz="6" w:space="0" w:color="auto"/>
              <w:bottom w:val="single" w:sz="6" w:space="0" w:color="auto"/>
              <w:right w:val="single" w:sz="6" w:space="0" w:color="auto"/>
            </w:tcBorders>
          </w:tcPr>
          <w:p w14:paraId="6BBFE334" w14:textId="77777777" w:rsidR="0042673A" w:rsidRPr="00AD28C2" w:rsidRDefault="0042673A">
            <w:pPr>
              <w:autoSpaceDE w:val="0"/>
              <w:autoSpaceDN w:val="0"/>
              <w:adjustRightInd w:val="0"/>
              <w:spacing w:after="0" w:line="240" w:lineRule="auto"/>
              <w:rPr>
                <w:rFonts w:ascii="Times New Roman" w:hAnsi="Times New Roman" w:cs="Times New Roman"/>
                <w:b/>
                <w:bCs/>
                <w:color w:val="000000"/>
                <w:kern w:val="0"/>
              </w:rPr>
            </w:pPr>
            <w:r w:rsidRPr="00AD28C2">
              <w:rPr>
                <w:rFonts w:ascii="Times New Roman" w:hAnsi="Times New Roman" w:cs="Times New Roman"/>
                <w:b/>
                <w:bCs/>
                <w:color w:val="000000"/>
                <w:kern w:val="0"/>
              </w:rPr>
              <w:t>TOTAL</w:t>
            </w:r>
          </w:p>
        </w:tc>
        <w:tc>
          <w:tcPr>
            <w:tcW w:w="1134" w:type="dxa"/>
            <w:tcBorders>
              <w:top w:val="single" w:sz="6" w:space="0" w:color="auto"/>
              <w:left w:val="single" w:sz="6" w:space="0" w:color="auto"/>
              <w:bottom w:val="single" w:sz="6" w:space="0" w:color="auto"/>
              <w:right w:val="single" w:sz="6" w:space="0" w:color="auto"/>
            </w:tcBorders>
          </w:tcPr>
          <w:p w14:paraId="3B7C3043" w14:textId="77777777" w:rsidR="0042673A" w:rsidRPr="00AD28C2" w:rsidRDefault="0042673A">
            <w:pPr>
              <w:autoSpaceDE w:val="0"/>
              <w:autoSpaceDN w:val="0"/>
              <w:adjustRightInd w:val="0"/>
              <w:spacing w:after="0" w:line="240" w:lineRule="auto"/>
              <w:jc w:val="center"/>
              <w:rPr>
                <w:rFonts w:ascii="Times New Roman" w:hAnsi="Times New Roman" w:cs="Times New Roman"/>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2654433F" w14:textId="77777777" w:rsidR="0042673A" w:rsidRPr="00AD28C2" w:rsidRDefault="0042673A">
            <w:pPr>
              <w:autoSpaceDE w:val="0"/>
              <w:autoSpaceDN w:val="0"/>
              <w:adjustRightInd w:val="0"/>
              <w:spacing w:after="0" w:line="240" w:lineRule="auto"/>
              <w:jc w:val="center"/>
              <w:rPr>
                <w:rFonts w:ascii="Times New Roman" w:hAnsi="Times New Roman" w:cs="Times New Roman"/>
                <w:b/>
                <w:bCs/>
                <w:color w:val="000000"/>
                <w:kern w:val="0"/>
              </w:rPr>
            </w:pPr>
            <w:r w:rsidRPr="00AD28C2">
              <w:rPr>
                <w:rFonts w:ascii="Times New Roman" w:hAnsi="Times New Roman" w:cs="Times New Roman"/>
                <w:b/>
                <w:bCs/>
                <w:color w:val="000000"/>
                <w:kern w:val="0"/>
              </w:rPr>
              <w:t>1032,68</w:t>
            </w:r>
          </w:p>
        </w:tc>
      </w:tr>
    </w:tbl>
    <w:p w14:paraId="5ABAB0B9" w14:textId="77777777" w:rsidR="0042673A" w:rsidRPr="00AD28C2" w:rsidRDefault="0042673A" w:rsidP="00B33395">
      <w:pPr>
        <w:spacing w:after="0" w:line="240" w:lineRule="auto"/>
        <w:rPr>
          <w:rFonts w:ascii="Times New Roman" w:hAnsi="Times New Roman" w:cs="Times New Roman"/>
          <w:b/>
        </w:rPr>
      </w:pPr>
    </w:p>
    <w:p w14:paraId="636F237F" w14:textId="77777777" w:rsidR="0042673A" w:rsidRPr="00AD28C2" w:rsidRDefault="0042673A" w:rsidP="00B33395">
      <w:pPr>
        <w:spacing w:after="0" w:line="240" w:lineRule="auto"/>
        <w:rPr>
          <w:rFonts w:ascii="Times New Roman" w:hAnsi="Times New Roman" w:cs="Times New Roman"/>
          <w:b/>
        </w:rPr>
      </w:pPr>
    </w:p>
    <w:p w14:paraId="7223287E" w14:textId="77777777" w:rsidR="0042673A" w:rsidRPr="00AD28C2" w:rsidRDefault="0042673A" w:rsidP="00B33395">
      <w:pPr>
        <w:spacing w:after="0" w:line="240" w:lineRule="auto"/>
        <w:rPr>
          <w:rFonts w:ascii="Times New Roman" w:hAnsi="Times New Roman" w:cs="Times New Roman"/>
          <w:b/>
        </w:rPr>
      </w:pPr>
    </w:p>
    <w:p w14:paraId="184A306F" w14:textId="77777777" w:rsidR="0042673A" w:rsidRPr="00AD28C2" w:rsidRDefault="0042673A" w:rsidP="00B33395">
      <w:pPr>
        <w:spacing w:after="0" w:line="240" w:lineRule="auto"/>
        <w:rPr>
          <w:rFonts w:ascii="Times New Roman" w:hAnsi="Times New Roman" w:cs="Times New Roman"/>
          <w:b/>
        </w:rPr>
      </w:pPr>
    </w:p>
    <w:p w14:paraId="788E2AB8" w14:textId="77777777" w:rsidR="0042673A" w:rsidRPr="00AD28C2" w:rsidRDefault="0042673A" w:rsidP="00B33395">
      <w:pPr>
        <w:spacing w:after="0" w:line="240" w:lineRule="auto"/>
        <w:rPr>
          <w:rFonts w:ascii="Times New Roman" w:hAnsi="Times New Roman" w:cs="Times New Roman"/>
          <w:b/>
        </w:rPr>
      </w:pPr>
    </w:p>
    <w:p w14:paraId="541AC50E" w14:textId="77777777" w:rsidR="004C37B1" w:rsidRPr="00AD28C2" w:rsidRDefault="004C37B1" w:rsidP="00B33395">
      <w:pPr>
        <w:spacing w:after="0" w:line="240" w:lineRule="auto"/>
        <w:rPr>
          <w:rFonts w:ascii="Times New Roman" w:hAnsi="Times New Roman" w:cs="Times New Roman"/>
          <w:b/>
        </w:rPr>
      </w:pPr>
    </w:p>
    <w:p w14:paraId="49111079" w14:textId="77777777" w:rsidR="004C37B1" w:rsidRPr="00B33395" w:rsidRDefault="004C37B1" w:rsidP="004C37B1">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72C5C150" w14:textId="77777777" w:rsidR="004C37B1" w:rsidRPr="00AD28C2" w:rsidRDefault="004C37B1" w:rsidP="00B33395">
      <w:pPr>
        <w:spacing w:after="0" w:line="240" w:lineRule="auto"/>
        <w:rPr>
          <w:rFonts w:ascii="Times New Roman" w:hAnsi="Times New Roman" w:cs="Times New Roman"/>
          <w:b/>
        </w:rPr>
      </w:pPr>
    </w:p>
    <w:p w14:paraId="61783F98" w14:textId="77777777" w:rsidR="004C37B1" w:rsidRPr="00AD28C2" w:rsidRDefault="004C37B1" w:rsidP="00B33395">
      <w:pPr>
        <w:spacing w:after="0" w:line="240" w:lineRule="auto"/>
        <w:rPr>
          <w:rFonts w:ascii="Times New Roman" w:hAnsi="Times New Roman" w:cs="Times New Roman"/>
          <w:b/>
        </w:rPr>
      </w:pPr>
    </w:p>
    <w:p w14:paraId="5B6DAB02" w14:textId="77777777" w:rsidR="00A0230A" w:rsidRPr="00AD28C2" w:rsidRDefault="00A0230A" w:rsidP="00B33395">
      <w:pPr>
        <w:spacing w:after="0" w:line="240" w:lineRule="auto"/>
        <w:rPr>
          <w:rFonts w:ascii="Times New Roman" w:hAnsi="Times New Roman" w:cs="Times New Roman"/>
          <w:b/>
        </w:rPr>
      </w:pPr>
    </w:p>
    <w:p w14:paraId="3A93BE92" w14:textId="77777777" w:rsidR="00A0230A" w:rsidRPr="00AD28C2" w:rsidRDefault="00A0230A" w:rsidP="00B33395">
      <w:pPr>
        <w:spacing w:after="0" w:line="240" w:lineRule="auto"/>
        <w:rPr>
          <w:rFonts w:ascii="Times New Roman" w:hAnsi="Times New Roman" w:cs="Times New Roman"/>
          <w:b/>
        </w:rPr>
      </w:pPr>
    </w:p>
    <w:p w14:paraId="6E5B6FB0" w14:textId="77777777" w:rsidR="00A0230A" w:rsidRPr="00AD28C2" w:rsidRDefault="00A0230A" w:rsidP="00B33395">
      <w:pPr>
        <w:spacing w:after="0" w:line="240" w:lineRule="auto"/>
        <w:rPr>
          <w:rFonts w:ascii="Times New Roman" w:hAnsi="Times New Roman" w:cs="Times New Roman"/>
          <w:b/>
        </w:rPr>
      </w:pPr>
    </w:p>
    <w:p w14:paraId="47210C0D" w14:textId="77777777" w:rsidR="00A0230A" w:rsidRPr="00AD28C2" w:rsidRDefault="00A0230A" w:rsidP="00B33395">
      <w:pPr>
        <w:spacing w:after="0" w:line="240" w:lineRule="auto"/>
        <w:rPr>
          <w:rFonts w:ascii="Times New Roman" w:hAnsi="Times New Roman" w:cs="Times New Roman"/>
          <w:b/>
        </w:rPr>
      </w:pPr>
    </w:p>
    <w:p w14:paraId="5484CEE4" w14:textId="77777777" w:rsidR="00A0230A" w:rsidRPr="00AD28C2" w:rsidRDefault="00A0230A" w:rsidP="00B33395">
      <w:pPr>
        <w:spacing w:after="0" w:line="240" w:lineRule="auto"/>
        <w:rPr>
          <w:rFonts w:ascii="Times New Roman" w:hAnsi="Times New Roman" w:cs="Times New Roman"/>
          <w:b/>
        </w:rPr>
      </w:pPr>
    </w:p>
    <w:p w14:paraId="0EB054FF" w14:textId="77777777" w:rsidR="00A0230A" w:rsidRPr="00AD28C2" w:rsidRDefault="00A0230A" w:rsidP="00B33395">
      <w:pPr>
        <w:spacing w:after="0" w:line="240" w:lineRule="auto"/>
        <w:rPr>
          <w:rFonts w:ascii="Times New Roman" w:hAnsi="Times New Roman" w:cs="Times New Roman"/>
          <w:b/>
        </w:rPr>
      </w:pPr>
    </w:p>
    <w:p w14:paraId="6F576DF8" w14:textId="77777777" w:rsidR="00A0230A" w:rsidRPr="00AD28C2" w:rsidRDefault="00A0230A" w:rsidP="00B33395">
      <w:pPr>
        <w:spacing w:after="0" w:line="240" w:lineRule="auto"/>
        <w:rPr>
          <w:rFonts w:ascii="Times New Roman" w:hAnsi="Times New Roman" w:cs="Times New Roman"/>
          <w:b/>
        </w:rPr>
      </w:pPr>
    </w:p>
    <w:p w14:paraId="37C236E8" w14:textId="77777777" w:rsidR="00A0230A" w:rsidRPr="00AD28C2" w:rsidRDefault="00A0230A" w:rsidP="00B33395">
      <w:pPr>
        <w:spacing w:after="0" w:line="240" w:lineRule="auto"/>
        <w:rPr>
          <w:rFonts w:ascii="Times New Roman" w:hAnsi="Times New Roman" w:cs="Times New Roman"/>
          <w:b/>
        </w:rPr>
      </w:pPr>
    </w:p>
    <w:p w14:paraId="0079DF72" w14:textId="77777777" w:rsidR="00A0230A" w:rsidRPr="00AD28C2" w:rsidRDefault="00A0230A" w:rsidP="00B33395">
      <w:pPr>
        <w:spacing w:after="0" w:line="240" w:lineRule="auto"/>
        <w:rPr>
          <w:rFonts w:ascii="Times New Roman" w:hAnsi="Times New Roman" w:cs="Times New Roman"/>
          <w:b/>
        </w:rPr>
      </w:pPr>
    </w:p>
    <w:p w14:paraId="1B8515AF" w14:textId="77777777" w:rsidR="00A0230A" w:rsidRPr="00AD28C2" w:rsidRDefault="00A0230A" w:rsidP="00B33395">
      <w:pPr>
        <w:spacing w:after="0" w:line="240" w:lineRule="auto"/>
        <w:rPr>
          <w:rFonts w:ascii="Times New Roman" w:hAnsi="Times New Roman" w:cs="Times New Roman"/>
          <w:b/>
        </w:rPr>
      </w:pPr>
    </w:p>
    <w:p w14:paraId="48FA3C64" w14:textId="77777777" w:rsidR="00A0230A" w:rsidRPr="00AD28C2" w:rsidRDefault="00A0230A" w:rsidP="00B33395">
      <w:pPr>
        <w:spacing w:after="0" w:line="240" w:lineRule="auto"/>
        <w:rPr>
          <w:rFonts w:ascii="Times New Roman" w:hAnsi="Times New Roman" w:cs="Times New Roman"/>
          <w:b/>
        </w:rPr>
      </w:pPr>
    </w:p>
    <w:p w14:paraId="651AD8E5" w14:textId="77777777" w:rsidR="00A0230A" w:rsidRPr="00AD28C2" w:rsidRDefault="00A0230A" w:rsidP="00B33395">
      <w:pPr>
        <w:spacing w:after="0" w:line="240" w:lineRule="auto"/>
        <w:rPr>
          <w:rFonts w:ascii="Times New Roman" w:hAnsi="Times New Roman" w:cs="Times New Roman"/>
          <w:b/>
        </w:rPr>
      </w:pPr>
    </w:p>
    <w:p w14:paraId="590CA555" w14:textId="77777777" w:rsidR="00A0230A" w:rsidRPr="00AD28C2" w:rsidRDefault="00A0230A" w:rsidP="00B33395">
      <w:pPr>
        <w:spacing w:after="0" w:line="240" w:lineRule="auto"/>
        <w:rPr>
          <w:rFonts w:ascii="Times New Roman" w:hAnsi="Times New Roman" w:cs="Times New Roman"/>
          <w:b/>
        </w:rPr>
      </w:pPr>
    </w:p>
    <w:p w14:paraId="1E678DA2" w14:textId="77777777" w:rsidR="00A0230A" w:rsidRPr="00AD28C2" w:rsidRDefault="00A0230A" w:rsidP="00B33395">
      <w:pPr>
        <w:spacing w:after="0" w:line="240" w:lineRule="auto"/>
        <w:rPr>
          <w:rFonts w:ascii="Times New Roman" w:hAnsi="Times New Roman" w:cs="Times New Roman"/>
          <w:b/>
        </w:rPr>
      </w:pPr>
    </w:p>
    <w:p w14:paraId="7EE4B751" w14:textId="77777777" w:rsidR="00A0230A" w:rsidRPr="00AD28C2" w:rsidRDefault="00A0230A" w:rsidP="00B33395">
      <w:pPr>
        <w:spacing w:after="0" w:line="240" w:lineRule="auto"/>
        <w:rPr>
          <w:rFonts w:ascii="Times New Roman" w:hAnsi="Times New Roman" w:cs="Times New Roman"/>
          <w:b/>
        </w:rPr>
      </w:pPr>
    </w:p>
    <w:p w14:paraId="31C033E9" w14:textId="77777777" w:rsidR="00A0230A" w:rsidRPr="00AD28C2" w:rsidRDefault="00A0230A" w:rsidP="00B33395">
      <w:pPr>
        <w:spacing w:after="0" w:line="240" w:lineRule="auto"/>
        <w:rPr>
          <w:rFonts w:ascii="Times New Roman" w:hAnsi="Times New Roman" w:cs="Times New Roman"/>
          <w:b/>
        </w:rPr>
      </w:pPr>
    </w:p>
    <w:p w14:paraId="16097B3F" w14:textId="77777777" w:rsidR="00A0230A" w:rsidRPr="00AD28C2" w:rsidRDefault="00A0230A" w:rsidP="00B33395">
      <w:pPr>
        <w:spacing w:after="0" w:line="240" w:lineRule="auto"/>
        <w:rPr>
          <w:rFonts w:ascii="Times New Roman" w:hAnsi="Times New Roman" w:cs="Times New Roman"/>
          <w:b/>
        </w:rPr>
      </w:pPr>
    </w:p>
    <w:p w14:paraId="4F64F572" w14:textId="77777777" w:rsidR="00A0230A" w:rsidRPr="00AD28C2" w:rsidRDefault="00A0230A" w:rsidP="00B33395">
      <w:pPr>
        <w:spacing w:after="0" w:line="240" w:lineRule="auto"/>
        <w:rPr>
          <w:rFonts w:ascii="Times New Roman" w:hAnsi="Times New Roman" w:cs="Times New Roman"/>
          <w:b/>
        </w:rPr>
      </w:pPr>
    </w:p>
    <w:p w14:paraId="11B8123A" w14:textId="77777777" w:rsidR="00A0230A" w:rsidRPr="00AD28C2" w:rsidRDefault="00A0230A" w:rsidP="00B33395">
      <w:pPr>
        <w:spacing w:after="0" w:line="240" w:lineRule="auto"/>
        <w:rPr>
          <w:rFonts w:ascii="Times New Roman" w:hAnsi="Times New Roman" w:cs="Times New Roman"/>
          <w:b/>
        </w:rPr>
      </w:pPr>
    </w:p>
    <w:p w14:paraId="5C5E3938" w14:textId="77777777" w:rsidR="00A0230A" w:rsidRPr="00AD28C2" w:rsidRDefault="00A0230A" w:rsidP="00B33395">
      <w:pPr>
        <w:spacing w:after="0" w:line="240" w:lineRule="auto"/>
        <w:rPr>
          <w:rFonts w:ascii="Times New Roman" w:hAnsi="Times New Roman" w:cs="Times New Roman"/>
          <w:b/>
        </w:rPr>
      </w:pPr>
    </w:p>
    <w:p w14:paraId="3784D2EF" w14:textId="77777777" w:rsidR="00A0230A" w:rsidRPr="00AD28C2" w:rsidRDefault="00A0230A" w:rsidP="00B33395">
      <w:pPr>
        <w:spacing w:after="0" w:line="240" w:lineRule="auto"/>
        <w:rPr>
          <w:rFonts w:ascii="Times New Roman" w:hAnsi="Times New Roman" w:cs="Times New Roman"/>
          <w:b/>
        </w:rPr>
      </w:pPr>
    </w:p>
    <w:p w14:paraId="09856DE2" w14:textId="77777777" w:rsidR="00A0230A" w:rsidRPr="00AD28C2" w:rsidRDefault="00A0230A" w:rsidP="00B33395">
      <w:pPr>
        <w:spacing w:after="0" w:line="240" w:lineRule="auto"/>
        <w:rPr>
          <w:rFonts w:ascii="Times New Roman" w:hAnsi="Times New Roman" w:cs="Times New Roman"/>
          <w:b/>
        </w:rPr>
      </w:pPr>
    </w:p>
    <w:p w14:paraId="311A5519" w14:textId="77777777" w:rsidR="00A0230A" w:rsidRPr="00AD28C2" w:rsidRDefault="00A0230A" w:rsidP="00B33395">
      <w:pPr>
        <w:spacing w:after="0" w:line="240" w:lineRule="auto"/>
        <w:rPr>
          <w:rFonts w:ascii="Times New Roman" w:hAnsi="Times New Roman" w:cs="Times New Roman"/>
          <w:b/>
        </w:rPr>
      </w:pPr>
    </w:p>
    <w:p w14:paraId="4C4711AB" w14:textId="77777777" w:rsidR="00A0230A" w:rsidRPr="00AD28C2" w:rsidRDefault="00A0230A" w:rsidP="00B33395">
      <w:pPr>
        <w:spacing w:after="0" w:line="240" w:lineRule="auto"/>
        <w:rPr>
          <w:rFonts w:ascii="Times New Roman" w:hAnsi="Times New Roman" w:cs="Times New Roman"/>
          <w:b/>
        </w:rPr>
      </w:pPr>
    </w:p>
    <w:p w14:paraId="3BD9563E" w14:textId="77777777" w:rsidR="00A0230A" w:rsidRPr="00AD28C2" w:rsidRDefault="00A0230A" w:rsidP="00B33395">
      <w:pPr>
        <w:spacing w:after="0" w:line="240" w:lineRule="auto"/>
        <w:rPr>
          <w:rFonts w:ascii="Times New Roman" w:hAnsi="Times New Roman" w:cs="Times New Roman"/>
          <w:b/>
        </w:rPr>
      </w:pPr>
    </w:p>
    <w:p w14:paraId="5641AB3C" w14:textId="77777777" w:rsidR="00A0230A" w:rsidRPr="00AD28C2" w:rsidRDefault="00A0230A" w:rsidP="00B33395">
      <w:pPr>
        <w:spacing w:after="0" w:line="240" w:lineRule="auto"/>
        <w:rPr>
          <w:rFonts w:ascii="Times New Roman" w:hAnsi="Times New Roman" w:cs="Times New Roman"/>
          <w:b/>
        </w:rPr>
      </w:pPr>
    </w:p>
    <w:p w14:paraId="7A5696AD" w14:textId="77777777" w:rsidR="00A0230A" w:rsidRPr="00AD28C2" w:rsidRDefault="00A0230A" w:rsidP="00B33395">
      <w:pPr>
        <w:spacing w:after="0" w:line="240" w:lineRule="auto"/>
        <w:rPr>
          <w:rFonts w:ascii="Times New Roman" w:hAnsi="Times New Roman" w:cs="Times New Roman"/>
          <w:b/>
        </w:rPr>
      </w:pPr>
    </w:p>
    <w:p w14:paraId="23236E98" w14:textId="77777777" w:rsidR="00A0230A" w:rsidRPr="00AD28C2" w:rsidRDefault="00A0230A" w:rsidP="00B33395">
      <w:pPr>
        <w:spacing w:after="0" w:line="240" w:lineRule="auto"/>
        <w:rPr>
          <w:rFonts w:ascii="Times New Roman" w:hAnsi="Times New Roman" w:cs="Times New Roman"/>
          <w:b/>
        </w:rPr>
      </w:pPr>
    </w:p>
    <w:p w14:paraId="0E86F34F" w14:textId="77777777" w:rsidR="00A0230A" w:rsidRPr="00AD28C2" w:rsidRDefault="00A0230A" w:rsidP="00B33395">
      <w:pPr>
        <w:spacing w:after="0" w:line="240" w:lineRule="auto"/>
        <w:rPr>
          <w:rFonts w:ascii="Times New Roman" w:hAnsi="Times New Roman" w:cs="Times New Roman"/>
          <w:b/>
        </w:rPr>
      </w:pPr>
    </w:p>
    <w:p w14:paraId="70EBF974" w14:textId="77777777" w:rsidR="00A0230A" w:rsidRPr="00AD28C2" w:rsidRDefault="00A0230A" w:rsidP="00B33395">
      <w:pPr>
        <w:spacing w:after="0" w:line="240" w:lineRule="auto"/>
        <w:rPr>
          <w:rFonts w:ascii="Times New Roman" w:hAnsi="Times New Roman" w:cs="Times New Roman"/>
          <w:b/>
        </w:rPr>
      </w:pPr>
    </w:p>
    <w:p w14:paraId="1B9DA13E" w14:textId="77777777" w:rsidR="00A0230A" w:rsidRPr="00AD28C2" w:rsidRDefault="00A0230A" w:rsidP="00B33395">
      <w:pPr>
        <w:spacing w:after="0" w:line="240" w:lineRule="auto"/>
        <w:rPr>
          <w:rFonts w:ascii="Times New Roman" w:hAnsi="Times New Roman" w:cs="Times New Roman"/>
          <w:b/>
        </w:rPr>
      </w:pPr>
    </w:p>
    <w:p w14:paraId="659A86EF" w14:textId="77777777" w:rsidR="00A0230A" w:rsidRPr="00AD28C2" w:rsidRDefault="00A0230A" w:rsidP="00B33395">
      <w:pPr>
        <w:spacing w:after="0" w:line="240" w:lineRule="auto"/>
        <w:rPr>
          <w:rFonts w:ascii="Times New Roman" w:hAnsi="Times New Roman" w:cs="Times New Roman"/>
          <w:b/>
        </w:rPr>
      </w:pPr>
    </w:p>
    <w:p w14:paraId="0DD4FAF4" w14:textId="77777777" w:rsidR="00A0230A" w:rsidRPr="00AD28C2" w:rsidRDefault="00A0230A" w:rsidP="00B33395">
      <w:pPr>
        <w:spacing w:after="0" w:line="240" w:lineRule="auto"/>
        <w:rPr>
          <w:rFonts w:ascii="Times New Roman" w:hAnsi="Times New Roman" w:cs="Times New Roman"/>
          <w:b/>
        </w:rPr>
      </w:pPr>
    </w:p>
    <w:p w14:paraId="6CF5B641" w14:textId="77777777" w:rsidR="00A0230A" w:rsidRPr="00AD28C2" w:rsidRDefault="00A0230A" w:rsidP="00B33395">
      <w:pPr>
        <w:spacing w:after="0" w:line="240" w:lineRule="auto"/>
        <w:rPr>
          <w:rFonts w:ascii="Times New Roman" w:hAnsi="Times New Roman" w:cs="Times New Roman"/>
          <w:b/>
        </w:rPr>
      </w:pPr>
    </w:p>
    <w:p w14:paraId="0F960062" w14:textId="77777777" w:rsidR="00A0230A" w:rsidRPr="00AD28C2" w:rsidRDefault="00A0230A" w:rsidP="00B33395">
      <w:pPr>
        <w:spacing w:after="0" w:line="240" w:lineRule="auto"/>
        <w:rPr>
          <w:rFonts w:ascii="Times New Roman" w:hAnsi="Times New Roman" w:cs="Times New Roman"/>
          <w:b/>
        </w:rPr>
      </w:pPr>
    </w:p>
    <w:p w14:paraId="02AE0315" w14:textId="77777777" w:rsidR="00A0230A" w:rsidRPr="00AD28C2" w:rsidRDefault="00A0230A" w:rsidP="00B33395">
      <w:pPr>
        <w:spacing w:after="0" w:line="240" w:lineRule="auto"/>
        <w:rPr>
          <w:rFonts w:ascii="Times New Roman" w:hAnsi="Times New Roman" w:cs="Times New Roman"/>
          <w:b/>
        </w:rPr>
      </w:pPr>
    </w:p>
    <w:p w14:paraId="1C0514C9" w14:textId="77777777" w:rsidR="00A0230A" w:rsidRPr="00AD28C2" w:rsidRDefault="00A0230A" w:rsidP="00B33395">
      <w:pPr>
        <w:spacing w:after="0" w:line="240" w:lineRule="auto"/>
        <w:rPr>
          <w:rFonts w:ascii="Times New Roman" w:hAnsi="Times New Roman" w:cs="Times New Roman"/>
          <w:b/>
        </w:rPr>
      </w:pPr>
    </w:p>
    <w:p w14:paraId="01025328" w14:textId="77777777" w:rsidR="00A0230A" w:rsidRPr="00AD28C2" w:rsidRDefault="00A0230A" w:rsidP="00B33395">
      <w:pPr>
        <w:spacing w:after="0" w:line="240" w:lineRule="auto"/>
        <w:rPr>
          <w:rFonts w:ascii="Times New Roman" w:hAnsi="Times New Roman" w:cs="Times New Roman"/>
          <w:b/>
        </w:rPr>
      </w:pPr>
    </w:p>
    <w:p w14:paraId="27102B62" w14:textId="77777777" w:rsidR="00A0230A" w:rsidRPr="00AD28C2" w:rsidRDefault="00A0230A" w:rsidP="00B33395">
      <w:pPr>
        <w:spacing w:after="0" w:line="240" w:lineRule="auto"/>
        <w:rPr>
          <w:rFonts w:ascii="Times New Roman" w:hAnsi="Times New Roman" w:cs="Times New Roman"/>
          <w:b/>
        </w:rPr>
      </w:pPr>
    </w:p>
    <w:p w14:paraId="38C0416D" w14:textId="77777777" w:rsidR="00A0230A" w:rsidRPr="00AD28C2" w:rsidRDefault="00A0230A" w:rsidP="00B33395">
      <w:pPr>
        <w:spacing w:after="0" w:line="240" w:lineRule="auto"/>
        <w:rPr>
          <w:rFonts w:ascii="Times New Roman" w:hAnsi="Times New Roman" w:cs="Times New Roman"/>
          <w:b/>
        </w:rPr>
      </w:pPr>
    </w:p>
    <w:p w14:paraId="44CA7714" w14:textId="77777777" w:rsidR="00A0230A" w:rsidRPr="00AD28C2" w:rsidRDefault="00A0230A" w:rsidP="00B33395">
      <w:pPr>
        <w:spacing w:after="0" w:line="240" w:lineRule="auto"/>
        <w:rPr>
          <w:rFonts w:ascii="Times New Roman" w:hAnsi="Times New Roman" w:cs="Times New Roman"/>
          <w:b/>
        </w:rPr>
      </w:pPr>
    </w:p>
    <w:p w14:paraId="2E33F398" w14:textId="5F62EB95"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lastRenderedPageBreak/>
        <w:t>Anexa nr.</w:t>
      </w:r>
      <w:r w:rsidRPr="00AD28C2">
        <w:rPr>
          <w:rFonts w:ascii="Times New Roman" w:eastAsia="Times New Roman" w:hAnsi="Times New Roman" w:cs="Times New Roman"/>
          <w:i/>
          <w:iCs/>
          <w:color w:val="000000"/>
          <w:kern w:val="0"/>
          <w:lang w:eastAsia="ro-RO"/>
          <w14:ligatures w14:val="none"/>
        </w:rPr>
        <w:t xml:space="preserve">8 </w:t>
      </w:r>
      <w:r w:rsidRPr="00D00F5E">
        <w:rPr>
          <w:rFonts w:ascii="Times New Roman" w:eastAsia="Times New Roman" w:hAnsi="Times New Roman" w:cs="Times New Roman"/>
          <w:i/>
          <w:iCs/>
          <w:color w:val="000000"/>
          <w:kern w:val="0"/>
          <w:lang w:eastAsia="ro-RO"/>
          <w14:ligatures w14:val="none"/>
        </w:rPr>
        <w:t xml:space="preserve">la </w:t>
      </w:r>
    </w:p>
    <w:p w14:paraId="1A14DA93"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decizia Consiliului raional</w:t>
      </w:r>
      <w:r w:rsidRPr="00AD28C2">
        <w:rPr>
          <w:rFonts w:ascii="Times New Roman" w:eastAsia="Times New Roman" w:hAnsi="Times New Roman" w:cs="Times New Roman"/>
          <w:i/>
          <w:iCs/>
          <w:color w:val="000000"/>
          <w:kern w:val="0"/>
          <w:lang w:eastAsia="ro-RO"/>
          <w14:ligatures w14:val="none"/>
        </w:rPr>
        <w:t xml:space="preserve"> </w:t>
      </w:r>
    </w:p>
    <w:p w14:paraId="2D11F067"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r w:rsidRPr="00D00F5E">
        <w:rPr>
          <w:rFonts w:ascii="Times New Roman" w:eastAsia="Times New Roman" w:hAnsi="Times New Roman" w:cs="Times New Roman"/>
          <w:i/>
          <w:iCs/>
          <w:color w:val="000000"/>
          <w:kern w:val="0"/>
          <w:lang w:eastAsia="ro-RO"/>
          <w14:ligatures w14:val="none"/>
        </w:rPr>
        <w:t>nr. __ din____</w:t>
      </w:r>
      <w:r w:rsidRPr="00AD28C2">
        <w:rPr>
          <w:rFonts w:ascii="Times New Roman" w:eastAsia="Times New Roman" w:hAnsi="Times New Roman" w:cs="Times New Roman"/>
          <w:i/>
          <w:iCs/>
          <w:color w:val="000000"/>
          <w:kern w:val="0"/>
          <w:lang w:eastAsia="ro-RO"/>
          <w14:ligatures w14:val="none"/>
        </w:rPr>
        <w:t xml:space="preserve">   ________</w:t>
      </w:r>
      <w:r w:rsidRPr="00D00F5E">
        <w:rPr>
          <w:rFonts w:ascii="Times New Roman" w:eastAsia="Times New Roman" w:hAnsi="Times New Roman" w:cs="Times New Roman"/>
          <w:i/>
          <w:iCs/>
          <w:color w:val="000000"/>
          <w:kern w:val="0"/>
          <w:lang w:eastAsia="ro-RO"/>
          <w14:ligatures w14:val="none"/>
        </w:rPr>
        <w:t xml:space="preserve"> 2025</w:t>
      </w:r>
    </w:p>
    <w:p w14:paraId="18BE418E"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7B58F1FD" w14:textId="77777777" w:rsidR="00A0230A" w:rsidRPr="00AD28C2" w:rsidRDefault="00A0230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44863B86" w14:textId="77777777" w:rsidR="00A0230A" w:rsidRPr="00AD28C2" w:rsidRDefault="00A0230A" w:rsidP="00A0230A">
      <w:pPr>
        <w:spacing w:after="0" w:line="240" w:lineRule="auto"/>
        <w:jc w:val="center"/>
        <w:rPr>
          <w:rFonts w:ascii="Times New Roman" w:hAnsi="Times New Roman" w:cs="Times New Roman"/>
          <w:b/>
          <w:sz w:val="28"/>
          <w:szCs w:val="28"/>
        </w:rPr>
      </w:pPr>
      <w:r w:rsidRPr="00AD28C2">
        <w:rPr>
          <w:rFonts w:ascii="Times New Roman" w:hAnsi="Times New Roman" w:cs="Times New Roman"/>
          <w:b/>
          <w:sz w:val="28"/>
          <w:szCs w:val="28"/>
        </w:rPr>
        <w:t>Limita aprobată</w:t>
      </w:r>
    </w:p>
    <w:p w14:paraId="6CA653DA" w14:textId="77777777" w:rsidR="00A0230A" w:rsidRPr="00AD28C2" w:rsidRDefault="00A0230A" w:rsidP="00A0230A">
      <w:pPr>
        <w:spacing w:after="0" w:line="240" w:lineRule="auto"/>
        <w:jc w:val="center"/>
        <w:rPr>
          <w:rFonts w:ascii="Times New Roman" w:hAnsi="Times New Roman" w:cs="Times New Roman"/>
          <w:b/>
          <w:sz w:val="28"/>
          <w:szCs w:val="28"/>
        </w:rPr>
      </w:pPr>
      <w:r w:rsidRPr="00AD28C2">
        <w:rPr>
          <w:rFonts w:ascii="Times New Roman" w:hAnsi="Times New Roman" w:cs="Times New Roman"/>
          <w:b/>
          <w:sz w:val="28"/>
          <w:szCs w:val="28"/>
        </w:rPr>
        <w:t>pentru autoturismele de serviciu pentru anul 2026</w:t>
      </w:r>
    </w:p>
    <w:p w14:paraId="43EBB9AC" w14:textId="77777777" w:rsidR="00A0230A" w:rsidRPr="00AD28C2" w:rsidRDefault="00A0230A" w:rsidP="00A0230A">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7"/>
        <w:gridCol w:w="1619"/>
        <w:gridCol w:w="1710"/>
      </w:tblGrid>
      <w:tr w:rsidR="00A0230A" w:rsidRPr="00AD28C2" w14:paraId="7D38CE67"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453ECF7B"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Denumirea secţiei, direcţiei</w:t>
            </w:r>
          </w:p>
        </w:tc>
        <w:tc>
          <w:tcPr>
            <w:tcW w:w="1620" w:type="dxa"/>
            <w:tcBorders>
              <w:top w:val="single" w:sz="4" w:space="0" w:color="auto"/>
              <w:left w:val="single" w:sz="4" w:space="0" w:color="auto"/>
              <w:bottom w:val="single" w:sz="4" w:space="0" w:color="auto"/>
              <w:right w:val="single" w:sz="4" w:space="0" w:color="auto"/>
            </w:tcBorders>
            <w:hideMark/>
          </w:tcPr>
          <w:p w14:paraId="15AA6CEA" w14:textId="11BDD64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Nr. de autoturisme</w:t>
            </w:r>
          </w:p>
        </w:tc>
        <w:tc>
          <w:tcPr>
            <w:tcW w:w="1723" w:type="dxa"/>
            <w:tcBorders>
              <w:top w:val="single" w:sz="4" w:space="0" w:color="auto"/>
              <w:left w:val="single" w:sz="4" w:space="0" w:color="auto"/>
              <w:bottom w:val="single" w:sz="4" w:space="0" w:color="auto"/>
              <w:right w:val="single" w:sz="4" w:space="0" w:color="auto"/>
            </w:tcBorders>
            <w:hideMark/>
          </w:tcPr>
          <w:p w14:paraId="46210E92"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Limita anuală (mii km)</w:t>
            </w:r>
          </w:p>
        </w:tc>
      </w:tr>
      <w:tr w:rsidR="00A0230A" w:rsidRPr="00AD28C2" w14:paraId="6FEC041A"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07533DAF" w14:textId="7D87492F" w:rsidR="00A0230A" w:rsidRPr="00AD28C2" w:rsidRDefault="00A0230A" w:rsidP="008E37E8">
            <w:pPr>
              <w:spacing w:after="0" w:line="240" w:lineRule="auto"/>
              <w:jc w:val="both"/>
              <w:rPr>
                <w:rFonts w:ascii="Times New Roman" w:hAnsi="Times New Roman" w:cs="Times New Roman"/>
                <w:sz w:val="28"/>
                <w:szCs w:val="28"/>
                <w:lang w:eastAsia="ru-RU"/>
              </w:rPr>
            </w:pPr>
            <w:r w:rsidRPr="00AD28C2">
              <w:rPr>
                <w:rFonts w:ascii="Times New Roman" w:hAnsi="Times New Roman" w:cs="Times New Roman"/>
                <w:sz w:val="28"/>
                <w:szCs w:val="28"/>
              </w:rPr>
              <w:t xml:space="preserve"> 1. Președintele raionului Rezina</w:t>
            </w:r>
          </w:p>
        </w:tc>
        <w:tc>
          <w:tcPr>
            <w:tcW w:w="1620" w:type="dxa"/>
            <w:tcBorders>
              <w:top w:val="single" w:sz="4" w:space="0" w:color="auto"/>
              <w:left w:val="single" w:sz="4" w:space="0" w:color="auto"/>
              <w:bottom w:val="single" w:sz="4" w:space="0" w:color="auto"/>
              <w:right w:val="single" w:sz="4" w:space="0" w:color="auto"/>
            </w:tcBorders>
            <w:hideMark/>
          </w:tcPr>
          <w:p w14:paraId="1F720438"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7418A12C"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36</w:t>
            </w:r>
          </w:p>
        </w:tc>
      </w:tr>
      <w:tr w:rsidR="00A0230A" w:rsidRPr="00AD28C2" w14:paraId="44EAD4D9"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4C6641AC" w14:textId="52B9FE8E" w:rsidR="00A0230A" w:rsidRPr="00AD28C2" w:rsidRDefault="00A0230A" w:rsidP="008E37E8">
            <w:pPr>
              <w:spacing w:after="0" w:line="240" w:lineRule="auto"/>
              <w:jc w:val="both"/>
              <w:rPr>
                <w:rFonts w:ascii="Times New Roman" w:hAnsi="Times New Roman" w:cs="Times New Roman"/>
                <w:sz w:val="28"/>
                <w:szCs w:val="28"/>
                <w:lang w:eastAsia="ru-RU"/>
              </w:rPr>
            </w:pPr>
            <w:r w:rsidRPr="00AD28C2">
              <w:rPr>
                <w:rFonts w:ascii="Times New Roman" w:hAnsi="Times New Roman" w:cs="Times New Roman"/>
                <w:sz w:val="28"/>
                <w:szCs w:val="28"/>
              </w:rPr>
              <w:t xml:space="preserve"> 2. Vicepreședintele  raionului Rezina</w:t>
            </w:r>
          </w:p>
        </w:tc>
        <w:tc>
          <w:tcPr>
            <w:tcW w:w="1620" w:type="dxa"/>
            <w:tcBorders>
              <w:top w:val="single" w:sz="4" w:space="0" w:color="auto"/>
              <w:left w:val="single" w:sz="4" w:space="0" w:color="auto"/>
              <w:bottom w:val="single" w:sz="4" w:space="0" w:color="auto"/>
              <w:right w:val="single" w:sz="4" w:space="0" w:color="auto"/>
            </w:tcBorders>
            <w:hideMark/>
          </w:tcPr>
          <w:p w14:paraId="09F23070"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2B390112"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27</w:t>
            </w:r>
          </w:p>
        </w:tc>
      </w:tr>
      <w:tr w:rsidR="00A0230A" w:rsidRPr="00AD28C2" w14:paraId="447F3AA8"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7FF46358" w14:textId="5016D9D4" w:rsidR="00A0230A" w:rsidRPr="00AD28C2" w:rsidRDefault="00A0230A" w:rsidP="008E37E8">
            <w:pPr>
              <w:spacing w:after="0" w:line="240" w:lineRule="auto"/>
              <w:jc w:val="both"/>
              <w:rPr>
                <w:rFonts w:ascii="Times New Roman" w:hAnsi="Times New Roman" w:cs="Times New Roman"/>
                <w:sz w:val="28"/>
                <w:szCs w:val="28"/>
                <w:lang w:eastAsia="ru-RU"/>
              </w:rPr>
            </w:pPr>
            <w:r w:rsidRPr="00AD28C2">
              <w:rPr>
                <w:rFonts w:ascii="Times New Roman" w:hAnsi="Times New Roman" w:cs="Times New Roman"/>
                <w:sz w:val="28"/>
                <w:szCs w:val="28"/>
              </w:rPr>
              <w:t xml:space="preserve"> 3. Vicepreședintele  raionului Rezina</w:t>
            </w:r>
          </w:p>
        </w:tc>
        <w:tc>
          <w:tcPr>
            <w:tcW w:w="1620" w:type="dxa"/>
            <w:tcBorders>
              <w:top w:val="single" w:sz="4" w:space="0" w:color="auto"/>
              <w:left w:val="single" w:sz="4" w:space="0" w:color="auto"/>
              <w:bottom w:val="single" w:sz="4" w:space="0" w:color="auto"/>
              <w:right w:val="single" w:sz="4" w:space="0" w:color="auto"/>
            </w:tcBorders>
            <w:hideMark/>
          </w:tcPr>
          <w:p w14:paraId="5D9410FE"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145CBB04"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27</w:t>
            </w:r>
          </w:p>
        </w:tc>
      </w:tr>
      <w:tr w:rsidR="00A0230A" w:rsidRPr="00AD28C2" w14:paraId="1162B0BC"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5FFA0D54" w14:textId="26EBBC3C" w:rsidR="00A0230A" w:rsidRPr="00AD28C2" w:rsidRDefault="00A0230A" w:rsidP="008E37E8">
            <w:pPr>
              <w:spacing w:after="0" w:line="240" w:lineRule="auto"/>
              <w:jc w:val="both"/>
              <w:rPr>
                <w:rFonts w:ascii="Times New Roman" w:hAnsi="Times New Roman" w:cs="Times New Roman"/>
                <w:sz w:val="28"/>
                <w:szCs w:val="28"/>
                <w:lang w:eastAsia="ru-RU"/>
              </w:rPr>
            </w:pPr>
            <w:r w:rsidRPr="00AD28C2">
              <w:rPr>
                <w:rFonts w:ascii="Times New Roman" w:hAnsi="Times New Roman" w:cs="Times New Roman"/>
                <w:sz w:val="28"/>
                <w:szCs w:val="28"/>
              </w:rPr>
              <w:t xml:space="preserve"> 4. Secția construcții, Gospodărie Comunală și Drumuri</w:t>
            </w:r>
          </w:p>
        </w:tc>
        <w:tc>
          <w:tcPr>
            <w:tcW w:w="1620" w:type="dxa"/>
            <w:tcBorders>
              <w:top w:val="single" w:sz="4" w:space="0" w:color="auto"/>
              <w:left w:val="single" w:sz="4" w:space="0" w:color="auto"/>
              <w:bottom w:val="single" w:sz="4" w:space="0" w:color="auto"/>
              <w:right w:val="single" w:sz="4" w:space="0" w:color="auto"/>
            </w:tcBorders>
            <w:hideMark/>
          </w:tcPr>
          <w:p w14:paraId="16DE489A"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689403CD"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21</w:t>
            </w:r>
          </w:p>
        </w:tc>
      </w:tr>
      <w:tr w:rsidR="00A0230A" w:rsidRPr="00AD28C2" w14:paraId="6633028A"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1222C6EF" w14:textId="37AA6C3F" w:rsidR="00A0230A" w:rsidRPr="00AD28C2" w:rsidRDefault="00A0230A" w:rsidP="008E37E8">
            <w:pPr>
              <w:spacing w:after="0" w:line="240" w:lineRule="auto"/>
              <w:jc w:val="both"/>
              <w:rPr>
                <w:rFonts w:ascii="Times New Roman" w:hAnsi="Times New Roman" w:cs="Times New Roman"/>
                <w:sz w:val="28"/>
                <w:szCs w:val="28"/>
                <w:lang w:eastAsia="ru-RU"/>
              </w:rPr>
            </w:pPr>
            <w:r w:rsidRPr="00AD28C2">
              <w:rPr>
                <w:rFonts w:ascii="Times New Roman" w:hAnsi="Times New Roman" w:cs="Times New Roman"/>
                <w:sz w:val="28"/>
                <w:szCs w:val="28"/>
              </w:rPr>
              <w:t xml:space="preserve"> 5. Direcția Învățământ, Tineret şi Sport</w:t>
            </w:r>
          </w:p>
        </w:tc>
        <w:tc>
          <w:tcPr>
            <w:tcW w:w="1620" w:type="dxa"/>
            <w:tcBorders>
              <w:top w:val="single" w:sz="4" w:space="0" w:color="auto"/>
              <w:left w:val="single" w:sz="4" w:space="0" w:color="auto"/>
              <w:bottom w:val="single" w:sz="4" w:space="0" w:color="auto"/>
              <w:right w:val="single" w:sz="4" w:space="0" w:color="auto"/>
            </w:tcBorders>
            <w:hideMark/>
          </w:tcPr>
          <w:p w14:paraId="5B367FDC"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54D40E3C"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24</w:t>
            </w:r>
          </w:p>
        </w:tc>
      </w:tr>
      <w:tr w:rsidR="00A0230A" w:rsidRPr="00AD28C2" w14:paraId="14AF9DBA"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4DF553CE" w14:textId="593EBC78" w:rsidR="00A0230A" w:rsidRPr="00AD28C2" w:rsidRDefault="00A0230A" w:rsidP="008E37E8">
            <w:pPr>
              <w:spacing w:after="0" w:line="240" w:lineRule="auto"/>
              <w:jc w:val="both"/>
              <w:rPr>
                <w:rFonts w:ascii="Times New Roman" w:hAnsi="Times New Roman" w:cs="Times New Roman"/>
                <w:sz w:val="28"/>
                <w:szCs w:val="28"/>
                <w:lang w:eastAsia="ru-RU"/>
              </w:rPr>
            </w:pPr>
            <w:r w:rsidRPr="00AD28C2">
              <w:rPr>
                <w:rFonts w:ascii="Times New Roman" w:hAnsi="Times New Roman" w:cs="Times New Roman"/>
                <w:sz w:val="28"/>
                <w:szCs w:val="28"/>
              </w:rPr>
              <w:t xml:space="preserve"> 6. Direcția Finanțe</w:t>
            </w:r>
          </w:p>
        </w:tc>
        <w:tc>
          <w:tcPr>
            <w:tcW w:w="1620" w:type="dxa"/>
            <w:tcBorders>
              <w:top w:val="single" w:sz="4" w:space="0" w:color="auto"/>
              <w:left w:val="single" w:sz="4" w:space="0" w:color="auto"/>
              <w:bottom w:val="single" w:sz="4" w:space="0" w:color="auto"/>
              <w:right w:val="single" w:sz="4" w:space="0" w:color="auto"/>
            </w:tcBorders>
            <w:hideMark/>
          </w:tcPr>
          <w:p w14:paraId="579CE059"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3857A05B"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24</w:t>
            </w:r>
          </w:p>
        </w:tc>
      </w:tr>
      <w:tr w:rsidR="00A0230A" w:rsidRPr="00AD28C2" w14:paraId="147D3188"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304293CE" w14:textId="77777777" w:rsidR="00A0230A" w:rsidRPr="00AD28C2" w:rsidRDefault="00A0230A" w:rsidP="008E37E8">
            <w:pPr>
              <w:spacing w:after="0" w:line="240" w:lineRule="auto"/>
              <w:jc w:val="both"/>
              <w:rPr>
                <w:rFonts w:ascii="Times New Roman" w:hAnsi="Times New Roman" w:cs="Times New Roman"/>
                <w:sz w:val="28"/>
                <w:szCs w:val="28"/>
                <w:lang w:eastAsia="ru-RU"/>
              </w:rPr>
            </w:pPr>
            <w:r w:rsidRPr="00AD28C2">
              <w:rPr>
                <w:rFonts w:ascii="Times New Roman" w:hAnsi="Times New Roman" w:cs="Times New Roman"/>
                <w:sz w:val="28"/>
                <w:szCs w:val="28"/>
              </w:rPr>
              <w:t xml:space="preserve"> 7. Aparatul Președintelui</w:t>
            </w:r>
          </w:p>
        </w:tc>
        <w:tc>
          <w:tcPr>
            <w:tcW w:w="1620" w:type="dxa"/>
            <w:tcBorders>
              <w:top w:val="single" w:sz="4" w:space="0" w:color="auto"/>
              <w:left w:val="single" w:sz="4" w:space="0" w:color="auto"/>
              <w:bottom w:val="single" w:sz="4" w:space="0" w:color="auto"/>
              <w:right w:val="single" w:sz="4" w:space="0" w:color="auto"/>
            </w:tcBorders>
            <w:hideMark/>
          </w:tcPr>
          <w:p w14:paraId="052D1843"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2E086E53"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24</w:t>
            </w:r>
          </w:p>
        </w:tc>
      </w:tr>
      <w:tr w:rsidR="00A0230A" w:rsidRPr="00AD28C2" w14:paraId="0ED260ED" w14:textId="77777777" w:rsidTr="008E37E8">
        <w:tc>
          <w:tcPr>
            <w:tcW w:w="6228" w:type="dxa"/>
            <w:tcBorders>
              <w:top w:val="single" w:sz="4" w:space="0" w:color="auto"/>
              <w:left w:val="single" w:sz="4" w:space="0" w:color="auto"/>
              <w:bottom w:val="single" w:sz="4" w:space="0" w:color="auto"/>
              <w:right w:val="single" w:sz="4" w:space="0" w:color="auto"/>
            </w:tcBorders>
            <w:vAlign w:val="bottom"/>
            <w:hideMark/>
          </w:tcPr>
          <w:p w14:paraId="21E1FDE8" w14:textId="4F8653D0" w:rsidR="00A0230A" w:rsidRPr="00AD28C2" w:rsidRDefault="00A0230A" w:rsidP="008E37E8">
            <w:pPr>
              <w:spacing w:after="0" w:line="240" w:lineRule="auto"/>
              <w:rPr>
                <w:rFonts w:ascii="Times New Roman" w:eastAsia="Times New Roman" w:hAnsi="Times New Roman" w:cs="Times New Roman"/>
                <w:color w:val="000000"/>
                <w:sz w:val="28"/>
                <w:szCs w:val="28"/>
                <w:lang w:eastAsia="ro-RO"/>
              </w:rPr>
            </w:pPr>
            <w:r w:rsidRPr="00AD28C2">
              <w:rPr>
                <w:rFonts w:ascii="Times New Roman" w:eastAsia="Times New Roman" w:hAnsi="Times New Roman" w:cs="Times New Roman"/>
                <w:color w:val="000000"/>
                <w:sz w:val="28"/>
                <w:szCs w:val="28"/>
                <w:lang w:eastAsia="ro-RO"/>
              </w:rPr>
              <w:t xml:space="preserve"> 8.  Secția agricultură, alimentație, arhitectură și cadastru</w:t>
            </w:r>
          </w:p>
        </w:tc>
        <w:tc>
          <w:tcPr>
            <w:tcW w:w="1620" w:type="dxa"/>
            <w:tcBorders>
              <w:top w:val="single" w:sz="4" w:space="0" w:color="auto"/>
              <w:left w:val="single" w:sz="4" w:space="0" w:color="auto"/>
              <w:bottom w:val="single" w:sz="4" w:space="0" w:color="auto"/>
              <w:right w:val="single" w:sz="4" w:space="0" w:color="auto"/>
            </w:tcBorders>
            <w:hideMark/>
          </w:tcPr>
          <w:p w14:paraId="75D67C67"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406F746D"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24</w:t>
            </w:r>
          </w:p>
        </w:tc>
      </w:tr>
      <w:tr w:rsidR="00A0230A" w:rsidRPr="00AD28C2" w14:paraId="28B3EB8E"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37DD2A15" w14:textId="0ECC581B" w:rsidR="00A0230A" w:rsidRPr="00AD28C2" w:rsidRDefault="00A0230A" w:rsidP="008E37E8">
            <w:pPr>
              <w:spacing w:after="0" w:line="240" w:lineRule="auto"/>
              <w:rPr>
                <w:rFonts w:ascii="Times New Roman" w:hAnsi="Times New Roman" w:cs="Times New Roman"/>
                <w:sz w:val="28"/>
                <w:szCs w:val="28"/>
                <w:lang w:eastAsia="ru-RU"/>
              </w:rPr>
            </w:pPr>
            <w:r w:rsidRPr="00AD28C2">
              <w:rPr>
                <w:rFonts w:ascii="Times New Roman" w:hAnsi="Times New Roman" w:cs="Times New Roman"/>
                <w:sz w:val="28"/>
                <w:szCs w:val="28"/>
              </w:rPr>
              <w:t xml:space="preserve"> 9.  Secția Cultură</w:t>
            </w:r>
          </w:p>
        </w:tc>
        <w:tc>
          <w:tcPr>
            <w:tcW w:w="1620" w:type="dxa"/>
            <w:tcBorders>
              <w:top w:val="single" w:sz="4" w:space="0" w:color="auto"/>
              <w:left w:val="single" w:sz="4" w:space="0" w:color="auto"/>
              <w:bottom w:val="single" w:sz="4" w:space="0" w:color="auto"/>
              <w:right w:val="single" w:sz="4" w:space="0" w:color="auto"/>
            </w:tcBorders>
            <w:hideMark/>
          </w:tcPr>
          <w:p w14:paraId="3AA43422"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4870C149"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17</w:t>
            </w:r>
          </w:p>
        </w:tc>
      </w:tr>
      <w:tr w:rsidR="00A0230A" w:rsidRPr="00AD28C2" w14:paraId="69F95178"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19607EDB" w14:textId="14E3739B" w:rsidR="00A0230A" w:rsidRPr="00AD28C2" w:rsidRDefault="00A0230A" w:rsidP="008E37E8">
            <w:pPr>
              <w:spacing w:after="0" w:line="240" w:lineRule="auto"/>
              <w:rPr>
                <w:rFonts w:ascii="Times New Roman" w:hAnsi="Times New Roman" w:cs="Times New Roman"/>
                <w:sz w:val="28"/>
                <w:szCs w:val="28"/>
                <w:lang w:eastAsia="ru-RU"/>
              </w:rPr>
            </w:pPr>
            <w:r w:rsidRPr="00AD28C2">
              <w:rPr>
                <w:rFonts w:ascii="Times New Roman" w:hAnsi="Times New Roman" w:cs="Times New Roman"/>
                <w:sz w:val="28"/>
                <w:szCs w:val="28"/>
              </w:rPr>
              <w:t>10. Secția Economie</w:t>
            </w:r>
          </w:p>
        </w:tc>
        <w:tc>
          <w:tcPr>
            <w:tcW w:w="1620" w:type="dxa"/>
            <w:tcBorders>
              <w:top w:val="single" w:sz="4" w:space="0" w:color="auto"/>
              <w:left w:val="single" w:sz="4" w:space="0" w:color="auto"/>
              <w:bottom w:val="single" w:sz="4" w:space="0" w:color="auto"/>
              <w:right w:val="single" w:sz="4" w:space="0" w:color="auto"/>
            </w:tcBorders>
            <w:hideMark/>
          </w:tcPr>
          <w:p w14:paraId="25EF49FD"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hideMark/>
          </w:tcPr>
          <w:p w14:paraId="67F62BC0"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20</w:t>
            </w:r>
          </w:p>
        </w:tc>
      </w:tr>
      <w:tr w:rsidR="00A0230A" w:rsidRPr="00AD28C2" w14:paraId="39B329F6" w14:textId="77777777" w:rsidTr="008E37E8">
        <w:tc>
          <w:tcPr>
            <w:tcW w:w="6228" w:type="dxa"/>
            <w:tcBorders>
              <w:top w:val="single" w:sz="4" w:space="0" w:color="auto"/>
              <w:left w:val="single" w:sz="4" w:space="0" w:color="auto"/>
              <w:bottom w:val="single" w:sz="4" w:space="0" w:color="auto"/>
              <w:right w:val="single" w:sz="4" w:space="0" w:color="auto"/>
            </w:tcBorders>
          </w:tcPr>
          <w:p w14:paraId="1CB757F1" w14:textId="11772B9B" w:rsidR="00A0230A" w:rsidRPr="00AD28C2" w:rsidRDefault="00A0230A" w:rsidP="008E37E8">
            <w:pPr>
              <w:spacing w:after="0" w:line="240" w:lineRule="auto"/>
              <w:rPr>
                <w:rFonts w:ascii="Times New Roman" w:hAnsi="Times New Roman" w:cs="Times New Roman"/>
                <w:sz w:val="28"/>
                <w:szCs w:val="28"/>
                <w:lang w:eastAsia="ru-RU"/>
              </w:rPr>
            </w:pPr>
            <w:r w:rsidRPr="00AD28C2">
              <w:rPr>
                <w:rFonts w:ascii="Times New Roman" w:hAnsi="Times New Roman" w:cs="Times New Roman"/>
                <w:sz w:val="28"/>
                <w:szCs w:val="28"/>
                <w:lang w:eastAsia="ru-RU"/>
              </w:rPr>
              <w:t>11. Aparatul președintelui Dacia Logan RZ AG 544</w:t>
            </w:r>
          </w:p>
        </w:tc>
        <w:tc>
          <w:tcPr>
            <w:tcW w:w="1620" w:type="dxa"/>
            <w:tcBorders>
              <w:top w:val="single" w:sz="4" w:space="0" w:color="auto"/>
              <w:left w:val="single" w:sz="4" w:space="0" w:color="auto"/>
              <w:bottom w:val="single" w:sz="4" w:space="0" w:color="auto"/>
              <w:right w:val="single" w:sz="4" w:space="0" w:color="auto"/>
            </w:tcBorders>
          </w:tcPr>
          <w:p w14:paraId="40B568E1"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1</w:t>
            </w:r>
          </w:p>
        </w:tc>
        <w:tc>
          <w:tcPr>
            <w:tcW w:w="1723" w:type="dxa"/>
            <w:tcBorders>
              <w:top w:val="single" w:sz="4" w:space="0" w:color="auto"/>
              <w:left w:val="single" w:sz="4" w:space="0" w:color="auto"/>
              <w:bottom w:val="single" w:sz="4" w:space="0" w:color="auto"/>
              <w:right w:val="single" w:sz="4" w:space="0" w:color="auto"/>
            </w:tcBorders>
          </w:tcPr>
          <w:p w14:paraId="0A855FA6"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lang w:eastAsia="ru-RU"/>
              </w:rPr>
              <w:t>20</w:t>
            </w:r>
          </w:p>
        </w:tc>
      </w:tr>
      <w:tr w:rsidR="00A0230A" w:rsidRPr="00AD28C2" w14:paraId="678BBE71" w14:textId="77777777" w:rsidTr="008E37E8">
        <w:tc>
          <w:tcPr>
            <w:tcW w:w="6228" w:type="dxa"/>
            <w:tcBorders>
              <w:top w:val="single" w:sz="4" w:space="0" w:color="auto"/>
              <w:left w:val="single" w:sz="4" w:space="0" w:color="auto"/>
              <w:bottom w:val="single" w:sz="4" w:space="0" w:color="auto"/>
              <w:right w:val="single" w:sz="4" w:space="0" w:color="auto"/>
            </w:tcBorders>
            <w:hideMark/>
          </w:tcPr>
          <w:p w14:paraId="295DA739"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Total</w:t>
            </w:r>
          </w:p>
        </w:tc>
        <w:tc>
          <w:tcPr>
            <w:tcW w:w="1620" w:type="dxa"/>
            <w:tcBorders>
              <w:top w:val="single" w:sz="4" w:space="0" w:color="auto"/>
              <w:left w:val="single" w:sz="4" w:space="0" w:color="auto"/>
              <w:bottom w:val="single" w:sz="4" w:space="0" w:color="auto"/>
              <w:right w:val="single" w:sz="4" w:space="0" w:color="auto"/>
            </w:tcBorders>
          </w:tcPr>
          <w:p w14:paraId="08E4FBEB" w14:textId="77777777" w:rsidR="00A0230A" w:rsidRPr="00AD28C2" w:rsidRDefault="00A0230A" w:rsidP="008E37E8">
            <w:pPr>
              <w:spacing w:after="0" w:line="240" w:lineRule="auto"/>
              <w:jc w:val="center"/>
              <w:rPr>
                <w:rFonts w:ascii="Times New Roman" w:hAnsi="Times New Roman" w:cs="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hideMark/>
          </w:tcPr>
          <w:p w14:paraId="53A1216A" w14:textId="77777777" w:rsidR="00A0230A" w:rsidRPr="00AD28C2" w:rsidRDefault="00A0230A" w:rsidP="008E37E8">
            <w:pPr>
              <w:spacing w:after="0" w:line="240" w:lineRule="auto"/>
              <w:jc w:val="center"/>
              <w:rPr>
                <w:rFonts w:ascii="Times New Roman" w:hAnsi="Times New Roman" w:cs="Times New Roman"/>
                <w:sz w:val="28"/>
                <w:szCs w:val="28"/>
                <w:lang w:eastAsia="ru-RU"/>
              </w:rPr>
            </w:pPr>
            <w:r w:rsidRPr="00AD28C2">
              <w:rPr>
                <w:rFonts w:ascii="Times New Roman" w:hAnsi="Times New Roman" w:cs="Times New Roman"/>
                <w:sz w:val="28"/>
                <w:szCs w:val="28"/>
              </w:rPr>
              <w:t>264</w:t>
            </w:r>
          </w:p>
        </w:tc>
      </w:tr>
    </w:tbl>
    <w:p w14:paraId="5E5056CC" w14:textId="77777777" w:rsidR="00A0230A" w:rsidRPr="00AD28C2" w:rsidRDefault="00A0230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0923C0F5" w14:textId="77777777" w:rsidR="00A0230A" w:rsidRPr="00AD28C2" w:rsidRDefault="00A0230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223EF244" w14:textId="77777777" w:rsidR="00A0230A" w:rsidRPr="00AD28C2" w:rsidRDefault="00A0230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437A9F10" w14:textId="77777777" w:rsidR="00A0230A" w:rsidRPr="00AD28C2" w:rsidRDefault="00A0230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7336B7C4" w14:textId="77777777" w:rsidR="00A0230A" w:rsidRPr="00AD28C2" w:rsidRDefault="00A0230A"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66BC3051"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2EB1BD30" w14:textId="77777777" w:rsidR="004C37B1" w:rsidRPr="00AD28C2" w:rsidRDefault="004C37B1" w:rsidP="004C37B1">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Secretarul Consiliului raional</w:t>
      </w:r>
      <w:r w:rsidRPr="00B33395">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r>
      <w:r w:rsidRPr="00AD28C2">
        <w:rPr>
          <w:rFonts w:ascii="Times New Roman" w:hAnsi="Times New Roman" w:cs="Times New Roman"/>
          <w:b/>
          <w:sz w:val="28"/>
          <w:szCs w:val="28"/>
        </w:rPr>
        <w:tab/>
        <w:t>Gobjilă Vasile</w:t>
      </w:r>
    </w:p>
    <w:p w14:paraId="23FFA3BF" w14:textId="77777777" w:rsidR="00A0230A" w:rsidRPr="00AD28C2" w:rsidRDefault="00A0230A" w:rsidP="004C37B1">
      <w:pPr>
        <w:spacing w:after="0" w:line="240" w:lineRule="auto"/>
        <w:rPr>
          <w:rFonts w:ascii="Times New Roman" w:hAnsi="Times New Roman" w:cs="Times New Roman"/>
          <w:b/>
          <w:sz w:val="28"/>
          <w:szCs w:val="28"/>
        </w:rPr>
      </w:pPr>
    </w:p>
    <w:p w14:paraId="56437762" w14:textId="77777777" w:rsidR="00A0230A" w:rsidRPr="00AD28C2" w:rsidRDefault="00A0230A" w:rsidP="004C37B1">
      <w:pPr>
        <w:spacing w:after="0" w:line="240" w:lineRule="auto"/>
        <w:rPr>
          <w:rFonts w:ascii="Times New Roman" w:hAnsi="Times New Roman" w:cs="Times New Roman"/>
          <w:b/>
          <w:sz w:val="28"/>
          <w:szCs w:val="28"/>
        </w:rPr>
      </w:pPr>
    </w:p>
    <w:p w14:paraId="5E4D88F4" w14:textId="77777777" w:rsidR="00A0230A" w:rsidRPr="00AD28C2" w:rsidRDefault="00A0230A" w:rsidP="004C37B1">
      <w:pPr>
        <w:spacing w:after="0" w:line="240" w:lineRule="auto"/>
        <w:rPr>
          <w:rFonts w:ascii="Times New Roman" w:hAnsi="Times New Roman" w:cs="Times New Roman"/>
          <w:b/>
          <w:sz w:val="28"/>
          <w:szCs w:val="28"/>
        </w:rPr>
      </w:pPr>
    </w:p>
    <w:p w14:paraId="1352BC22" w14:textId="77777777" w:rsidR="00A0230A" w:rsidRPr="00AD28C2" w:rsidRDefault="00A0230A" w:rsidP="004C37B1">
      <w:pPr>
        <w:spacing w:after="0" w:line="240" w:lineRule="auto"/>
        <w:rPr>
          <w:rFonts w:ascii="Times New Roman" w:hAnsi="Times New Roman" w:cs="Times New Roman"/>
          <w:b/>
          <w:sz w:val="28"/>
          <w:szCs w:val="28"/>
        </w:rPr>
      </w:pPr>
    </w:p>
    <w:p w14:paraId="1A83E64F" w14:textId="77777777" w:rsidR="00A0230A" w:rsidRPr="00AD28C2" w:rsidRDefault="00A0230A" w:rsidP="004C37B1">
      <w:pPr>
        <w:spacing w:after="0" w:line="240" w:lineRule="auto"/>
        <w:rPr>
          <w:rFonts w:ascii="Times New Roman" w:hAnsi="Times New Roman" w:cs="Times New Roman"/>
          <w:b/>
          <w:sz w:val="28"/>
          <w:szCs w:val="28"/>
        </w:rPr>
      </w:pPr>
    </w:p>
    <w:p w14:paraId="66EAE495" w14:textId="77777777" w:rsidR="00A0230A" w:rsidRPr="00AD28C2" w:rsidRDefault="00A0230A" w:rsidP="004C37B1">
      <w:pPr>
        <w:spacing w:after="0" w:line="240" w:lineRule="auto"/>
        <w:rPr>
          <w:rFonts w:ascii="Times New Roman" w:hAnsi="Times New Roman" w:cs="Times New Roman"/>
          <w:b/>
          <w:sz w:val="28"/>
          <w:szCs w:val="28"/>
        </w:rPr>
      </w:pPr>
    </w:p>
    <w:p w14:paraId="0798B40A" w14:textId="77777777" w:rsidR="00A0230A" w:rsidRPr="00AD28C2" w:rsidRDefault="00A0230A" w:rsidP="004C37B1">
      <w:pPr>
        <w:spacing w:after="0" w:line="240" w:lineRule="auto"/>
        <w:rPr>
          <w:rFonts w:ascii="Times New Roman" w:hAnsi="Times New Roman" w:cs="Times New Roman"/>
          <w:b/>
          <w:sz w:val="28"/>
          <w:szCs w:val="28"/>
        </w:rPr>
      </w:pPr>
    </w:p>
    <w:p w14:paraId="0D57FF08" w14:textId="77777777" w:rsidR="00A0230A" w:rsidRPr="00AD28C2" w:rsidRDefault="00A0230A" w:rsidP="004C37B1">
      <w:pPr>
        <w:spacing w:after="0" w:line="240" w:lineRule="auto"/>
        <w:rPr>
          <w:rFonts w:ascii="Times New Roman" w:hAnsi="Times New Roman" w:cs="Times New Roman"/>
          <w:b/>
          <w:sz w:val="28"/>
          <w:szCs w:val="28"/>
        </w:rPr>
      </w:pPr>
    </w:p>
    <w:p w14:paraId="34E22107" w14:textId="77777777" w:rsidR="00A0230A" w:rsidRPr="00AD28C2" w:rsidRDefault="00A0230A" w:rsidP="004C37B1">
      <w:pPr>
        <w:spacing w:after="0" w:line="240" w:lineRule="auto"/>
        <w:rPr>
          <w:rFonts w:ascii="Times New Roman" w:hAnsi="Times New Roman" w:cs="Times New Roman"/>
          <w:b/>
          <w:sz w:val="28"/>
          <w:szCs w:val="28"/>
        </w:rPr>
      </w:pPr>
    </w:p>
    <w:p w14:paraId="167FB4EA" w14:textId="77777777" w:rsidR="00A0230A" w:rsidRPr="00AD28C2" w:rsidRDefault="00A0230A" w:rsidP="004C37B1">
      <w:pPr>
        <w:spacing w:after="0" w:line="240" w:lineRule="auto"/>
        <w:rPr>
          <w:rFonts w:ascii="Times New Roman" w:hAnsi="Times New Roman" w:cs="Times New Roman"/>
          <w:b/>
          <w:sz w:val="28"/>
          <w:szCs w:val="28"/>
        </w:rPr>
      </w:pPr>
    </w:p>
    <w:p w14:paraId="51D961C9" w14:textId="77777777" w:rsidR="00A0230A" w:rsidRPr="00AD28C2" w:rsidRDefault="00A0230A" w:rsidP="004C37B1">
      <w:pPr>
        <w:spacing w:after="0" w:line="240" w:lineRule="auto"/>
        <w:rPr>
          <w:rFonts w:ascii="Times New Roman" w:hAnsi="Times New Roman" w:cs="Times New Roman"/>
          <w:b/>
          <w:sz w:val="28"/>
          <w:szCs w:val="28"/>
        </w:rPr>
      </w:pPr>
    </w:p>
    <w:p w14:paraId="7B4E3A4C" w14:textId="77777777" w:rsidR="00A0230A" w:rsidRPr="00AD28C2" w:rsidRDefault="00A0230A" w:rsidP="004C37B1">
      <w:pPr>
        <w:spacing w:after="0" w:line="240" w:lineRule="auto"/>
        <w:rPr>
          <w:rFonts w:ascii="Times New Roman" w:hAnsi="Times New Roman" w:cs="Times New Roman"/>
          <w:b/>
          <w:sz w:val="28"/>
          <w:szCs w:val="28"/>
        </w:rPr>
      </w:pPr>
    </w:p>
    <w:p w14:paraId="65D2A285" w14:textId="77777777" w:rsidR="00A0230A" w:rsidRPr="00AD28C2" w:rsidRDefault="00A0230A" w:rsidP="004C37B1">
      <w:pPr>
        <w:spacing w:after="0" w:line="240" w:lineRule="auto"/>
        <w:rPr>
          <w:rFonts w:ascii="Times New Roman" w:hAnsi="Times New Roman" w:cs="Times New Roman"/>
          <w:b/>
          <w:sz w:val="28"/>
          <w:szCs w:val="28"/>
        </w:rPr>
      </w:pPr>
    </w:p>
    <w:p w14:paraId="2713D0C9" w14:textId="77777777" w:rsidR="00A0230A" w:rsidRPr="00AD28C2" w:rsidRDefault="00A0230A" w:rsidP="004C37B1">
      <w:pPr>
        <w:spacing w:after="0" w:line="240" w:lineRule="auto"/>
        <w:rPr>
          <w:rFonts w:ascii="Times New Roman" w:hAnsi="Times New Roman" w:cs="Times New Roman"/>
          <w:b/>
          <w:sz w:val="28"/>
          <w:szCs w:val="28"/>
        </w:rPr>
      </w:pPr>
    </w:p>
    <w:p w14:paraId="54996C91" w14:textId="77777777" w:rsidR="00A0230A" w:rsidRPr="00AD28C2" w:rsidRDefault="00A0230A" w:rsidP="004C37B1">
      <w:pPr>
        <w:spacing w:after="0" w:line="240" w:lineRule="auto"/>
        <w:rPr>
          <w:rFonts w:ascii="Times New Roman" w:hAnsi="Times New Roman" w:cs="Times New Roman"/>
          <w:b/>
          <w:sz w:val="28"/>
          <w:szCs w:val="28"/>
        </w:rPr>
      </w:pPr>
    </w:p>
    <w:p w14:paraId="5DB1EB6F" w14:textId="77777777" w:rsidR="00A0230A" w:rsidRPr="00AD28C2" w:rsidRDefault="00A0230A" w:rsidP="004C37B1">
      <w:pPr>
        <w:spacing w:after="0" w:line="240" w:lineRule="auto"/>
        <w:rPr>
          <w:rFonts w:ascii="Times New Roman" w:hAnsi="Times New Roman" w:cs="Times New Roman"/>
          <w:b/>
          <w:sz w:val="28"/>
          <w:szCs w:val="28"/>
        </w:rPr>
      </w:pPr>
    </w:p>
    <w:p w14:paraId="18360B58" w14:textId="77777777" w:rsidR="00A0230A" w:rsidRPr="00AD28C2" w:rsidRDefault="00A0230A" w:rsidP="004C37B1">
      <w:pPr>
        <w:spacing w:after="0" w:line="240" w:lineRule="auto"/>
        <w:rPr>
          <w:rFonts w:ascii="Times New Roman" w:hAnsi="Times New Roman" w:cs="Times New Roman"/>
          <w:b/>
          <w:sz w:val="28"/>
          <w:szCs w:val="28"/>
        </w:rPr>
      </w:pPr>
    </w:p>
    <w:p w14:paraId="691D530E" w14:textId="77777777" w:rsidR="009F30BB" w:rsidRPr="00AD28C2" w:rsidRDefault="009F30BB" w:rsidP="004C37B1">
      <w:pPr>
        <w:spacing w:after="0" w:line="240" w:lineRule="auto"/>
        <w:jc w:val="right"/>
        <w:rPr>
          <w:rFonts w:ascii="Times New Roman" w:eastAsia="Times New Roman" w:hAnsi="Times New Roman" w:cs="Times New Roman"/>
          <w:i/>
          <w:iCs/>
          <w:color w:val="000000"/>
          <w:kern w:val="0"/>
          <w:lang w:eastAsia="ro-RO"/>
          <w14:ligatures w14:val="none"/>
        </w:rPr>
        <w:sectPr w:rsidR="009F30BB" w:rsidRPr="00AD28C2" w:rsidSect="0059334E">
          <w:pgSz w:w="11906" w:h="16838" w:orient="landscape"/>
          <w:pgMar w:top="851" w:right="709" w:bottom="568" w:left="1701" w:header="709" w:footer="709" w:gutter="0"/>
          <w:cols w:space="708"/>
          <w:docGrid w:linePitch="299"/>
        </w:sectPr>
      </w:pPr>
    </w:p>
    <w:p w14:paraId="11BA7846" w14:textId="77777777" w:rsidR="004C37B1" w:rsidRPr="00AD28C2" w:rsidRDefault="004C37B1" w:rsidP="004C37B1">
      <w:pPr>
        <w:spacing w:after="0" w:line="240" w:lineRule="auto"/>
        <w:jc w:val="right"/>
        <w:rPr>
          <w:rFonts w:ascii="Times New Roman" w:eastAsia="Times New Roman" w:hAnsi="Times New Roman" w:cs="Times New Roman"/>
          <w:i/>
          <w:iCs/>
          <w:color w:val="000000"/>
          <w:kern w:val="0"/>
          <w:lang w:eastAsia="ro-RO"/>
          <w14:ligatures w14:val="none"/>
        </w:rPr>
      </w:pPr>
    </w:p>
    <w:p w14:paraId="0AA6706E" w14:textId="77777777" w:rsidR="004C37B1" w:rsidRPr="00B33395" w:rsidRDefault="004C37B1" w:rsidP="00B33395">
      <w:pPr>
        <w:spacing w:after="0" w:line="240" w:lineRule="auto"/>
        <w:rPr>
          <w:rFonts w:ascii="Times New Roman" w:hAnsi="Times New Roman" w:cs="Times New Roman"/>
          <w:b/>
        </w:rPr>
      </w:pPr>
    </w:p>
    <w:p w14:paraId="534887C9" w14:textId="77777777" w:rsidR="00B33395" w:rsidRPr="00AD28C2" w:rsidRDefault="00B33395" w:rsidP="00B33395">
      <w:pPr>
        <w:spacing w:after="0" w:line="240" w:lineRule="auto"/>
        <w:jc w:val="center"/>
        <w:rPr>
          <w:rFonts w:ascii="Times New Roman" w:hAnsi="Times New Roman" w:cs="Times New Roman"/>
          <w:sz w:val="28"/>
          <w:szCs w:val="28"/>
        </w:rPr>
      </w:pPr>
      <w:r w:rsidRPr="00B33395">
        <w:rPr>
          <w:rFonts w:ascii="Times New Roman" w:hAnsi="Times New Roman" w:cs="Times New Roman"/>
          <w:sz w:val="28"/>
          <w:szCs w:val="28"/>
        </w:rPr>
        <w:t>NOTĂ  FUNDAMENTALĂ</w:t>
      </w:r>
    </w:p>
    <w:p w14:paraId="208E1612" w14:textId="660C954F" w:rsidR="00B33395" w:rsidRPr="00B33395" w:rsidRDefault="00B33395" w:rsidP="00B33395">
      <w:pPr>
        <w:spacing w:after="0" w:line="240" w:lineRule="auto"/>
        <w:jc w:val="center"/>
        <w:rPr>
          <w:rFonts w:ascii="Times New Roman" w:hAnsi="Times New Roman" w:cs="Times New Roman"/>
          <w:b/>
          <w:sz w:val="28"/>
          <w:szCs w:val="28"/>
        </w:rPr>
      </w:pPr>
      <w:r w:rsidRPr="00AD28C2">
        <w:rPr>
          <w:rFonts w:ascii="Times New Roman" w:hAnsi="Times New Roman" w:cs="Times New Roman"/>
          <w:b/>
          <w:sz w:val="28"/>
          <w:szCs w:val="28"/>
        </w:rPr>
        <w:t>l</w:t>
      </w:r>
      <w:r w:rsidRPr="00B33395">
        <w:rPr>
          <w:rFonts w:ascii="Times New Roman" w:hAnsi="Times New Roman" w:cs="Times New Roman"/>
          <w:b/>
          <w:sz w:val="28"/>
          <w:szCs w:val="28"/>
        </w:rPr>
        <w:t>a bugetul  raional Rezina  pe anul 2026</w:t>
      </w:r>
    </w:p>
    <w:p w14:paraId="05F1612C" w14:textId="77777777" w:rsidR="00B33395" w:rsidRPr="00B33395" w:rsidRDefault="00B33395" w:rsidP="00B33395">
      <w:pPr>
        <w:spacing w:after="0" w:line="240" w:lineRule="auto"/>
        <w:jc w:val="both"/>
        <w:rPr>
          <w:rFonts w:ascii="Times New Roman" w:hAnsi="Times New Roman" w:cs="Times New Roman"/>
          <w:sz w:val="25"/>
          <w:szCs w:val="25"/>
        </w:rPr>
      </w:pPr>
    </w:p>
    <w:p w14:paraId="1829840B" w14:textId="382B1908"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ab/>
        <w:t>Elaborarea proiectului de buget pe anul 2026 s-a efectuat în baza notelor metodologice  elaborate în conformitate cu prevederile Legii finan</w:t>
      </w:r>
      <w:r w:rsidRPr="00AD28C2">
        <w:rPr>
          <w:rFonts w:ascii="Times New Roman" w:hAnsi="Times New Roman" w:cs="Times New Roman"/>
          <w:sz w:val="25"/>
          <w:szCs w:val="25"/>
        </w:rPr>
        <w:t>ț</w:t>
      </w:r>
      <w:r w:rsidRPr="00B33395">
        <w:rPr>
          <w:rFonts w:ascii="Times New Roman" w:hAnsi="Times New Roman" w:cs="Times New Roman"/>
          <w:sz w:val="25"/>
          <w:szCs w:val="25"/>
        </w:rPr>
        <w:t xml:space="preserve">elor publice </w:t>
      </w:r>
      <w:r w:rsidRPr="00AD28C2">
        <w:rPr>
          <w:rFonts w:ascii="Times New Roman" w:hAnsi="Times New Roman" w:cs="Times New Roman"/>
          <w:sz w:val="25"/>
          <w:szCs w:val="25"/>
        </w:rPr>
        <w:t>ș</w:t>
      </w:r>
      <w:r w:rsidRPr="00B33395">
        <w:rPr>
          <w:rFonts w:ascii="Times New Roman" w:hAnsi="Times New Roman" w:cs="Times New Roman"/>
          <w:sz w:val="25"/>
          <w:szCs w:val="25"/>
        </w:rPr>
        <w:t>i responsabilit</w:t>
      </w:r>
      <w:r w:rsidRPr="00AD28C2">
        <w:rPr>
          <w:rFonts w:ascii="Times New Roman" w:hAnsi="Times New Roman" w:cs="Times New Roman"/>
          <w:sz w:val="25"/>
          <w:szCs w:val="25"/>
        </w:rPr>
        <w:t>ăț</w:t>
      </w:r>
      <w:r w:rsidRPr="00B33395">
        <w:rPr>
          <w:rFonts w:ascii="Times New Roman" w:hAnsi="Times New Roman" w:cs="Times New Roman"/>
          <w:sz w:val="25"/>
          <w:szCs w:val="25"/>
        </w:rPr>
        <w:t>ii bugetar-fiscale nr. 181 din 25 iulie 2014, Legii nr. 397</w:t>
      </w:r>
      <w:r w:rsidRPr="00AD28C2">
        <w:rPr>
          <w:rFonts w:ascii="Times New Roman" w:hAnsi="Times New Roman" w:cs="Times New Roman"/>
          <w:sz w:val="25"/>
          <w:szCs w:val="25"/>
        </w:rPr>
        <w:t>/</w:t>
      </w:r>
      <w:r w:rsidRPr="00B33395">
        <w:rPr>
          <w:rFonts w:ascii="Times New Roman" w:hAnsi="Times New Roman" w:cs="Times New Roman"/>
          <w:sz w:val="25"/>
          <w:szCs w:val="25"/>
        </w:rPr>
        <w:t>2003 privind finan</w:t>
      </w:r>
      <w:r w:rsidRPr="00AD28C2">
        <w:rPr>
          <w:rFonts w:ascii="Times New Roman" w:hAnsi="Times New Roman" w:cs="Times New Roman"/>
          <w:sz w:val="25"/>
          <w:szCs w:val="25"/>
        </w:rPr>
        <w:t>ț</w:t>
      </w:r>
      <w:r w:rsidRPr="00B33395">
        <w:rPr>
          <w:rFonts w:ascii="Times New Roman" w:hAnsi="Times New Roman" w:cs="Times New Roman"/>
          <w:sz w:val="25"/>
          <w:szCs w:val="25"/>
        </w:rPr>
        <w:t xml:space="preserve">ele publice locale </w:t>
      </w:r>
      <w:r w:rsidRPr="00AD28C2">
        <w:rPr>
          <w:rFonts w:ascii="Times New Roman" w:hAnsi="Times New Roman" w:cs="Times New Roman"/>
          <w:sz w:val="25"/>
          <w:szCs w:val="25"/>
        </w:rPr>
        <w:t>ș</w:t>
      </w:r>
      <w:r w:rsidRPr="00B33395">
        <w:rPr>
          <w:rFonts w:ascii="Times New Roman" w:hAnsi="Times New Roman" w:cs="Times New Roman"/>
          <w:sz w:val="25"/>
          <w:szCs w:val="25"/>
        </w:rPr>
        <w:t xml:space="preserve">i </w:t>
      </w:r>
      <w:r w:rsidR="005F1C9A" w:rsidRPr="00B33395">
        <w:rPr>
          <w:rFonts w:ascii="Times New Roman" w:hAnsi="Times New Roman" w:cs="Times New Roman"/>
          <w:sz w:val="25"/>
          <w:szCs w:val="25"/>
        </w:rPr>
        <w:t>Hotărârii</w:t>
      </w:r>
      <w:r w:rsidRPr="00B33395">
        <w:rPr>
          <w:rFonts w:ascii="Times New Roman" w:hAnsi="Times New Roman" w:cs="Times New Roman"/>
          <w:sz w:val="25"/>
          <w:szCs w:val="25"/>
        </w:rPr>
        <w:t xml:space="preserve"> Guvernului nr.82 din 24 ianuarie 2006 „Cu privire la elaborarea Cadrului de cheltuieli pe termen mediu </w:t>
      </w:r>
      <w:r w:rsidRPr="00AD28C2">
        <w:rPr>
          <w:rFonts w:ascii="Times New Roman" w:hAnsi="Times New Roman" w:cs="Times New Roman"/>
          <w:sz w:val="25"/>
          <w:szCs w:val="25"/>
        </w:rPr>
        <w:t>ș</w:t>
      </w:r>
      <w:r w:rsidRPr="00B33395">
        <w:rPr>
          <w:rFonts w:ascii="Times New Roman" w:hAnsi="Times New Roman" w:cs="Times New Roman"/>
          <w:sz w:val="25"/>
          <w:szCs w:val="25"/>
        </w:rPr>
        <w:t xml:space="preserve">i a proiectului de buget pe anul respectiv” și în baza circularei Ministerului Finanțelor nr.06/2-07-30 din 23.08.25 „Privind elaborarea şi prezentarea proiectelor bugetelor locale pentru anul 2026 și  estimărilor pentru anii 2027-2028”. </w:t>
      </w:r>
    </w:p>
    <w:p w14:paraId="2BFF67FA" w14:textId="77777777"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ab/>
      </w:r>
      <w:r w:rsidRPr="00B33395">
        <w:rPr>
          <w:rFonts w:ascii="Times New Roman" w:hAnsi="Times New Roman" w:cs="Times New Roman"/>
          <w:b/>
          <w:sz w:val="25"/>
          <w:szCs w:val="25"/>
          <w:u w:val="single"/>
        </w:rPr>
        <w:t>Prognoza veniturilor</w:t>
      </w:r>
      <w:r w:rsidRPr="00B33395">
        <w:rPr>
          <w:rFonts w:ascii="Times New Roman" w:hAnsi="Times New Roman" w:cs="Times New Roman"/>
          <w:sz w:val="25"/>
          <w:szCs w:val="25"/>
        </w:rPr>
        <w:t xml:space="preserve"> bugetare pe anul 2026 s-a ținut cont  de prevederile legislației  fiscale, de prevederile Legii nr.214/2024 pentru modificarea unor acte normative ce vizează politica bugetar-fiscală pentru anul 2026.</w:t>
      </w:r>
    </w:p>
    <w:p w14:paraId="004499F2" w14:textId="39370529"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         Conform prevederilor art.4 și 5 din Legea 397/2003 privind finan</w:t>
      </w:r>
      <w:r w:rsidRPr="00AD28C2">
        <w:rPr>
          <w:rFonts w:ascii="Times New Roman" w:hAnsi="Times New Roman" w:cs="Times New Roman"/>
          <w:sz w:val="25"/>
          <w:szCs w:val="25"/>
        </w:rPr>
        <w:t>ț</w:t>
      </w:r>
      <w:r w:rsidRPr="00B33395">
        <w:rPr>
          <w:rFonts w:ascii="Times New Roman" w:hAnsi="Times New Roman" w:cs="Times New Roman"/>
          <w:sz w:val="25"/>
          <w:szCs w:val="25"/>
        </w:rPr>
        <w:t xml:space="preserve">ele publice locale, veniturile se formează din </w:t>
      </w:r>
    </w:p>
    <w:p w14:paraId="62D28E43" w14:textId="77777777" w:rsidR="00B33395" w:rsidRPr="00B33395" w:rsidRDefault="00B33395" w:rsidP="00B33395">
      <w:pPr>
        <w:numPr>
          <w:ilvl w:val="0"/>
          <w:numId w:val="5"/>
        </w:numPr>
        <w:spacing w:after="0" w:line="240" w:lineRule="auto"/>
        <w:ind w:left="0" w:firstLine="426"/>
        <w:jc w:val="both"/>
        <w:rPr>
          <w:rFonts w:ascii="Times New Roman" w:hAnsi="Times New Roman" w:cs="Times New Roman"/>
          <w:i/>
          <w:sz w:val="25"/>
          <w:szCs w:val="25"/>
        </w:rPr>
      </w:pPr>
      <w:r w:rsidRPr="00B33395">
        <w:rPr>
          <w:rFonts w:ascii="Times New Roman" w:hAnsi="Times New Roman" w:cs="Times New Roman"/>
          <w:i/>
          <w:sz w:val="25"/>
          <w:szCs w:val="25"/>
        </w:rPr>
        <w:t>Venituri generale :</w:t>
      </w:r>
    </w:p>
    <w:p w14:paraId="42A886C5" w14:textId="77777777" w:rsidR="00B33395" w:rsidRPr="00B33395" w:rsidRDefault="00B33395" w:rsidP="00B33395">
      <w:pPr>
        <w:numPr>
          <w:ilvl w:val="0"/>
          <w:numId w:val="6"/>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venituri proprii</w:t>
      </w:r>
    </w:p>
    <w:p w14:paraId="5647010B" w14:textId="77777777" w:rsidR="00B33395" w:rsidRPr="00B33395" w:rsidRDefault="00B33395" w:rsidP="00B33395">
      <w:pPr>
        <w:numPr>
          <w:ilvl w:val="0"/>
          <w:numId w:val="6"/>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transferuri</w:t>
      </w:r>
    </w:p>
    <w:p w14:paraId="7CFFD5CA" w14:textId="32FE8297" w:rsidR="00B33395" w:rsidRPr="00B33395" w:rsidRDefault="00B33395" w:rsidP="00B33395">
      <w:pPr>
        <w:numPr>
          <w:ilvl w:val="0"/>
          <w:numId w:val="5"/>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i/>
          <w:sz w:val="25"/>
          <w:szCs w:val="25"/>
        </w:rPr>
        <w:t>Venituri colectate</w:t>
      </w:r>
      <w:r w:rsidRPr="00B33395">
        <w:rPr>
          <w:rFonts w:ascii="Times New Roman" w:hAnsi="Times New Roman" w:cs="Times New Roman"/>
          <w:sz w:val="25"/>
          <w:szCs w:val="25"/>
        </w:rPr>
        <w:t xml:space="preserve"> (codurile clasifica</w:t>
      </w:r>
      <w:r w:rsidRPr="00AD28C2">
        <w:rPr>
          <w:rFonts w:ascii="Times New Roman" w:hAnsi="Times New Roman" w:cs="Times New Roman"/>
          <w:sz w:val="25"/>
          <w:szCs w:val="25"/>
        </w:rPr>
        <w:t>ț</w:t>
      </w:r>
      <w:r w:rsidRPr="00B33395">
        <w:rPr>
          <w:rFonts w:ascii="Times New Roman" w:hAnsi="Times New Roman" w:cs="Times New Roman"/>
          <w:sz w:val="25"/>
          <w:szCs w:val="25"/>
        </w:rPr>
        <w:t>iei economice  142310 , 142320)</w:t>
      </w:r>
    </w:p>
    <w:p w14:paraId="54920D2D" w14:textId="3A68266D"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ab/>
      </w:r>
      <w:r w:rsidR="005F1C9A" w:rsidRPr="00B33395">
        <w:rPr>
          <w:rFonts w:ascii="Times New Roman" w:hAnsi="Times New Roman" w:cs="Times New Roman"/>
          <w:sz w:val="25"/>
          <w:szCs w:val="25"/>
        </w:rPr>
        <w:t>Calculele</w:t>
      </w:r>
      <w:r w:rsidRPr="00B33395">
        <w:rPr>
          <w:rFonts w:ascii="Times New Roman" w:hAnsi="Times New Roman" w:cs="Times New Roman"/>
          <w:sz w:val="25"/>
          <w:szCs w:val="25"/>
        </w:rPr>
        <w:t xml:space="preserve"> </w:t>
      </w:r>
      <w:r w:rsidRPr="00B33395">
        <w:rPr>
          <w:rFonts w:ascii="Times New Roman" w:hAnsi="Times New Roman" w:cs="Times New Roman"/>
          <w:b/>
          <w:i/>
          <w:sz w:val="25"/>
          <w:szCs w:val="25"/>
        </w:rPr>
        <w:t>impozitului pe venitul persoanelor fizice</w:t>
      </w:r>
      <w:r w:rsidRPr="00B33395">
        <w:rPr>
          <w:rFonts w:ascii="Times New Roman" w:hAnsi="Times New Roman" w:cs="Times New Roman"/>
          <w:sz w:val="25"/>
          <w:szCs w:val="25"/>
        </w:rPr>
        <w:t xml:space="preserve"> pentru anul 2026, se va utiliza cota unică la impozitul pe venitul persoanelor fizice în mărime de 12%, stabilită în art.15 al Codului fiscal a fost întocmit </w:t>
      </w:r>
      <w:r w:rsidR="005F1C9A" w:rsidRPr="00B33395">
        <w:rPr>
          <w:rFonts w:ascii="Times New Roman" w:hAnsi="Times New Roman" w:cs="Times New Roman"/>
          <w:sz w:val="25"/>
          <w:szCs w:val="25"/>
        </w:rPr>
        <w:t>reușind</w:t>
      </w:r>
      <w:r w:rsidRPr="00B33395">
        <w:rPr>
          <w:rFonts w:ascii="Times New Roman" w:hAnsi="Times New Roman" w:cs="Times New Roman"/>
          <w:sz w:val="25"/>
          <w:szCs w:val="25"/>
        </w:rPr>
        <w:t xml:space="preserve"> din aplicarea ritmului de creștere a fondului de remunerare a muncii pe republică, prevăzut de indicatorii macro economici pe UAT, </w:t>
      </w:r>
      <w:r w:rsidR="005F1C9A" w:rsidRPr="00B33395">
        <w:rPr>
          <w:rFonts w:ascii="Times New Roman" w:hAnsi="Times New Roman" w:cs="Times New Roman"/>
          <w:sz w:val="25"/>
          <w:szCs w:val="25"/>
        </w:rPr>
        <w:t>având</w:t>
      </w:r>
      <w:r w:rsidRPr="00B33395">
        <w:rPr>
          <w:rFonts w:ascii="Times New Roman" w:hAnsi="Times New Roman" w:cs="Times New Roman"/>
          <w:sz w:val="25"/>
          <w:szCs w:val="25"/>
        </w:rPr>
        <w:t xml:space="preserve"> ca bază datele organelor de statistică privind </w:t>
      </w:r>
      <w:r w:rsidR="005F1C9A" w:rsidRPr="00B33395">
        <w:rPr>
          <w:rFonts w:ascii="Times New Roman" w:hAnsi="Times New Roman" w:cs="Times New Roman"/>
          <w:sz w:val="25"/>
          <w:szCs w:val="25"/>
        </w:rPr>
        <w:t>câștigul</w:t>
      </w:r>
      <w:r w:rsidRPr="00B33395">
        <w:rPr>
          <w:rFonts w:ascii="Times New Roman" w:hAnsi="Times New Roman" w:cs="Times New Roman"/>
          <w:sz w:val="25"/>
          <w:szCs w:val="25"/>
        </w:rPr>
        <w:t xml:space="preserve"> salarial din anul 2024 și semestrul  I al anului 2025, precum și prevederile politicii salariale pe anul 2026.</w:t>
      </w:r>
    </w:p>
    <w:p w14:paraId="45C57E98" w14:textId="5B50E991"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Ponderea veniturilor proprii  fata de suma totala a veniturilor constituie 7.1%. sau 13920.9 mii.</w:t>
      </w:r>
      <w:r w:rsidR="005F1C9A" w:rsidRPr="005F1C9A">
        <w:rPr>
          <w:rFonts w:ascii="Times New Roman" w:hAnsi="Times New Roman" w:cs="Times New Roman"/>
          <w:sz w:val="25"/>
          <w:szCs w:val="25"/>
          <w:lang w:val="pt-BR"/>
        </w:rPr>
        <w:t xml:space="preserve"> </w:t>
      </w:r>
      <w:r w:rsidRPr="00B33395">
        <w:rPr>
          <w:rFonts w:ascii="Times New Roman" w:hAnsi="Times New Roman" w:cs="Times New Roman"/>
          <w:sz w:val="25"/>
          <w:szCs w:val="25"/>
        </w:rPr>
        <w:t>lei.</w:t>
      </w:r>
    </w:p>
    <w:p w14:paraId="591951D4" w14:textId="36900618"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Suma </w:t>
      </w:r>
      <w:r w:rsidRPr="00B33395">
        <w:rPr>
          <w:rFonts w:ascii="Times New Roman" w:hAnsi="Times New Roman" w:cs="Times New Roman"/>
          <w:b/>
          <w:sz w:val="25"/>
          <w:szCs w:val="25"/>
        </w:rPr>
        <w:t xml:space="preserve">transferurilor cu </w:t>
      </w:r>
      <w:r w:rsidR="005F1C9A" w:rsidRPr="00B33395">
        <w:rPr>
          <w:rFonts w:ascii="Times New Roman" w:hAnsi="Times New Roman" w:cs="Times New Roman"/>
          <w:b/>
          <w:sz w:val="25"/>
          <w:szCs w:val="25"/>
        </w:rPr>
        <w:t>destinație</w:t>
      </w:r>
      <w:r w:rsidRPr="00B33395">
        <w:rPr>
          <w:rFonts w:ascii="Times New Roman" w:hAnsi="Times New Roman" w:cs="Times New Roman"/>
          <w:b/>
          <w:sz w:val="25"/>
          <w:szCs w:val="25"/>
        </w:rPr>
        <w:t xml:space="preserve"> generală </w:t>
      </w:r>
      <w:r w:rsidRPr="00B33395">
        <w:rPr>
          <w:rFonts w:ascii="Times New Roman" w:hAnsi="Times New Roman" w:cs="Times New Roman"/>
          <w:sz w:val="25"/>
          <w:szCs w:val="25"/>
        </w:rPr>
        <w:t xml:space="preserve">în sumă de 14700,8 mii lei de la bugetul de stat sunt calculate pe bază de formulă, pentru fiecare unitate administrativ teritorială, pe baza datelor din ultimul an pentru care există </w:t>
      </w:r>
      <w:r w:rsidR="005F1C9A" w:rsidRPr="00B33395">
        <w:rPr>
          <w:rFonts w:ascii="Times New Roman" w:hAnsi="Times New Roman" w:cs="Times New Roman"/>
          <w:sz w:val="25"/>
          <w:szCs w:val="25"/>
        </w:rPr>
        <w:t>execuție</w:t>
      </w:r>
      <w:r w:rsidRPr="00B33395">
        <w:rPr>
          <w:rFonts w:ascii="Times New Roman" w:hAnsi="Times New Roman" w:cs="Times New Roman"/>
          <w:sz w:val="25"/>
          <w:szCs w:val="25"/>
        </w:rPr>
        <w:t xml:space="preserve"> bugetară definitivă (în cazul dat, pentru proiectul bugetului pe anul 2026 s-a luat </w:t>
      </w:r>
      <w:r w:rsidR="005F1C9A" w:rsidRPr="00B33395">
        <w:rPr>
          <w:rFonts w:ascii="Times New Roman" w:hAnsi="Times New Roman" w:cs="Times New Roman"/>
          <w:sz w:val="25"/>
          <w:szCs w:val="25"/>
        </w:rPr>
        <w:t>execuția</w:t>
      </w:r>
      <w:r w:rsidRPr="00B33395">
        <w:rPr>
          <w:rFonts w:ascii="Times New Roman" w:hAnsi="Times New Roman" w:cs="Times New Roman"/>
          <w:sz w:val="25"/>
          <w:szCs w:val="25"/>
        </w:rPr>
        <w:t xml:space="preserve"> bugetară din anul 2024).</w:t>
      </w:r>
    </w:p>
    <w:p w14:paraId="3B6525DB" w14:textId="2E8B6973"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Pentru anul 2026 sunt stabilite următoarele </w:t>
      </w:r>
      <w:r w:rsidRPr="00B33395">
        <w:rPr>
          <w:rFonts w:ascii="Times New Roman" w:hAnsi="Times New Roman" w:cs="Times New Roman"/>
          <w:b/>
          <w:sz w:val="25"/>
          <w:szCs w:val="25"/>
        </w:rPr>
        <w:t xml:space="preserve">transferuri cu </w:t>
      </w:r>
      <w:r w:rsidR="005F1C9A" w:rsidRPr="00B33395">
        <w:rPr>
          <w:rFonts w:ascii="Times New Roman" w:hAnsi="Times New Roman" w:cs="Times New Roman"/>
          <w:b/>
          <w:sz w:val="25"/>
          <w:szCs w:val="25"/>
        </w:rPr>
        <w:t>destinație</w:t>
      </w:r>
      <w:r w:rsidRPr="00B33395">
        <w:rPr>
          <w:rFonts w:ascii="Times New Roman" w:hAnsi="Times New Roman" w:cs="Times New Roman"/>
          <w:b/>
          <w:sz w:val="25"/>
          <w:szCs w:val="25"/>
        </w:rPr>
        <w:t xml:space="preserve"> specială</w:t>
      </w:r>
      <w:r w:rsidRPr="00B33395">
        <w:rPr>
          <w:rFonts w:ascii="Times New Roman" w:hAnsi="Times New Roman" w:cs="Times New Roman"/>
          <w:sz w:val="25"/>
          <w:szCs w:val="25"/>
        </w:rPr>
        <w:t>:</w:t>
      </w:r>
    </w:p>
    <w:p w14:paraId="326A155B" w14:textId="30EA80C8" w:rsidR="00B33395" w:rsidRPr="00B33395" w:rsidRDefault="00B33395" w:rsidP="00B33395">
      <w:pPr>
        <w:numPr>
          <w:ilvl w:val="0"/>
          <w:numId w:val="7"/>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pentru asigurarea și </w:t>
      </w:r>
      <w:r w:rsidR="005F1C9A" w:rsidRPr="00B33395">
        <w:rPr>
          <w:rFonts w:ascii="Times New Roman" w:hAnsi="Times New Roman" w:cs="Times New Roman"/>
          <w:sz w:val="25"/>
          <w:szCs w:val="25"/>
        </w:rPr>
        <w:t>asistența</w:t>
      </w:r>
      <w:r w:rsidRPr="00B33395">
        <w:rPr>
          <w:rFonts w:ascii="Times New Roman" w:hAnsi="Times New Roman" w:cs="Times New Roman"/>
          <w:sz w:val="25"/>
          <w:szCs w:val="25"/>
        </w:rPr>
        <w:t xml:space="preserve"> socială au fost incluse </w:t>
      </w:r>
      <w:r w:rsidR="005F1C9A" w:rsidRPr="00B33395">
        <w:rPr>
          <w:rFonts w:ascii="Times New Roman" w:hAnsi="Times New Roman" w:cs="Times New Roman"/>
          <w:sz w:val="25"/>
          <w:szCs w:val="25"/>
        </w:rPr>
        <w:t>indemnizațiile</w:t>
      </w:r>
      <w:r w:rsidRPr="00B33395">
        <w:rPr>
          <w:rFonts w:ascii="Times New Roman" w:hAnsi="Times New Roman" w:cs="Times New Roman"/>
          <w:sz w:val="25"/>
          <w:szCs w:val="25"/>
        </w:rPr>
        <w:t xml:space="preserve">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w:t>
      </w:r>
      <w:r w:rsidR="005F1C9A" w:rsidRPr="00B33395">
        <w:rPr>
          <w:rFonts w:ascii="Times New Roman" w:hAnsi="Times New Roman" w:cs="Times New Roman"/>
          <w:sz w:val="25"/>
          <w:szCs w:val="25"/>
        </w:rPr>
        <w:t>compensațiile</w:t>
      </w:r>
      <w:r w:rsidRPr="00B33395">
        <w:rPr>
          <w:rFonts w:ascii="Times New Roman" w:hAnsi="Times New Roman" w:cs="Times New Roman"/>
          <w:sz w:val="25"/>
          <w:szCs w:val="25"/>
        </w:rPr>
        <w:t xml:space="preserve"> pentru </w:t>
      </w:r>
      <w:r w:rsidR="005F1C9A" w:rsidRPr="00B33395">
        <w:rPr>
          <w:rFonts w:ascii="Times New Roman" w:hAnsi="Times New Roman" w:cs="Times New Roman"/>
          <w:sz w:val="25"/>
          <w:szCs w:val="25"/>
        </w:rPr>
        <w:t>absolvenții</w:t>
      </w:r>
      <w:r w:rsidRPr="00B33395">
        <w:rPr>
          <w:rFonts w:ascii="Times New Roman" w:hAnsi="Times New Roman" w:cs="Times New Roman"/>
          <w:sz w:val="25"/>
          <w:szCs w:val="25"/>
        </w:rPr>
        <w:t xml:space="preserve"> </w:t>
      </w:r>
      <w:r w:rsidR="005F1C9A" w:rsidRPr="00B33395">
        <w:rPr>
          <w:rFonts w:ascii="Times New Roman" w:hAnsi="Times New Roman" w:cs="Times New Roman"/>
          <w:sz w:val="25"/>
          <w:szCs w:val="25"/>
        </w:rPr>
        <w:t>instituțiilor</w:t>
      </w:r>
      <w:r w:rsidRPr="00B33395">
        <w:rPr>
          <w:rFonts w:ascii="Times New Roman" w:hAnsi="Times New Roman" w:cs="Times New Roman"/>
          <w:sz w:val="25"/>
          <w:szCs w:val="25"/>
        </w:rPr>
        <w:t xml:space="preserve"> de </w:t>
      </w:r>
      <w:r w:rsidR="005F1C9A" w:rsidRPr="00B33395">
        <w:rPr>
          <w:rFonts w:ascii="Times New Roman" w:hAnsi="Times New Roman" w:cs="Times New Roman"/>
          <w:sz w:val="25"/>
          <w:szCs w:val="25"/>
        </w:rPr>
        <w:t>învățământ</w:t>
      </w:r>
      <w:r w:rsidRPr="00B33395">
        <w:rPr>
          <w:rFonts w:ascii="Times New Roman" w:hAnsi="Times New Roman" w:cs="Times New Roman"/>
          <w:sz w:val="25"/>
          <w:szCs w:val="25"/>
        </w:rPr>
        <w:t xml:space="preserve"> – 1455,5 mii lei,</w:t>
      </w:r>
    </w:p>
    <w:p w14:paraId="2AC212E3" w14:textId="2B58D593" w:rsidR="00B33395" w:rsidRPr="00B33395" w:rsidRDefault="005F1C9A" w:rsidP="00B33395">
      <w:pPr>
        <w:numPr>
          <w:ilvl w:val="0"/>
          <w:numId w:val="7"/>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învățământul</w:t>
      </w:r>
      <w:r w:rsidR="00B33395" w:rsidRPr="00B33395">
        <w:rPr>
          <w:rFonts w:ascii="Times New Roman" w:hAnsi="Times New Roman" w:cs="Times New Roman"/>
          <w:sz w:val="25"/>
          <w:szCs w:val="25"/>
        </w:rPr>
        <w:t xml:space="preserve"> </w:t>
      </w:r>
      <w:r w:rsidRPr="00B33395">
        <w:rPr>
          <w:rFonts w:ascii="Times New Roman" w:hAnsi="Times New Roman" w:cs="Times New Roman"/>
          <w:sz w:val="25"/>
          <w:szCs w:val="25"/>
        </w:rPr>
        <w:t>preșcolare</w:t>
      </w:r>
      <w:r w:rsidR="00B33395" w:rsidRPr="00B33395">
        <w:rPr>
          <w:rFonts w:ascii="Times New Roman" w:hAnsi="Times New Roman" w:cs="Times New Roman"/>
          <w:sz w:val="25"/>
          <w:szCs w:val="25"/>
        </w:rPr>
        <w:t xml:space="preserve">, primar, secundar-general, special </w:t>
      </w:r>
      <w:r w:rsidRPr="00B33395">
        <w:rPr>
          <w:rFonts w:ascii="Times New Roman" w:hAnsi="Times New Roman" w:cs="Times New Roman"/>
          <w:sz w:val="25"/>
          <w:szCs w:val="25"/>
        </w:rPr>
        <w:t>și</w:t>
      </w:r>
      <w:r w:rsidR="00B33395" w:rsidRPr="00B33395">
        <w:rPr>
          <w:rFonts w:ascii="Times New Roman" w:hAnsi="Times New Roman" w:cs="Times New Roman"/>
          <w:sz w:val="25"/>
          <w:szCs w:val="25"/>
        </w:rPr>
        <w:t xml:space="preserve"> </w:t>
      </w:r>
      <w:r w:rsidRPr="00B33395">
        <w:rPr>
          <w:rFonts w:ascii="Times New Roman" w:hAnsi="Times New Roman" w:cs="Times New Roman"/>
          <w:sz w:val="25"/>
          <w:szCs w:val="25"/>
        </w:rPr>
        <w:t>extrașcolare</w:t>
      </w:r>
      <w:r w:rsidR="00B33395" w:rsidRPr="00B33395">
        <w:rPr>
          <w:rFonts w:ascii="Times New Roman" w:hAnsi="Times New Roman" w:cs="Times New Roman"/>
          <w:sz w:val="25"/>
          <w:szCs w:val="25"/>
        </w:rPr>
        <w:t xml:space="preserve"> – 147881,5 mii lei,;</w:t>
      </w:r>
    </w:p>
    <w:p w14:paraId="725B453C" w14:textId="2C2841B5" w:rsidR="00B33395" w:rsidRPr="00B33395" w:rsidRDefault="005F1C9A" w:rsidP="00B33395">
      <w:pPr>
        <w:numPr>
          <w:ilvl w:val="0"/>
          <w:numId w:val="7"/>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școli</w:t>
      </w:r>
      <w:r w:rsidR="00B33395" w:rsidRPr="00B33395">
        <w:rPr>
          <w:rFonts w:ascii="Times New Roman" w:hAnsi="Times New Roman" w:cs="Times New Roman"/>
          <w:sz w:val="25"/>
          <w:szCs w:val="25"/>
        </w:rPr>
        <w:t xml:space="preserve"> sportive – 4216,5 mii lei,</w:t>
      </w:r>
    </w:p>
    <w:p w14:paraId="327C0689" w14:textId="77777777" w:rsidR="00B33395" w:rsidRPr="00B33395" w:rsidRDefault="00B33395" w:rsidP="00B33395">
      <w:pPr>
        <w:numPr>
          <w:ilvl w:val="0"/>
          <w:numId w:val="7"/>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pentru infrastructura drumurilor – 14971,8 mii lei.</w:t>
      </w:r>
    </w:p>
    <w:p w14:paraId="5B13736F" w14:textId="77777777"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Ponderea transferurilor fata de suma totala a veniturilor constituie 92,9%.</w:t>
      </w:r>
    </w:p>
    <w:p w14:paraId="032EF379" w14:textId="77777777" w:rsidR="00B33395" w:rsidRPr="00B33395" w:rsidRDefault="00B33395" w:rsidP="00B33395">
      <w:pPr>
        <w:spacing w:after="0" w:line="240" w:lineRule="auto"/>
        <w:ind w:firstLine="426"/>
        <w:jc w:val="both"/>
        <w:rPr>
          <w:rFonts w:ascii="Times New Roman" w:hAnsi="Times New Roman" w:cs="Times New Roman"/>
          <w:b/>
          <w:bCs/>
          <w:sz w:val="25"/>
          <w:szCs w:val="25"/>
          <w:u w:val="single"/>
        </w:rPr>
      </w:pPr>
      <w:r w:rsidRPr="00B33395">
        <w:rPr>
          <w:rFonts w:ascii="Times New Roman" w:hAnsi="Times New Roman" w:cs="Times New Roman"/>
          <w:b/>
          <w:bCs/>
          <w:sz w:val="25"/>
          <w:szCs w:val="25"/>
          <w:u w:val="single"/>
        </w:rPr>
        <w:t>CHELTUIELI</w:t>
      </w:r>
    </w:p>
    <w:p w14:paraId="7F57FE50" w14:textId="5B6F02A9" w:rsidR="00B33395" w:rsidRPr="00B33395" w:rsidRDefault="00B33395" w:rsidP="00B33395">
      <w:pPr>
        <w:spacing w:after="0" w:line="240" w:lineRule="auto"/>
        <w:ind w:firstLine="426"/>
        <w:jc w:val="both"/>
        <w:rPr>
          <w:rFonts w:ascii="Times New Roman" w:hAnsi="Times New Roman" w:cs="Times New Roman"/>
          <w:bCs/>
          <w:sz w:val="25"/>
          <w:szCs w:val="25"/>
        </w:rPr>
      </w:pPr>
      <w:r w:rsidRPr="00B33395">
        <w:rPr>
          <w:rFonts w:ascii="Times New Roman" w:hAnsi="Times New Roman" w:cs="Times New Roman"/>
          <w:bCs/>
          <w:sz w:val="25"/>
          <w:szCs w:val="25"/>
        </w:rPr>
        <w:t xml:space="preserve">Propunerile de cheltuieli al bugetelor locale pe domenii de activitate sunt delimitate prin legislația privind administrația publică locală și descentralizarea administrativă conform cadrului legal, </w:t>
      </w:r>
      <w:r w:rsidR="005F1C9A" w:rsidRPr="00B33395">
        <w:rPr>
          <w:rFonts w:ascii="Times New Roman" w:hAnsi="Times New Roman" w:cs="Times New Roman"/>
          <w:bCs/>
          <w:sz w:val="25"/>
          <w:szCs w:val="25"/>
        </w:rPr>
        <w:t>autoritățile</w:t>
      </w:r>
      <w:r w:rsidRPr="00B33395">
        <w:rPr>
          <w:rFonts w:ascii="Times New Roman" w:hAnsi="Times New Roman" w:cs="Times New Roman"/>
          <w:bCs/>
          <w:sz w:val="25"/>
          <w:szCs w:val="25"/>
        </w:rPr>
        <w:t>/</w:t>
      </w:r>
      <w:r w:rsidR="005F1C9A" w:rsidRPr="00B33395">
        <w:rPr>
          <w:rFonts w:ascii="Times New Roman" w:hAnsi="Times New Roman" w:cs="Times New Roman"/>
          <w:bCs/>
          <w:sz w:val="25"/>
          <w:szCs w:val="25"/>
        </w:rPr>
        <w:t>instituțiile</w:t>
      </w:r>
      <w:r w:rsidRPr="00B33395">
        <w:rPr>
          <w:rFonts w:ascii="Times New Roman" w:hAnsi="Times New Roman" w:cs="Times New Roman"/>
          <w:bCs/>
          <w:sz w:val="25"/>
          <w:szCs w:val="25"/>
        </w:rPr>
        <w:t xml:space="preserve"> bugetare sunt obligate să utilizeze resursele bugetare în mod econom </w:t>
      </w:r>
      <w:r w:rsidR="005F1C9A" w:rsidRPr="00B33395">
        <w:rPr>
          <w:rFonts w:ascii="Times New Roman" w:hAnsi="Times New Roman" w:cs="Times New Roman"/>
          <w:bCs/>
          <w:sz w:val="25"/>
          <w:szCs w:val="25"/>
        </w:rPr>
        <w:t>și</w:t>
      </w:r>
      <w:r w:rsidRPr="00B33395">
        <w:rPr>
          <w:rFonts w:ascii="Times New Roman" w:hAnsi="Times New Roman" w:cs="Times New Roman"/>
          <w:bCs/>
          <w:sz w:val="25"/>
          <w:szCs w:val="25"/>
        </w:rPr>
        <w:t xml:space="preserve"> eficient, fără admiterea de datorii creditoare </w:t>
      </w:r>
      <w:r w:rsidR="005F1C9A" w:rsidRPr="00B33395">
        <w:rPr>
          <w:rFonts w:ascii="Times New Roman" w:hAnsi="Times New Roman" w:cs="Times New Roman"/>
          <w:bCs/>
          <w:sz w:val="25"/>
          <w:szCs w:val="25"/>
        </w:rPr>
        <w:t>și</w:t>
      </w:r>
      <w:r w:rsidRPr="00B33395">
        <w:rPr>
          <w:rFonts w:ascii="Times New Roman" w:hAnsi="Times New Roman" w:cs="Times New Roman"/>
          <w:bCs/>
          <w:sz w:val="25"/>
          <w:szCs w:val="25"/>
        </w:rPr>
        <w:t xml:space="preserve"> blocaje financiare.</w:t>
      </w:r>
    </w:p>
    <w:p w14:paraId="6DC44A9B" w14:textId="49B8B894" w:rsidR="00B33395" w:rsidRPr="00B33395" w:rsidRDefault="00B33395" w:rsidP="00B33395">
      <w:pPr>
        <w:spacing w:after="0" w:line="240" w:lineRule="auto"/>
        <w:ind w:firstLine="426"/>
        <w:jc w:val="both"/>
        <w:rPr>
          <w:rFonts w:ascii="Times New Roman" w:hAnsi="Times New Roman" w:cs="Times New Roman"/>
          <w:bCs/>
          <w:sz w:val="25"/>
          <w:szCs w:val="25"/>
        </w:rPr>
      </w:pPr>
      <w:r w:rsidRPr="00B33395">
        <w:rPr>
          <w:rFonts w:ascii="Times New Roman" w:hAnsi="Times New Roman" w:cs="Times New Roman"/>
          <w:bCs/>
          <w:sz w:val="25"/>
          <w:szCs w:val="25"/>
        </w:rPr>
        <w:t xml:space="preserve">Pentru anul 2026 se va </w:t>
      </w:r>
      <w:r w:rsidR="005F1C9A" w:rsidRPr="00B33395">
        <w:rPr>
          <w:rFonts w:ascii="Times New Roman" w:hAnsi="Times New Roman" w:cs="Times New Roman"/>
          <w:bCs/>
          <w:sz w:val="25"/>
          <w:szCs w:val="25"/>
        </w:rPr>
        <w:t>menține</w:t>
      </w:r>
      <w:r w:rsidRPr="00B33395">
        <w:rPr>
          <w:rFonts w:ascii="Times New Roman" w:hAnsi="Times New Roman" w:cs="Times New Roman"/>
          <w:bCs/>
          <w:sz w:val="25"/>
          <w:szCs w:val="25"/>
        </w:rPr>
        <w:t xml:space="preserve"> moratoriul asupra </w:t>
      </w:r>
      <w:r w:rsidR="005F1C9A" w:rsidRPr="00B33395">
        <w:rPr>
          <w:rFonts w:ascii="Times New Roman" w:hAnsi="Times New Roman" w:cs="Times New Roman"/>
          <w:bCs/>
          <w:sz w:val="25"/>
          <w:szCs w:val="25"/>
        </w:rPr>
        <w:t>funcțiilor</w:t>
      </w:r>
      <w:r w:rsidRPr="00B33395">
        <w:rPr>
          <w:rFonts w:ascii="Times New Roman" w:hAnsi="Times New Roman" w:cs="Times New Roman"/>
          <w:bCs/>
          <w:sz w:val="25"/>
          <w:szCs w:val="25"/>
        </w:rPr>
        <w:t xml:space="preserve"> vacante, cheltuielile de personal </w:t>
      </w:r>
      <w:r w:rsidR="005F1C9A" w:rsidRPr="00B33395">
        <w:rPr>
          <w:rFonts w:ascii="Times New Roman" w:hAnsi="Times New Roman" w:cs="Times New Roman"/>
          <w:bCs/>
          <w:sz w:val="25"/>
          <w:szCs w:val="25"/>
        </w:rPr>
        <w:t>urmând</w:t>
      </w:r>
      <w:r w:rsidRPr="00B33395">
        <w:rPr>
          <w:rFonts w:ascii="Times New Roman" w:hAnsi="Times New Roman" w:cs="Times New Roman"/>
          <w:bCs/>
          <w:sz w:val="25"/>
          <w:szCs w:val="25"/>
        </w:rPr>
        <w:t xml:space="preserve"> a fi planificate </w:t>
      </w:r>
      <w:r w:rsidR="005F1C9A" w:rsidRPr="00B33395">
        <w:rPr>
          <w:rFonts w:ascii="Times New Roman" w:hAnsi="Times New Roman" w:cs="Times New Roman"/>
          <w:bCs/>
          <w:sz w:val="25"/>
          <w:szCs w:val="25"/>
        </w:rPr>
        <w:t>reieșind</w:t>
      </w:r>
      <w:r w:rsidRPr="00B33395">
        <w:rPr>
          <w:rFonts w:ascii="Times New Roman" w:hAnsi="Times New Roman" w:cs="Times New Roman"/>
          <w:bCs/>
          <w:sz w:val="25"/>
          <w:szCs w:val="25"/>
        </w:rPr>
        <w:t xml:space="preserve"> din necesitatea acoperirii personalului efectiv încadrat.</w:t>
      </w:r>
    </w:p>
    <w:p w14:paraId="1E6F0CC7" w14:textId="77777777"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bCs/>
          <w:sz w:val="25"/>
          <w:szCs w:val="25"/>
        </w:rPr>
        <w:t xml:space="preserve"> La e</w:t>
      </w:r>
      <w:r w:rsidRPr="00B33395">
        <w:rPr>
          <w:rFonts w:ascii="Times New Roman" w:hAnsi="Times New Roman" w:cs="Times New Roman"/>
          <w:sz w:val="25"/>
          <w:szCs w:val="25"/>
        </w:rPr>
        <w:t>stimarea cheltuielilor aferente bugetului pe anul 2026 urmează a fi planificate strict în limita volumului de resurse disponibile și s-a ținut cont de:</w:t>
      </w:r>
    </w:p>
    <w:p w14:paraId="2549FA7F" w14:textId="7F3D9B12" w:rsidR="00B33395" w:rsidRPr="00B33395" w:rsidRDefault="00B33395" w:rsidP="00B33395">
      <w:pPr>
        <w:numPr>
          <w:ilvl w:val="0"/>
          <w:numId w:val="8"/>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Actele normative și legislative, strategiile și programele care </w:t>
      </w:r>
      <w:r w:rsidR="005F1C9A" w:rsidRPr="00B33395">
        <w:rPr>
          <w:rFonts w:ascii="Times New Roman" w:hAnsi="Times New Roman" w:cs="Times New Roman"/>
          <w:sz w:val="25"/>
          <w:szCs w:val="25"/>
        </w:rPr>
        <w:t>reglementează</w:t>
      </w:r>
      <w:r w:rsidRPr="00B33395">
        <w:rPr>
          <w:rFonts w:ascii="Times New Roman" w:hAnsi="Times New Roman" w:cs="Times New Roman"/>
          <w:sz w:val="25"/>
          <w:szCs w:val="25"/>
        </w:rPr>
        <w:t xml:space="preserve"> activitatea autorităților APL și a ramurilor respective;</w:t>
      </w:r>
    </w:p>
    <w:p w14:paraId="221BA990" w14:textId="34B9841E" w:rsidR="00B33395" w:rsidRPr="00B33395" w:rsidRDefault="00B33395" w:rsidP="00B33395">
      <w:pPr>
        <w:numPr>
          <w:ilvl w:val="0"/>
          <w:numId w:val="8"/>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Actele normative care </w:t>
      </w:r>
      <w:r w:rsidR="005F1C9A" w:rsidRPr="00B33395">
        <w:rPr>
          <w:rFonts w:ascii="Times New Roman" w:hAnsi="Times New Roman" w:cs="Times New Roman"/>
          <w:sz w:val="25"/>
          <w:szCs w:val="25"/>
        </w:rPr>
        <w:t>reglementează</w:t>
      </w:r>
      <w:r w:rsidRPr="00B33395">
        <w:rPr>
          <w:rFonts w:ascii="Times New Roman" w:hAnsi="Times New Roman" w:cs="Times New Roman"/>
          <w:sz w:val="25"/>
          <w:szCs w:val="25"/>
        </w:rPr>
        <w:t xml:space="preserve"> aspectele referitoare la remunerarea muncii;</w:t>
      </w:r>
    </w:p>
    <w:p w14:paraId="1A44C179" w14:textId="77777777" w:rsidR="00B33395" w:rsidRPr="00B33395" w:rsidRDefault="00B33395" w:rsidP="00B33395">
      <w:pPr>
        <w:numPr>
          <w:ilvl w:val="0"/>
          <w:numId w:val="8"/>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lastRenderedPageBreak/>
        <w:t xml:space="preserve">În conformitate cu prevederile Legii nr.270/2018 privind sistemul unitar de salarizare în sectorul bugetar, începând cu 1 ianuarie 2026, salariile angajaților din sectorul bugetar, sa stabilit valoarea de referință în mărime de 2400 de lei. pentru: personalul care, conform anexelor la Legea nr.270/2018, se încadrează în clasele de salarizare de la 1 până la 25 se stabilesc valoarea de referință de 2500 de lei. Se stabilește sporul lunar în valoare fixă pentru angajații din sectorul bugetar în mărime de 1300 de lei. </w:t>
      </w:r>
    </w:p>
    <w:p w14:paraId="5ABEEF5C" w14:textId="77777777" w:rsidR="00B33395" w:rsidRPr="00B33395" w:rsidRDefault="00B33395" w:rsidP="00B33395">
      <w:pPr>
        <w:numPr>
          <w:ilvl w:val="0"/>
          <w:numId w:val="8"/>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Angajamentele contractuale de cheltuieli asumate în anii precedenți cu impact financiar asupra anilor planificați (majorarea salariilor în anii precedenți, rambursarea împrumuturilor, etc.);</w:t>
      </w:r>
    </w:p>
    <w:p w14:paraId="69F1834C" w14:textId="5ED1BFA4" w:rsidR="00B33395" w:rsidRPr="00B33395" w:rsidRDefault="00B33395" w:rsidP="00B33395">
      <w:pPr>
        <w:numPr>
          <w:ilvl w:val="0"/>
          <w:numId w:val="8"/>
        </w:numPr>
        <w:spacing w:after="0" w:line="240" w:lineRule="auto"/>
        <w:ind w:left="0"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Cadrul normativ care </w:t>
      </w:r>
      <w:r w:rsidR="005F1C9A" w:rsidRPr="00B33395">
        <w:rPr>
          <w:rFonts w:ascii="Times New Roman" w:hAnsi="Times New Roman" w:cs="Times New Roman"/>
          <w:sz w:val="25"/>
          <w:szCs w:val="25"/>
        </w:rPr>
        <w:t>reglementează</w:t>
      </w:r>
      <w:r w:rsidRPr="00B33395">
        <w:rPr>
          <w:rFonts w:ascii="Times New Roman" w:hAnsi="Times New Roman" w:cs="Times New Roman"/>
          <w:sz w:val="25"/>
          <w:szCs w:val="25"/>
        </w:rPr>
        <w:t xml:space="preserve"> prestarea serviciilor contra plată, precum și veniturile colectate de instituțiile bugetare.</w:t>
      </w:r>
    </w:p>
    <w:p w14:paraId="7146E382" w14:textId="7C621422"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La planificarea cheltuielilor pentru plata mărfurilor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serviciilor se va </w:t>
      </w:r>
      <w:r w:rsidR="005F1C9A" w:rsidRPr="00B33395">
        <w:rPr>
          <w:rFonts w:ascii="Times New Roman" w:hAnsi="Times New Roman" w:cs="Times New Roman"/>
          <w:sz w:val="25"/>
          <w:szCs w:val="25"/>
        </w:rPr>
        <w:t>ține</w:t>
      </w:r>
      <w:r w:rsidRPr="00B33395">
        <w:rPr>
          <w:rFonts w:ascii="Times New Roman" w:hAnsi="Times New Roman" w:cs="Times New Roman"/>
          <w:sz w:val="25"/>
          <w:szCs w:val="25"/>
        </w:rPr>
        <w:t xml:space="preserve"> cont de tarifele curente, precum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de necesitatea aplicării unui regim strict de economie, un accent deosebit fiind pus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pe </w:t>
      </w:r>
      <w:r w:rsidR="005F1C9A" w:rsidRPr="00B33395">
        <w:rPr>
          <w:rFonts w:ascii="Times New Roman" w:hAnsi="Times New Roman" w:cs="Times New Roman"/>
          <w:sz w:val="25"/>
          <w:szCs w:val="25"/>
        </w:rPr>
        <w:t>îmbunătățirea</w:t>
      </w:r>
      <w:r w:rsidRPr="00B33395">
        <w:rPr>
          <w:rFonts w:ascii="Times New Roman" w:hAnsi="Times New Roman" w:cs="Times New Roman"/>
          <w:sz w:val="25"/>
          <w:szCs w:val="25"/>
        </w:rPr>
        <w:t xml:space="preserve"> procedurilor de </w:t>
      </w:r>
      <w:r w:rsidR="005F1C9A" w:rsidRPr="00B33395">
        <w:rPr>
          <w:rFonts w:ascii="Times New Roman" w:hAnsi="Times New Roman" w:cs="Times New Roman"/>
          <w:sz w:val="25"/>
          <w:szCs w:val="25"/>
        </w:rPr>
        <w:t>achiziții</w:t>
      </w:r>
      <w:r w:rsidRPr="00B33395">
        <w:rPr>
          <w:rFonts w:ascii="Times New Roman" w:hAnsi="Times New Roman" w:cs="Times New Roman"/>
          <w:sz w:val="25"/>
          <w:szCs w:val="25"/>
        </w:rPr>
        <w:t xml:space="preserve"> publice.</w:t>
      </w:r>
    </w:p>
    <w:p w14:paraId="4792D774" w14:textId="77777777"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Pentru întreținerea aparatului președintelui raionului, direcțiilor, secțiilor, altor subdiviziuni din subordinea consiliului raional s-a ținut cont de prevederile actelor legislative, din contul resurselor financiare  proprii.</w:t>
      </w:r>
    </w:p>
    <w:p w14:paraId="67606643" w14:textId="5540E075"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Au fost incluse mijloace </w:t>
      </w:r>
      <w:r w:rsidR="005F1C9A" w:rsidRPr="00B33395">
        <w:rPr>
          <w:rFonts w:ascii="Times New Roman" w:hAnsi="Times New Roman" w:cs="Times New Roman"/>
          <w:sz w:val="25"/>
          <w:szCs w:val="25"/>
        </w:rPr>
        <w:t>bănești</w:t>
      </w:r>
      <w:r w:rsidRPr="00B33395">
        <w:rPr>
          <w:rFonts w:ascii="Times New Roman" w:hAnsi="Times New Roman" w:cs="Times New Roman"/>
          <w:sz w:val="25"/>
          <w:szCs w:val="25"/>
        </w:rPr>
        <w:t xml:space="preserve"> în sumă de 1500,0 mii lei pentru </w:t>
      </w:r>
      <w:r w:rsidR="005F1C9A" w:rsidRPr="00B33395">
        <w:rPr>
          <w:rFonts w:ascii="Times New Roman" w:hAnsi="Times New Roman" w:cs="Times New Roman"/>
          <w:sz w:val="25"/>
          <w:szCs w:val="25"/>
        </w:rPr>
        <w:t>reparația</w:t>
      </w:r>
      <w:r w:rsidRPr="00B33395">
        <w:rPr>
          <w:rFonts w:ascii="Times New Roman" w:hAnsi="Times New Roman" w:cs="Times New Roman"/>
          <w:sz w:val="25"/>
          <w:szCs w:val="25"/>
        </w:rPr>
        <w:t xml:space="preserve"> Complexului memorial din centrul </w:t>
      </w:r>
      <w:r w:rsidR="005F1C9A" w:rsidRPr="00B33395">
        <w:rPr>
          <w:rFonts w:ascii="Times New Roman" w:hAnsi="Times New Roman" w:cs="Times New Roman"/>
          <w:sz w:val="25"/>
          <w:szCs w:val="25"/>
        </w:rPr>
        <w:t>orașului</w:t>
      </w:r>
      <w:r w:rsidRPr="00B33395">
        <w:rPr>
          <w:rFonts w:ascii="Times New Roman" w:hAnsi="Times New Roman" w:cs="Times New Roman"/>
          <w:sz w:val="25"/>
          <w:szCs w:val="25"/>
        </w:rPr>
        <w:t xml:space="preserve"> Re</w:t>
      </w:r>
      <w:r w:rsidR="005F1C9A">
        <w:rPr>
          <w:rFonts w:ascii="Times New Roman" w:hAnsi="Times New Roman" w:cs="Times New Roman"/>
          <w:sz w:val="25"/>
          <w:szCs w:val="25"/>
        </w:rPr>
        <w:t>z</w:t>
      </w:r>
      <w:r w:rsidRPr="00B33395">
        <w:rPr>
          <w:rFonts w:ascii="Times New Roman" w:hAnsi="Times New Roman" w:cs="Times New Roman"/>
          <w:sz w:val="25"/>
          <w:szCs w:val="25"/>
        </w:rPr>
        <w:t>ina</w:t>
      </w:r>
      <w:r w:rsidR="005F1C9A">
        <w:rPr>
          <w:rFonts w:ascii="Times New Roman" w:hAnsi="Times New Roman" w:cs="Times New Roman"/>
          <w:sz w:val="25"/>
          <w:szCs w:val="25"/>
        </w:rPr>
        <w:t>.</w:t>
      </w:r>
    </w:p>
    <w:p w14:paraId="78401278" w14:textId="0B0EEFCD" w:rsidR="00B33395" w:rsidRPr="00B33395" w:rsidRDefault="005F1C9A" w:rsidP="00B33395">
      <w:pPr>
        <w:spacing w:after="0" w:line="240" w:lineRule="auto"/>
        <w:ind w:firstLine="426"/>
        <w:jc w:val="both"/>
        <w:rPr>
          <w:rFonts w:ascii="Times New Roman" w:hAnsi="Times New Roman" w:cs="Times New Roman"/>
          <w:b/>
          <w:sz w:val="25"/>
          <w:szCs w:val="25"/>
          <w:u w:val="single"/>
        </w:rPr>
      </w:pPr>
      <w:r w:rsidRPr="00B33395">
        <w:rPr>
          <w:rFonts w:ascii="Times New Roman" w:hAnsi="Times New Roman" w:cs="Times New Roman"/>
          <w:sz w:val="25"/>
          <w:szCs w:val="25"/>
        </w:rPr>
        <w:t>Cheltuielile</w:t>
      </w:r>
      <w:r w:rsidR="00B33395" w:rsidRPr="00B33395">
        <w:rPr>
          <w:rFonts w:ascii="Times New Roman" w:hAnsi="Times New Roman" w:cs="Times New Roman"/>
          <w:sz w:val="25"/>
          <w:szCs w:val="25"/>
        </w:rPr>
        <w:t xml:space="preserve"> pentru </w:t>
      </w:r>
      <w:r w:rsidRPr="00B33395">
        <w:rPr>
          <w:rFonts w:ascii="Times New Roman" w:hAnsi="Times New Roman" w:cs="Times New Roman"/>
          <w:b/>
          <w:i/>
          <w:sz w:val="25"/>
          <w:szCs w:val="25"/>
        </w:rPr>
        <w:t>instituțiile</w:t>
      </w:r>
      <w:r w:rsidR="00B33395" w:rsidRPr="00B33395">
        <w:rPr>
          <w:rFonts w:ascii="Times New Roman" w:hAnsi="Times New Roman" w:cs="Times New Roman"/>
          <w:b/>
          <w:i/>
          <w:sz w:val="25"/>
          <w:szCs w:val="25"/>
        </w:rPr>
        <w:t xml:space="preserve"> </w:t>
      </w:r>
      <w:r w:rsidRPr="00B33395">
        <w:rPr>
          <w:rFonts w:ascii="Times New Roman" w:hAnsi="Times New Roman" w:cs="Times New Roman"/>
          <w:b/>
          <w:i/>
          <w:sz w:val="25"/>
          <w:szCs w:val="25"/>
        </w:rPr>
        <w:t>preșcolare</w:t>
      </w:r>
      <w:r w:rsidR="00B33395" w:rsidRPr="00B33395">
        <w:rPr>
          <w:rFonts w:ascii="Times New Roman" w:hAnsi="Times New Roman" w:cs="Times New Roman"/>
          <w:b/>
          <w:i/>
          <w:sz w:val="25"/>
          <w:szCs w:val="25"/>
        </w:rPr>
        <w:t xml:space="preserve">, </w:t>
      </w:r>
      <w:r w:rsidRPr="00B33395">
        <w:rPr>
          <w:rFonts w:ascii="Times New Roman" w:hAnsi="Times New Roman" w:cs="Times New Roman"/>
          <w:b/>
          <w:i/>
          <w:sz w:val="25"/>
          <w:szCs w:val="25"/>
        </w:rPr>
        <w:t>extrașcolare</w:t>
      </w:r>
      <w:r w:rsidR="00B33395" w:rsidRPr="00B33395">
        <w:rPr>
          <w:rFonts w:ascii="Times New Roman" w:hAnsi="Times New Roman" w:cs="Times New Roman"/>
          <w:b/>
          <w:i/>
          <w:sz w:val="25"/>
          <w:szCs w:val="25"/>
        </w:rPr>
        <w:t xml:space="preserve">  </w:t>
      </w:r>
      <w:r w:rsidRPr="00B33395">
        <w:rPr>
          <w:rFonts w:ascii="Times New Roman" w:hAnsi="Times New Roman" w:cs="Times New Roman"/>
          <w:b/>
          <w:i/>
          <w:sz w:val="25"/>
          <w:szCs w:val="25"/>
        </w:rPr>
        <w:t>și</w:t>
      </w:r>
      <w:r w:rsidR="00B33395" w:rsidRPr="00B33395">
        <w:rPr>
          <w:rFonts w:ascii="Times New Roman" w:hAnsi="Times New Roman" w:cs="Times New Roman"/>
          <w:b/>
          <w:i/>
          <w:sz w:val="25"/>
          <w:szCs w:val="25"/>
        </w:rPr>
        <w:t xml:space="preserve"> odihna de vară</w:t>
      </w:r>
      <w:r w:rsidR="00B33395" w:rsidRPr="00B33395">
        <w:rPr>
          <w:rFonts w:ascii="Times New Roman" w:hAnsi="Times New Roman" w:cs="Times New Roman"/>
          <w:sz w:val="25"/>
          <w:szCs w:val="25"/>
        </w:rPr>
        <w:t xml:space="preserve">  au fost stabilite în baza  transferurilor cu destinație specială de la bugetul de stat </w:t>
      </w:r>
      <w:r w:rsidRPr="00B33395">
        <w:rPr>
          <w:rFonts w:ascii="Times New Roman" w:hAnsi="Times New Roman" w:cs="Times New Roman"/>
          <w:sz w:val="25"/>
          <w:szCs w:val="25"/>
        </w:rPr>
        <w:t>ținând</w:t>
      </w:r>
      <w:r w:rsidR="00B33395" w:rsidRPr="00B33395">
        <w:rPr>
          <w:rFonts w:ascii="Times New Roman" w:hAnsi="Times New Roman" w:cs="Times New Roman"/>
          <w:sz w:val="25"/>
          <w:szCs w:val="25"/>
        </w:rPr>
        <w:t xml:space="preserve"> cont de   costul măsurilor de politici salariale prevăzute pentru anul 2026. </w:t>
      </w:r>
    </w:p>
    <w:p w14:paraId="4D1188A5" w14:textId="7E6DBE71"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Au fost incluse transferuri categoriale pentru </w:t>
      </w:r>
      <w:r w:rsidR="005F1C9A" w:rsidRPr="00B33395">
        <w:rPr>
          <w:rFonts w:ascii="Times New Roman" w:hAnsi="Times New Roman" w:cs="Times New Roman"/>
          <w:b/>
          <w:sz w:val="25"/>
          <w:szCs w:val="25"/>
        </w:rPr>
        <w:t>școli</w:t>
      </w:r>
      <w:r w:rsidRPr="00B33395">
        <w:rPr>
          <w:rFonts w:ascii="Times New Roman" w:hAnsi="Times New Roman" w:cs="Times New Roman"/>
          <w:b/>
          <w:sz w:val="25"/>
          <w:szCs w:val="25"/>
        </w:rPr>
        <w:t xml:space="preserve">, gimnazii </w:t>
      </w:r>
      <w:r w:rsidR="005F1C9A" w:rsidRPr="00B33395">
        <w:rPr>
          <w:rFonts w:ascii="Times New Roman" w:hAnsi="Times New Roman" w:cs="Times New Roman"/>
          <w:b/>
          <w:sz w:val="25"/>
          <w:szCs w:val="25"/>
        </w:rPr>
        <w:t>și</w:t>
      </w:r>
      <w:r w:rsidRPr="00B33395">
        <w:rPr>
          <w:rFonts w:ascii="Times New Roman" w:hAnsi="Times New Roman" w:cs="Times New Roman"/>
          <w:b/>
          <w:sz w:val="25"/>
          <w:szCs w:val="25"/>
        </w:rPr>
        <w:t xml:space="preserve"> licee,</w:t>
      </w:r>
      <w:r w:rsidRPr="00B33395">
        <w:rPr>
          <w:rFonts w:ascii="Times New Roman" w:hAnsi="Times New Roman" w:cs="Times New Roman"/>
          <w:sz w:val="25"/>
          <w:szCs w:val="25"/>
        </w:rPr>
        <w:t xml:space="preserve"> calculate după metodologia de </w:t>
      </w:r>
      <w:r w:rsidR="005F1C9A" w:rsidRPr="00B33395">
        <w:rPr>
          <w:rFonts w:ascii="Times New Roman" w:hAnsi="Times New Roman" w:cs="Times New Roman"/>
          <w:sz w:val="25"/>
          <w:szCs w:val="25"/>
        </w:rPr>
        <w:t>finanțare</w:t>
      </w:r>
      <w:r w:rsidRPr="00B33395">
        <w:rPr>
          <w:rFonts w:ascii="Times New Roman" w:hAnsi="Times New Roman" w:cs="Times New Roman"/>
          <w:sz w:val="25"/>
          <w:szCs w:val="25"/>
        </w:rPr>
        <w:t xml:space="preserve"> în baza de cost standard per/elev.</w:t>
      </w:r>
    </w:p>
    <w:p w14:paraId="34B3EFF1" w14:textId="5546EA50" w:rsidR="00B33395" w:rsidRPr="00B33395" w:rsidRDefault="00B33395" w:rsidP="00B33395">
      <w:pPr>
        <w:spacing w:after="0" w:line="240" w:lineRule="auto"/>
        <w:ind w:firstLine="426"/>
        <w:jc w:val="both"/>
        <w:rPr>
          <w:rFonts w:ascii="Times New Roman" w:hAnsi="Times New Roman" w:cs="Times New Roman"/>
          <w:b/>
          <w:sz w:val="25"/>
          <w:szCs w:val="25"/>
        </w:rPr>
      </w:pPr>
      <w:r w:rsidRPr="00B33395">
        <w:rPr>
          <w:rFonts w:ascii="Times New Roman" w:hAnsi="Times New Roman" w:cs="Times New Roman"/>
          <w:sz w:val="25"/>
          <w:szCs w:val="25"/>
        </w:rPr>
        <w:t>Cuantumul normativului valoric pentru un ,,</w:t>
      </w:r>
      <w:r w:rsidRPr="00B33395">
        <w:rPr>
          <w:rFonts w:ascii="Times New Roman" w:hAnsi="Times New Roman" w:cs="Times New Roman"/>
          <w:b/>
          <w:sz w:val="25"/>
          <w:szCs w:val="25"/>
        </w:rPr>
        <w:t>elev ponderat</w:t>
      </w:r>
      <w:r w:rsidRPr="00B33395">
        <w:rPr>
          <w:rFonts w:ascii="Times New Roman" w:hAnsi="Times New Roman" w:cs="Times New Roman"/>
          <w:sz w:val="25"/>
          <w:szCs w:val="25"/>
        </w:rPr>
        <w:t xml:space="preserve">’’ constituie </w:t>
      </w:r>
      <w:r w:rsidRPr="00B33395">
        <w:rPr>
          <w:rFonts w:ascii="Times New Roman" w:hAnsi="Times New Roman" w:cs="Times New Roman"/>
          <w:b/>
          <w:sz w:val="25"/>
          <w:szCs w:val="25"/>
        </w:rPr>
        <w:t>20631,0 lei</w:t>
      </w:r>
      <w:r w:rsidRPr="00B33395">
        <w:rPr>
          <w:rFonts w:ascii="Times New Roman" w:hAnsi="Times New Roman" w:cs="Times New Roman"/>
          <w:sz w:val="25"/>
          <w:szCs w:val="25"/>
        </w:rPr>
        <w:t xml:space="preserve">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a normativului valoric pentru o </w:t>
      </w:r>
      <w:r w:rsidR="005F1C9A" w:rsidRPr="00B33395">
        <w:rPr>
          <w:rFonts w:ascii="Times New Roman" w:hAnsi="Times New Roman" w:cs="Times New Roman"/>
          <w:sz w:val="25"/>
          <w:szCs w:val="25"/>
        </w:rPr>
        <w:t>instituție</w:t>
      </w:r>
      <w:r w:rsidRPr="00B33395">
        <w:rPr>
          <w:rFonts w:ascii="Times New Roman" w:hAnsi="Times New Roman" w:cs="Times New Roman"/>
          <w:sz w:val="25"/>
          <w:szCs w:val="25"/>
        </w:rPr>
        <w:t xml:space="preserve"> </w:t>
      </w:r>
      <w:r w:rsidRPr="00B33395">
        <w:rPr>
          <w:rFonts w:ascii="Times New Roman" w:hAnsi="Times New Roman" w:cs="Times New Roman"/>
          <w:b/>
          <w:sz w:val="25"/>
          <w:szCs w:val="25"/>
        </w:rPr>
        <w:t>1107559,0 lei.</w:t>
      </w:r>
    </w:p>
    <w:p w14:paraId="7608CDC2" w14:textId="25E25D9F"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Pentru acordarea </w:t>
      </w:r>
      <w:r w:rsidRPr="00B33395">
        <w:rPr>
          <w:rFonts w:ascii="Times New Roman" w:hAnsi="Times New Roman" w:cs="Times New Roman"/>
          <w:b/>
          <w:sz w:val="25"/>
          <w:szCs w:val="25"/>
        </w:rPr>
        <w:t>dejunurilor calde</w:t>
      </w:r>
      <w:r w:rsidRPr="00B33395">
        <w:rPr>
          <w:rFonts w:ascii="Times New Roman" w:hAnsi="Times New Roman" w:cs="Times New Roman"/>
          <w:sz w:val="25"/>
          <w:szCs w:val="25"/>
        </w:rPr>
        <w:t xml:space="preserve"> elevilor, în calcul s-a luat numărul elevilor claselor I</w:t>
      </w:r>
      <w:r w:rsidR="005F1C9A">
        <w:rPr>
          <w:rFonts w:ascii="Times New Roman" w:hAnsi="Times New Roman" w:cs="Times New Roman"/>
          <w:sz w:val="25"/>
          <w:szCs w:val="25"/>
        </w:rPr>
        <w:t>-</w:t>
      </w:r>
      <w:r w:rsidRPr="00B33395">
        <w:rPr>
          <w:rFonts w:ascii="Times New Roman" w:hAnsi="Times New Roman" w:cs="Times New Roman"/>
          <w:sz w:val="25"/>
          <w:szCs w:val="25"/>
        </w:rPr>
        <w:t xml:space="preserve">X la </w:t>
      </w:r>
      <w:r w:rsidR="005F1C9A" w:rsidRPr="00B33395">
        <w:rPr>
          <w:rFonts w:ascii="Times New Roman" w:hAnsi="Times New Roman" w:cs="Times New Roman"/>
          <w:sz w:val="25"/>
          <w:szCs w:val="25"/>
        </w:rPr>
        <w:t>situația</w:t>
      </w:r>
      <w:r w:rsidRPr="00B33395">
        <w:rPr>
          <w:rFonts w:ascii="Times New Roman" w:hAnsi="Times New Roman" w:cs="Times New Roman"/>
          <w:sz w:val="25"/>
          <w:szCs w:val="25"/>
        </w:rPr>
        <w:t xml:space="preserve"> din 1 octombrie 2024, zile de </w:t>
      </w:r>
      <w:r w:rsidR="005F1C9A" w:rsidRPr="00B33395">
        <w:rPr>
          <w:rFonts w:ascii="Times New Roman" w:hAnsi="Times New Roman" w:cs="Times New Roman"/>
          <w:sz w:val="25"/>
          <w:szCs w:val="25"/>
        </w:rPr>
        <w:t>alimentație</w:t>
      </w:r>
      <w:r w:rsidRPr="00B33395">
        <w:rPr>
          <w:rFonts w:ascii="Times New Roman" w:hAnsi="Times New Roman" w:cs="Times New Roman"/>
          <w:sz w:val="25"/>
          <w:szCs w:val="25"/>
        </w:rPr>
        <w:t xml:space="preserve"> 171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norma de </w:t>
      </w:r>
      <w:r w:rsidR="005F1C9A" w:rsidRPr="00B33395">
        <w:rPr>
          <w:rFonts w:ascii="Times New Roman" w:hAnsi="Times New Roman" w:cs="Times New Roman"/>
          <w:sz w:val="25"/>
          <w:szCs w:val="25"/>
        </w:rPr>
        <w:t>alimentație</w:t>
      </w:r>
      <w:r w:rsidRPr="00B33395">
        <w:rPr>
          <w:rFonts w:ascii="Times New Roman" w:hAnsi="Times New Roman" w:cs="Times New Roman"/>
          <w:sz w:val="25"/>
          <w:szCs w:val="25"/>
        </w:rPr>
        <w:t xml:space="preserve"> de  18,0 lei/zi </w:t>
      </w:r>
    </w:p>
    <w:p w14:paraId="4ACA8A2E" w14:textId="6B925C92"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Pentru </w:t>
      </w:r>
      <w:r w:rsidR="005F1C9A" w:rsidRPr="00B33395">
        <w:rPr>
          <w:rFonts w:ascii="Times New Roman" w:hAnsi="Times New Roman" w:cs="Times New Roman"/>
          <w:sz w:val="25"/>
          <w:szCs w:val="25"/>
        </w:rPr>
        <w:t>desfășurarea</w:t>
      </w:r>
      <w:r w:rsidRPr="00B33395">
        <w:rPr>
          <w:rFonts w:ascii="Times New Roman" w:hAnsi="Times New Roman" w:cs="Times New Roman"/>
          <w:sz w:val="25"/>
          <w:szCs w:val="25"/>
        </w:rPr>
        <w:t xml:space="preserve">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petrecerea </w:t>
      </w:r>
      <w:r w:rsidRPr="00B33395">
        <w:rPr>
          <w:rFonts w:ascii="Times New Roman" w:hAnsi="Times New Roman" w:cs="Times New Roman"/>
          <w:b/>
          <w:sz w:val="25"/>
          <w:szCs w:val="25"/>
        </w:rPr>
        <w:t>examenelor de absolvire</w:t>
      </w:r>
      <w:r w:rsidRPr="00B33395">
        <w:rPr>
          <w:rFonts w:ascii="Times New Roman" w:hAnsi="Times New Roman" w:cs="Times New Roman"/>
          <w:sz w:val="25"/>
          <w:szCs w:val="25"/>
        </w:rPr>
        <w:t xml:space="preserve"> sunt estimate cheltuieli în sumă de 156,0 mii lei.</w:t>
      </w:r>
    </w:p>
    <w:p w14:paraId="5723E68B" w14:textId="7D1E2F7A"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Pentru </w:t>
      </w:r>
      <w:r w:rsidRPr="00B33395">
        <w:rPr>
          <w:rFonts w:ascii="Times New Roman" w:hAnsi="Times New Roman" w:cs="Times New Roman"/>
          <w:b/>
          <w:sz w:val="25"/>
          <w:szCs w:val="25"/>
        </w:rPr>
        <w:t xml:space="preserve">asigurarea </w:t>
      </w:r>
      <w:r w:rsidR="005F1C9A" w:rsidRPr="00B33395">
        <w:rPr>
          <w:rFonts w:ascii="Times New Roman" w:hAnsi="Times New Roman" w:cs="Times New Roman"/>
          <w:b/>
          <w:sz w:val="25"/>
          <w:szCs w:val="25"/>
        </w:rPr>
        <w:t>și</w:t>
      </w:r>
      <w:r w:rsidRPr="00B33395">
        <w:rPr>
          <w:rFonts w:ascii="Times New Roman" w:hAnsi="Times New Roman" w:cs="Times New Roman"/>
          <w:b/>
          <w:sz w:val="25"/>
          <w:szCs w:val="25"/>
        </w:rPr>
        <w:t xml:space="preserve"> </w:t>
      </w:r>
      <w:r w:rsidR="005F1C9A" w:rsidRPr="00B33395">
        <w:rPr>
          <w:rFonts w:ascii="Times New Roman" w:hAnsi="Times New Roman" w:cs="Times New Roman"/>
          <w:b/>
          <w:sz w:val="25"/>
          <w:szCs w:val="25"/>
        </w:rPr>
        <w:t>desfășurarea</w:t>
      </w:r>
      <w:r w:rsidRPr="00B33395">
        <w:rPr>
          <w:rFonts w:ascii="Times New Roman" w:hAnsi="Times New Roman" w:cs="Times New Roman"/>
          <w:b/>
          <w:sz w:val="25"/>
          <w:szCs w:val="25"/>
        </w:rPr>
        <w:t xml:space="preserve"> olimpiadelor raionale  </w:t>
      </w:r>
      <w:r w:rsidRPr="00B33395">
        <w:rPr>
          <w:rFonts w:ascii="Times New Roman" w:hAnsi="Times New Roman" w:cs="Times New Roman"/>
          <w:sz w:val="25"/>
          <w:szCs w:val="25"/>
        </w:rPr>
        <w:t xml:space="preserve"> cheltuieli sunt </w:t>
      </w:r>
      <w:r w:rsidR="005F1C9A">
        <w:rPr>
          <w:rFonts w:ascii="Times New Roman" w:hAnsi="Times New Roman" w:cs="Times New Roman"/>
          <w:sz w:val="25"/>
          <w:szCs w:val="25"/>
        </w:rPr>
        <w:t>î</w:t>
      </w:r>
      <w:r w:rsidRPr="00B33395">
        <w:rPr>
          <w:rFonts w:ascii="Times New Roman" w:hAnsi="Times New Roman" w:cs="Times New Roman"/>
          <w:sz w:val="25"/>
          <w:szCs w:val="25"/>
        </w:rPr>
        <w:t xml:space="preserve">n </w:t>
      </w:r>
      <w:r w:rsidR="005F1C9A" w:rsidRPr="00B33395">
        <w:rPr>
          <w:rFonts w:ascii="Times New Roman" w:hAnsi="Times New Roman" w:cs="Times New Roman"/>
          <w:sz w:val="25"/>
          <w:szCs w:val="25"/>
        </w:rPr>
        <w:t>mărime</w:t>
      </w:r>
      <w:r w:rsidRPr="00B33395">
        <w:rPr>
          <w:rFonts w:ascii="Times New Roman" w:hAnsi="Times New Roman" w:cs="Times New Roman"/>
          <w:sz w:val="25"/>
          <w:szCs w:val="25"/>
        </w:rPr>
        <w:t xml:space="preserve"> de 113,4 mii lei,</w:t>
      </w:r>
    </w:p>
    <w:p w14:paraId="1750488D" w14:textId="01794CB9"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Au mai fost prevăzute compensații bănești anuale în mărime de 4000 lei pentru personalul didactic din instituțiile de </w:t>
      </w:r>
      <w:r w:rsidR="005F1C9A" w:rsidRPr="00B33395">
        <w:rPr>
          <w:rFonts w:ascii="Times New Roman" w:hAnsi="Times New Roman" w:cs="Times New Roman"/>
          <w:sz w:val="25"/>
          <w:szCs w:val="25"/>
        </w:rPr>
        <w:t>învățământ</w:t>
      </w:r>
      <w:r w:rsidRPr="00B33395">
        <w:rPr>
          <w:rFonts w:ascii="Times New Roman" w:hAnsi="Times New Roman" w:cs="Times New Roman"/>
          <w:sz w:val="25"/>
          <w:szCs w:val="25"/>
        </w:rPr>
        <w:t xml:space="preserve"> general public în scopul asigurării perfecționării activității personalului didactic, conform prevederilor </w:t>
      </w:r>
      <w:r w:rsidR="005F1C9A" w:rsidRPr="00B33395">
        <w:rPr>
          <w:rFonts w:ascii="Times New Roman" w:hAnsi="Times New Roman" w:cs="Times New Roman"/>
          <w:sz w:val="25"/>
          <w:szCs w:val="25"/>
        </w:rPr>
        <w:t>Hotărârii</w:t>
      </w:r>
      <w:r w:rsidRPr="00B33395">
        <w:rPr>
          <w:rFonts w:ascii="Times New Roman" w:hAnsi="Times New Roman" w:cs="Times New Roman"/>
          <w:sz w:val="25"/>
          <w:szCs w:val="25"/>
        </w:rPr>
        <w:t xml:space="preserve"> Guvernului nr.969 din 03 octombrie 2018 </w:t>
      </w:r>
    </w:p>
    <w:p w14:paraId="7DFC0BD5" w14:textId="699804DF" w:rsidR="00B33395" w:rsidRPr="00B33395" w:rsidRDefault="00B33395" w:rsidP="00B33395">
      <w:pPr>
        <w:spacing w:after="0" w:line="240" w:lineRule="auto"/>
        <w:ind w:firstLine="426"/>
        <w:jc w:val="both"/>
        <w:rPr>
          <w:rFonts w:ascii="Times New Roman" w:hAnsi="Times New Roman" w:cs="Times New Roman"/>
          <w:b/>
          <w:sz w:val="25"/>
          <w:szCs w:val="25"/>
          <w:u w:val="single"/>
        </w:rPr>
      </w:pPr>
      <w:r w:rsidRPr="00B33395">
        <w:rPr>
          <w:rFonts w:ascii="Times New Roman" w:hAnsi="Times New Roman" w:cs="Times New Roman"/>
          <w:sz w:val="25"/>
          <w:szCs w:val="25"/>
        </w:rPr>
        <w:t xml:space="preserve">Cheltuielile pentru </w:t>
      </w:r>
      <w:r w:rsidR="005F1C9A" w:rsidRPr="00B33395">
        <w:rPr>
          <w:rFonts w:ascii="Times New Roman" w:hAnsi="Times New Roman" w:cs="Times New Roman"/>
          <w:sz w:val="25"/>
          <w:szCs w:val="25"/>
        </w:rPr>
        <w:t>întreținerea</w:t>
      </w:r>
      <w:r w:rsidRPr="00B33395">
        <w:rPr>
          <w:rFonts w:ascii="Times New Roman" w:hAnsi="Times New Roman" w:cs="Times New Roman"/>
          <w:sz w:val="25"/>
          <w:szCs w:val="25"/>
        </w:rPr>
        <w:t xml:space="preserve"> </w:t>
      </w:r>
      <w:r w:rsidR="005F1C9A" w:rsidRPr="00B33395">
        <w:rPr>
          <w:rFonts w:ascii="Times New Roman" w:hAnsi="Times New Roman" w:cs="Times New Roman"/>
          <w:b/>
          <w:sz w:val="25"/>
          <w:szCs w:val="25"/>
        </w:rPr>
        <w:t>contabilității</w:t>
      </w:r>
      <w:r w:rsidRPr="00B33395">
        <w:rPr>
          <w:rFonts w:ascii="Times New Roman" w:hAnsi="Times New Roman" w:cs="Times New Roman"/>
          <w:b/>
          <w:sz w:val="25"/>
          <w:szCs w:val="25"/>
        </w:rPr>
        <w:t xml:space="preserve"> centralizate, cabinetului metodice, serviciilor de deservire administrativă centralizată,  aparatul de conducere a Direcției de </w:t>
      </w:r>
      <w:r w:rsidR="005F1C9A" w:rsidRPr="00B33395">
        <w:rPr>
          <w:rFonts w:ascii="Times New Roman" w:hAnsi="Times New Roman" w:cs="Times New Roman"/>
          <w:b/>
          <w:sz w:val="25"/>
          <w:szCs w:val="25"/>
        </w:rPr>
        <w:t>Învățământ</w:t>
      </w:r>
      <w:r w:rsidRPr="00B33395">
        <w:rPr>
          <w:rFonts w:ascii="Times New Roman" w:hAnsi="Times New Roman" w:cs="Times New Roman"/>
          <w:b/>
          <w:sz w:val="25"/>
          <w:szCs w:val="25"/>
        </w:rPr>
        <w:t xml:space="preserve"> </w:t>
      </w:r>
      <w:r w:rsidRPr="00B33395">
        <w:rPr>
          <w:rFonts w:ascii="Times New Roman" w:hAnsi="Times New Roman" w:cs="Times New Roman"/>
          <w:sz w:val="25"/>
          <w:szCs w:val="25"/>
        </w:rPr>
        <w:t>sunt asigurate din contul resurselor financiare  proprii.</w:t>
      </w:r>
    </w:p>
    <w:p w14:paraId="565AAA54" w14:textId="3905E327"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Pentru  anul 2026 pentru </w:t>
      </w:r>
      <w:r w:rsidR="005F1C9A" w:rsidRPr="00B33395">
        <w:rPr>
          <w:rFonts w:ascii="Times New Roman" w:hAnsi="Times New Roman" w:cs="Times New Roman"/>
          <w:sz w:val="25"/>
          <w:szCs w:val="25"/>
        </w:rPr>
        <w:t>instituțiile</w:t>
      </w:r>
      <w:r w:rsidRPr="00B33395">
        <w:rPr>
          <w:rFonts w:ascii="Times New Roman" w:hAnsi="Times New Roman" w:cs="Times New Roman"/>
          <w:sz w:val="25"/>
          <w:szCs w:val="25"/>
        </w:rPr>
        <w:t xml:space="preserve"> de cultură </w:t>
      </w:r>
      <w:r w:rsidR="005F1C9A" w:rsidRPr="00B33395">
        <w:rPr>
          <w:rFonts w:ascii="Times New Roman" w:hAnsi="Times New Roman" w:cs="Times New Roman"/>
          <w:sz w:val="25"/>
          <w:szCs w:val="25"/>
        </w:rPr>
        <w:t>și</w:t>
      </w:r>
      <w:r w:rsidRPr="00B33395">
        <w:rPr>
          <w:rFonts w:ascii="Times New Roman" w:hAnsi="Times New Roman" w:cs="Times New Roman"/>
          <w:sz w:val="25"/>
          <w:szCs w:val="25"/>
        </w:rPr>
        <w:t xml:space="preserve"> artă sau estimat cheltuieli  în baza  actelor  legislative şi normative care reglementează activitatea acestor </w:t>
      </w:r>
      <w:r w:rsidR="005F1C9A" w:rsidRPr="00B33395">
        <w:rPr>
          <w:rFonts w:ascii="Times New Roman" w:hAnsi="Times New Roman" w:cs="Times New Roman"/>
          <w:sz w:val="25"/>
          <w:szCs w:val="25"/>
        </w:rPr>
        <w:t>instituții</w:t>
      </w:r>
      <w:r w:rsidRPr="00B33395">
        <w:rPr>
          <w:rFonts w:ascii="Times New Roman" w:hAnsi="Times New Roman" w:cs="Times New Roman"/>
          <w:sz w:val="25"/>
          <w:szCs w:val="25"/>
        </w:rPr>
        <w:t xml:space="preserve">. Cheltuielile date se vor efectua din surse proprii.  </w:t>
      </w:r>
    </w:p>
    <w:p w14:paraId="5083925F" w14:textId="02D2D07A"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 xml:space="preserve">Pentru  </w:t>
      </w:r>
      <w:r w:rsidR="005F1C9A" w:rsidRPr="00B33395">
        <w:rPr>
          <w:rFonts w:ascii="Times New Roman" w:hAnsi="Times New Roman" w:cs="Times New Roman"/>
          <w:b/>
          <w:i/>
          <w:sz w:val="25"/>
          <w:szCs w:val="25"/>
        </w:rPr>
        <w:t>școala</w:t>
      </w:r>
      <w:r w:rsidRPr="00B33395">
        <w:rPr>
          <w:rFonts w:ascii="Times New Roman" w:hAnsi="Times New Roman" w:cs="Times New Roman"/>
          <w:b/>
          <w:i/>
          <w:sz w:val="25"/>
          <w:szCs w:val="25"/>
        </w:rPr>
        <w:t xml:space="preserve"> sportiva </w:t>
      </w:r>
      <w:r w:rsidRPr="00B33395">
        <w:rPr>
          <w:rFonts w:ascii="Times New Roman" w:hAnsi="Times New Roman" w:cs="Times New Roman"/>
          <w:sz w:val="25"/>
          <w:szCs w:val="25"/>
        </w:rPr>
        <w:t xml:space="preserve">transferurile cu </w:t>
      </w:r>
      <w:r w:rsidR="005F1C9A" w:rsidRPr="00B33395">
        <w:rPr>
          <w:rFonts w:ascii="Times New Roman" w:hAnsi="Times New Roman" w:cs="Times New Roman"/>
          <w:sz w:val="25"/>
          <w:szCs w:val="25"/>
        </w:rPr>
        <w:t>destinație</w:t>
      </w:r>
      <w:r w:rsidRPr="00B33395">
        <w:rPr>
          <w:rFonts w:ascii="Times New Roman" w:hAnsi="Times New Roman" w:cs="Times New Roman"/>
          <w:sz w:val="25"/>
          <w:szCs w:val="25"/>
        </w:rPr>
        <w:t xml:space="preserve"> specială au fost calculate  în baza transferurilor aprobate pentru anul 2025. Totodată, cheltuielile  luate în calcul pentru anul 2026, a fost majorate  cu costul măsurilor de politici începute în anul 2018 în domeniul remunerării muncii şi constituie 4216,5 mii lei. </w:t>
      </w:r>
    </w:p>
    <w:p w14:paraId="4221A4CC" w14:textId="77777777" w:rsidR="00B33395" w:rsidRPr="00B33395" w:rsidRDefault="00B33395" w:rsidP="00B33395">
      <w:pPr>
        <w:spacing w:after="0" w:line="240" w:lineRule="auto"/>
        <w:ind w:firstLine="426"/>
        <w:jc w:val="both"/>
        <w:rPr>
          <w:rFonts w:ascii="Times New Roman" w:hAnsi="Times New Roman" w:cs="Times New Roman"/>
          <w:sz w:val="25"/>
          <w:szCs w:val="25"/>
        </w:rPr>
      </w:pPr>
      <w:r w:rsidRPr="00B33395">
        <w:rPr>
          <w:rFonts w:ascii="Times New Roman" w:hAnsi="Times New Roman" w:cs="Times New Roman"/>
          <w:sz w:val="25"/>
          <w:szCs w:val="25"/>
        </w:rPr>
        <w:t>Bugetul raional pentru anul 2026  se aprobă  la venituri în sumă de</w:t>
      </w:r>
      <w:r w:rsidRPr="00B33395">
        <w:rPr>
          <w:rFonts w:ascii="Times New Roman" w:hAnsi="Times New Roman" w:cs="Times New Roman"/>
          <w:b/>
          <w:sz w:val="25"/>
          <w:szCs w:val="25"/>
        </w:rPr>
        <w:t xml:space="preserve"> 197147,0 mii lei ș</w:t>
      </w:r>
      <w:r w:rsidRPr="00B33395">
        <w:rPr>
          <w:rFonts w:ascii="Times New Roman" w:hAnsi="Times New Roman" w:cs="Times New Roman"/>
          <w:sz w:val="25"/>
          <w:szCs w:val="25"/>
        </w:rPr>
        <w:t>i la cheltuieli în sumă de</w:t>
      </w:r>
      <w:r w:rsidRPr="00B33395">
        <w:rPr>
          <w:rFonts w:ascii="Times New Roman" w:hAnsi="Times New Roman" w:cs="Times New Roman"/>
          <w:b/>
          <w:sz w:val="25"/>
          <w:szCs w:val="25"/>
        </w:rPr>
        <w:t xml:space="preserve"> 197416,0 mii lei</w:t>
      </w:r>
      <w:r w:rsidRPr="00B33395">
        <w:rPr>
          <w:rFonts w:ascii="Times New Roman" w:hAnsi="Times New Roman" w:cs="Times New Roman"/>
          <w:sz w:val="25"/>
          <w:szCs w:val="25"/>
        </w:rPr>
        <w:t>, cu un sold pozitiv (excedent) în sumă de 269,0 mii lei, care va fi direcționat la rambursarea împrumutului ”Proiectul de construcție a locuinței pentru pături social-vulnerabile”.</w:t>
      </w:r>
    </w:p>
    <w:p w14:paraId="1FBC0173" w14:textId="77777777" w:rsidR="00B33395" w:rsidRPr="00B33395" w:rsidRDefault="00B33395" w:rsidP="00B33395">
      <w:pPr>
        <w:spacing w:after="0" w:line="240" w:lineRule="auto"/>
        <w:ind w:firstLine="426"/>
        <w:jc w:val="both"/>
        <w:rPr>
          <w:rFonts w:ascii="Times New Roman" w:hAnsi="Times New Roman" w:cs="Times New Roman"/>
          <w:sz w:val="25"/>
          <w:szCs w:val="25"/>
        </w:rPr>
      </w:pPr>
    </w:p>
    <w:p w14:paraId="0A905C5E" w14:textId="77777777" w:rsidR="00B33395" w:rsidRPr="00B33395" w:rsidRDefault="00B33395" w:rsidP="00B33395">
      <w:pPr>
        <w:spacing w:after="0" w:line="240" w:lineRule="auto"/>
        <w:ind w:firstLine="426"/>
        <w:jc w:val="both"/>
        <w:rPr>
          <w:rFonts w:ascii="Times New Roman" w:hAnsi="Times New Roman" w:cs="Times New Roman"/>
          <w:sz w:val="25"/>
          <w:szCs w:val="25"/>
        </w:rPr>
      </w:pPr>
    </w:p>
    <w:p w14:paraId="5F342F7A" w14:textId="77777777" w:rsidR="00B33395" w:rsidRDefault="00B33395" w:rsidP="00B33395">
      <w:pPr>
        <w:spacing w:after="0" w:line="240" w:lineRule="auto"/>
        <w:rPr>
          <w:rFonts w:ascii="Times New Roman" w:hAnsi="Times New Roman" w:cs="Times New Roman"/>
          <w:b/>
          <w:sz w:val="28"/>
          <w:szCs w:val="28"/>
        </w:rPr>
      </w:pPr>
      <w:r w:rsidRPr="00B33395">
        <w:rPr>
          <w:rFonts w:ascii="Times New Roman" w:hAnsi="Times New Roman" w:cs="Times New Roman"/>
          <w:b/>
          <w:sz w:val="28"/>
          <w:szCs w:val="28"/>
        </w:rPr>
        <w:t>Șeful direcției finanțe</w:t>
      </w:r>
      <w:r w:rsidRPr="00B33395">
        <w:rPr>
          <w:rFonts w:ascii="Times New Roman" w:hAnsi="Times New Roman" w:cs="Times New Roman"/>
          <w:b/>
          <w:sz w:val="28"/>
          <w:szCs w:val="28"/>
        </w:rPr>
        <w:tab/>
      </w:r>
      <w:r w:rsidRPr="00B33395">
        <w:rPr>
          <w:rFonts w:ascii="Times New Roman" w:hAnsi="Times New Roman" w:cs="Times New Roman"/>
          <w:b/>
          <w:sz w:val="28"/>
          <w:szCs w:val="28"/>
        </w:rPr>
        <w:tab/>
      </w:r>
      <w:r w:rsidRPr="00B33395">
        <w:rPr>
          <w:rFonts w:ascii="Times New Roman" w:hAnsi="Times New Roman" w:cs="Times New Roman"/>
          <w:b/>
          <w:sz w:val="28"/>
          <w:szCs w:val="28"/>
        </w:rPr>
        <w:tab/>
      </w:r>
      <w:r w:rsidRPr="00B33395">
        <w:rPr>
          <w:rFonts w:ascii="Times New Roman" w:hAnsi="Times New Roman" w:cs="Times New Roman"/>
          <w:b/>
          <w:sz w:val="28"/>
          <w:szCs w:val="28"/>
        </w:rPr>
        <w:tab/>
      </w:r>
      <w:r w:rsidRPr="00B33395">
        <w:rPr>
          <w:rFonts w:ascii="Times New Roman" w:hAnsi="Times New Roman" w:cs="Times New Roman"/>
          <w:b/>
          <w:sz w:val="28"/>
          <w:szCs w:val="28"/>
        </w:rPr>
        <w:tab/>
      </w:r>
      <w:r w:rsidRPr="00B33395">
        <w:rPr>
          <w:rFonts w:ascii="Times New Roman" w:hAnsi="Times New Roman" w:cs="Times New Roman"/>
          <w:b/>
          <w:sz w:val="28"/>
          <w:szCs w:val="28"/>
        </w:rPr>
        <w:tab/>
        <w:t>Angela Cuzuioc</w:t>
      </w:r>
    </w:p>
    <w:p w14:paraId="446B78AA" w14:textId="77777777" w:rsidR="00897FD3" w:rsidRDefault="00897FD3" w:rsidP="00B33395">
      <w:pPr>
        <w:spacing w:after="0" w:line="240" w:lineRule="auto"/>
        <w:rPr>
          <w:rFonts w:ascii="Times New Roman" w:hAnsi="Times New Roman" w:cs="Times New Roman"/>
          <w:b/>
          <w:sz w:val="28"/>
          <w:szCs w:val="28"/>
        </w:rPr>
      </w:pPr>
    </w:p>
    <w:p w14:paraId="560A49B0" w14:textId="77777777" w:rsidR="008E0A3F" w:rsidRPr="0042745A" w:rsidRDefault="008E0A3F" w:rsidP="008E0A3F">
      <w:pPr>
        <w:keepNext/>
        <w:outlineLvl w:val="1"/>
        <w:rPr>
          <w:b/>
          <w:sz w:val="28"/>
          <w:szCs w:val="28"/>
          <w:u w:val="single"/>
          <w:lang w:eastAsia="ru-RU"/>
        </w:rPr>
      </w:pPr>
      <w:r w:rsidRPr="0042745A">
        <w:rPr>
          <w:rFonts w:ascii="Arial" w:hAnsi="Arial"/>
          <w:noProof/>
          <w:szCs w:val="20"/>
          <w:lang w:eastAsia="ru-RU"/>
        </w:rPr>
        <w:lastRenderedPageBreak/>
        <w:drawing>
          <wp:anchor distT="0" distB="0" distL="114300" distR="114300" simplePos="0" relativeHeight="251691008" behindDoc="1" locked="0" layoutInCell="1" allowOverlap="1" wp14:anchorId="75DD39E9" wp14:editId="4303950F">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62705804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45A">
        <w:rPr>
          <w:rFonts w:ascii="Arial" w:hAnsi="Arial"/>
          <w:noProof/>
          <w:szCs w:val="20"/>
          <w:lang w:eastAsia="ru-RU"/>
        </w:rPr>
        <w:drawing>
          <wp:anchor distT="0" distB="0" distL="114300" distR="114300" simplePos="0" relativeHeight="251689984" behindDoc="1" locked="0" layoutInCell="1" allowOverlap="1" wp14:anchorId="7B7A2C33" wp14:editId="18FE92DF">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88425019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9C811" w14:textId="77777777" w:rsidR="008E0A3F" w:rsidRPr="00CB5C65" w:rsidRDefault="008E0A3F" w:rsidP="008E0A3F">
      <w:pPr>
        <w:keepNext/>
        <w:spacing w:after="0" w:line="240" w:lineRule="auto"/>
        <w:jc w:val="center"/>
        <w:outlineLvl w:val="1"/>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REPUBLICA MOLDOVA</w:t>
      </w:r>
    </w:p>
    <w:p w14:paraId="693D19ED" w14:textId="77777777" w:rsidR="008E0A3F" w:rsidRPr="00CB5C65" w:rsidRDefault="008E0A3F" w:rsidP="008E0A3F">
      <w:pPr>
        <w:keepNext/>
        <w:spacing w:after="0" w:line="240" w:lineRule="auto"/>
        <w:jc w:val="center"/>
        <w:outlineLvl w:val="1"/>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 xml:space="preserve"> CONSILIUL RAIONAL REZINA</w:t>
      </w:r>
    </w:p>
    <w:p w14:paraId="68188C8F" w14:textId="77777777" w:rsidR="008E0A3F" w:rsidRPr="00CB5C65" w:rsidRDefault="008E0A3F" w:rsidP="008E0A3F">
      <w:pPr>
        <w:spacing w:after="0" w:line="240" w:lineRule="auto"/>
        <w:jc w:val="center"/>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 xml:space="preserve">   REZINA DISTRICT COUNCIL</w:t>
      </w:r>
    </w:p>
    <w:p w14:paraId="10D546A2" w14:textId="77777777" w:rsidR="008E0A3F" w:rsidRPr="00CB5C65" w:rsidRDefault="008E0A3F" w:rsidP="008E0A3F">
      <w:pPr>
        <w:spacing w:after="0" w:line="240" w:lineRule="auto"/>
        <w:jc w:val="center"/>
        <w:rPr>
          <w:rFonts w:ascii="Times New Roman" w:hAnsi="Times New Roman" w:cs="Times New Roman"/>
          <w:b/>
          <w:sz w:val="28"/>
          <w:szCs w:val="28"/>
          <w:lang w:eastAsia="ru-RU"/>
        </w:rPr>
      </w:pPr>
    </w:p>
    <w:p w14:paraId="610371EB" w14:textId="77777777" w:rsidR="008E0A3F" w:rsidRPr="00CB5C65" w:rsidRDefault="008E0A3F" w:rsidP="008E0A3F">
      <w:pPr>
        <w:spacing w:after="0" w:line="240" w:lineRule="auto"/>
        <w:jc w:val="center"/>
        <w:rPr>
          <w:rFonts w:ascii="Times New Roman" w:hAnsi="Times New Roman" w:cs="Times New Roman"/>
          <w:b/>
          <w:sz w:val="20"/>
          <w:szCs w:val="20"/>
          <w:lang w:eastAsia="ru-RU"/>
        </w:rPr>
      </w:pPr>
      <w:r w:rsidRPr="00CB5C65">
        <w:rPr>
          <w:rFonts w:ascii="Times New Roman" w:hAnsi="Times New Roman" w:cs="Times New Roman"/>
          <w:b/>
          <w:sz w:val="20"/>
          <w:szCs w:val="20"/>
          <w:lang w:eastAsia="ru-RU"/>
        </w:rPr>
        <w:t xml:space="preserve">                                           MD 5400 or. Rezina, str. 27 August 1; Tel. 2-20-58;</w:t>
      </w:r>
    </w:p>
    <w:p w14:paraId="5C361FA2" w14:textId="77777777" w:rsidR="008E0A3F" w:rsidRPr="00CB5C65" w:rsidRDefault="008E0A3F" w:rsidP="008E0A3F">
      <w:pPr>
        <w:spacing w:after="0" w:line="240" w:lineRule="auto"/>
        <w:jc w:val="center"/>
        <w:rPr>
          <w:rFonts w:ascii="Times New Roman" w:hAnsi="Times New Roman" w:cs="Times New Roman"/>
          <w:b/>
          <w:sz w:val="20"/>
          <w:szCs w:val="20"/>
          <w:lang w:eastAsia="ru-RU"/>
        </w:rPr>
      </w:pPr>
      <w:r w:rsidRPr="00CB5C65">
        <w:rPr>
          <w:rFonts w:ascii="Times New Roman" w:hAnsi="Times New Roman" w:cs="Times New Roman"/>
          <w:b/>
          <w:sz w:val="20"/>
          <w:szCs w:val="20"/>
          <w:lang w:eastAsia="ru-RU"/>
        </w:rPr>
        <w:t xml:space="preserve">web: </w:t>
      </w:r>
      <w:hyperlink r:id="rId14" w:history="1">
        <w:r w:rsidRPr="00CB5C65">
          <w:rPr>
            <w:rFonts w:ascii="Times New Roman" w:hAnsi="Times New Roman" w:cs="Times New Roman"/>
            <w:b/>
            <w:color w:val="0563C1"/>
            <w:sz w:val="20"/>
            <w:szCs w:val="20"/>
            <w:u w:val="single"/>
            <w:lang w:eastAsia="ru-RU"/>
          </w:rPr>
          <w:t>https://consiliu.rezina.md</w:t>
        </w:r>
      </w:hyperlink>
      <w:r w:rsidRPr="00CB5C65">
        <w:rPr>
          <w:rFonts w:ascii="Times New Roman" w:hAnsi="Times New Roman" w:cs="Times New Roman"/>
          <w:b/>
          <w:sz w:val="20"/>
          <w:szCs w:val="20"/>
          <w:lang w:eastAsia="ru-RU"/>
        </w:rPr>
        <w:t xml:space="preserve">, e-mail: </w:t>
      </w:r>
      <w:hyperlink r:id="rId15" w:history="1">
        <w:r w:rsidRPr="00CB5C65">
          <w:rPr>
            <w:rFonts w:ascii="Times New Roman" w:hAnsi="Times New Roman" w:cs="Times New Roman"/>
            <w:b/>
            <w:color w:val="0563C1"/>
            <w:sz w:val="20"/>
            <w:szCs w:val="20"/>
            <w:u w:val="single"/>
            <w:lang w:eastAsia="ru-RU"/>
          </w:rPr>
          <w:t>consiliul.raional-rezina@apl.gov.md</w:t>
        </w:r>
      </w:hyperlink>
    </w:p>
    <w:p w14:paraId="23686CD5" w14:textId="77777777" w:rsidR="008E0A3F" w:rsidRPr="00CB5C65" w:rsidRDefault="008E0A3F" w:rsidP="008E0A3F">
      <w:pPr>
        <w:spacing w:after="0" w:line="240" w:lineRule="auto"/>
        <w:jc w:val="center"/>
        <w:rPr>
          <w:rFonts w:ascii="Times New Roman" w:hAnsi="Times New Roman" w:cs="Times New Roman"/>
          <w:b/>
          <w:sz w:val="16"/>
          <w:szCs w:val="20"/>
          <w:u w:val="single"/>
          <w:lang w:eastAsia="ru-RU"/>
        </w:rPr>
      </w:pP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694080" behindDoc="0" locked="0" layoutInCell="1" allowOverlap="1" wp14:anchorId="79552FAD" wp14:editId="541308AA">
                <wp:simplePos x="0" y="0"/>
                <wp:positionH relativeFrom="column">
                  <wp:posOffset>57785</wp:posOffset>
                </wp:positionH>
                <wp:positionV relativeFrom="paragraph">
                  <wp:posOffset>107315</wp:posOffset>
                </wp:positionV>
                <wp:extent cx="5834380" cy="8255"/>
                <wp:effectExtent l="14605" t="14605" r="18415" b="15240"/>
                <wp:wrapNone/>
                <wp:docPr id="2147360403"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48A626" id="Conector drept cu săgeată 3" o:spid="_x0000_s1026" type="#_x0000_t32" style="position:absolute;margin-left:4.55pt;margin-top:8.45pt;width:459.4pt;height:.6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693056" behindDoc="0" locked="0" layoutInCell="1" allowOverlap="1" wp14:anchorId="794055AB" wp14:editId="34238140">
                <wp:simplePos x="0" y="0"/>
                <wp:positionH relativeFrom="column">
                  <wp:posOffset>57785</wp:posOffset>
                </wp:positionH>
                <wp:positionV relativeFrom="paragraph">
                  <wp:posOffset>85725</wp:posOffset>
                </wp:positionV>
                <wp:extent cx="5834380" cy="8255"/>
                <wp:effectExtent l="14605" t="21590" r="18415" b="17780"/>
                <wp:wrapNone/>
                <wp:docPr id="285671994"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A4DD6E" id="Conector drept cu săgeată 2" o:spid="_x0000_s1026" type="#_x0000_t32" style="position:absolute;margin-left:4.55pt;margin-top:6.75pt;width:459.4pt;height:.6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CB5C65">
        <w:rPr>
          <w:rFonts w:ascii="Times New Roman" w:hAnsi="Times New Roman" w:cs="Times New Roman"/>
          <w:b/>
          <w:sz w:val="16"/>
          <w:szCs w:val="20"/>
          <w:u w:val="single"/>
          <w:lang w:eastAsia="ru-RU"/>
        </w:rPr>
        <w:t xml:space="preserve">      </w:t>
      </w: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692032" behindDoc="0" locked="0" layoutInCell="1" allowOverlap="1" wp14:anchorId="51223F1A" wp14:editId="29DBB3E5">
                <wp:simplePos x="0" y="0"/>
                <wp:positionH relativeFrom="column">
                  <wp:posOffset>57785</wp:posOffset>
                </wp:positionH>
                <wp:positionV relativeFrom="paragraph">
                  <wp:posOffset>52070</wp:posOffset>
                </wp:positionV>
                <wp:extent cx="5834380" cy="8255"/>
                <wp:effectExtent l="14605" t="16510" r="18415" b="22860"/>
                <wp:wrapNone/>
                <wp:docPr id="1837810187"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D09500" id="Conector drept cu săgeată 1" o:spid="_x0000_s1026" type="#_x0000_t32" style="position:absolute;margin-left:4.55pt;margin-top:4.1pt;width:459.4pt;height:.6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801F683" w14:textId="77777777" w:rsidR="008E0A3F" w:rsidRDefault="008E0A3F" w:rsidP="008E0A3F">
      <w:pPr>
        <w:spacing w:after="0" w:line="240" w:lineRule="auto"/>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Proiect </w:t>
      </w:r>
    </w:p>
    <w:p w14:paraId="1E5AAEDF" w14:textId="77777777" w:rsidR="008E0A3F" w:rsidRPr="00CB5C65" w:rsidRDefault="008E0A3F" w:rsidP="008E0A3F">
      <w:pPr>
        <w:spacing w:after="0" w:line="240" w:lineRule="auto"/>
        <w:jc w:val="right"/>
        <w:rPr>
          <w:rFonts w:ascii="Times New Roman" w:hAnsi="Times New Roman" w:cs="Times New Roman"/>
          <w:b/>
          <w:sz w:val="28"/>
          <w:szCs w:val="28"/>
          <w:lang w:eastAsia="ru-RU"/>
        </w:rPr>
      </w:pPr>
    </w:p>
    <w:p w14:paraId="17F36C18" w14:textId="77777777" w:rsidR="008E0A3F" w:rsidRPr="00CB5C65" w:rsidRDefault="008E0A3F" w:rsidP="008E0A3F">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 xml:space="preserve">DECIZIE Nr. </w:t>
      </w:r>
    </w:p>
    <w:p w14:paraId="70868857" w14:textId="77777777" w:rsidR="008E0A3F" w:rsidRPr="00CB5C65" w:rsidRDefault="008E0A3F" w:rsidP="008E0A3F">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 xml:space="preserve">din </w:t>
      </w:r>
      <w:r>
        <w:rPr>
          <w:rFonts w:ascii="Times New Roman" w:eastAsia="BatangChe" w:hAnsi="Times New Roman" w:cs="Times New Roman"/>
          <w:b/>
          <w:sz w:val="28"/>
          <w:szCs w:val="28"/>
        </w:rPr>
        <w:t>____  _______</w:t>
      </w:r>
      <w:r w:rsidRPr="00CB5C65">
        <w:rPr>
          <w:rFonts w:ascii="Times New Roman" w:eastAsia="BatangChe" w:hAnsi="Times New Roman" w:cs="Times New Roman"/>
          <w:b/>
          <w:sz w:val="28"/>
          <w:szCs w:val="28"/>
        </w:rPr>
        <w:t xml:space="preserve"> 2025</w:t>
      </w:r>
    </w:p>
    <w:p w14:paraId="74297793" w14:textId="77777777" w:rsidR="008E0A3F" w:rsidRPr="00CB5C65" w:rsidRDefault="008E0A3F" w:rsidP="008E0A3F">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or. Rezina</w:t>
      </w:r>
    </w:p>
    <w:p w14:paraId="16311180" w14:textId="5ABC342B" w:rsidR="008E0A3F" w:rsidRPr="008E0A3F" w:rsidRDefault="008E0A3F" w:rsidP="008E0A3F">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rPr>
          <w:rFonts w:ascii="Times New Roman" w:hAnsi="Times New Roman" w:cs="Times New Roman"/>
          <w:b/>
          <w:bCs/>
          <w:iCs/>
          <w:sz w:val="26"/>
          <w:szCs w:val="26"/>
        </w:rPr>
      </w:pPr>
      <w:r w:rsidRPr="008E0A3F">
        <w:rPr>
          <w:rFonts w:ascii="Times New Roman" w:hAnsi="Times New Roman" w:cs="Times New Roman"/>
          <w:b/>
          <w:bCs/>
          <w:iCs/>
          <w:sz w:val="26"/>
          <w:szCs w:val="26"/>
        </w:rPr>
        <w:t xml:space="preserve">,,Cu privire reorganizarea prin </w:t>
      </w:r>
    </w:p>
    <w:p w14:paraId="69C4C7A3" w14:textId="012A35AF" w:rsidR="008E0A3F" w:rsidRPr="008E0A3F" w:rsidRDefault="008E0A3F" w:rsidP="008E0A3F">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rPr>
          <w:rFonts w:ascii="Times New Roman" w:hAnsi="Times New Roman" w:cs="Times New Roman"/>
          <w:b/>
          <w:bCs/>
          <w:iCs/>
          <w:sz w:val="26"/>
          <w:szCs w:val="26"/>
        </w:rPr>
      </w:pPr>
      <w:r w:rsidRPr="008E0A3F">
        <w:rPr>
          <w:rFonts w:ascii="Times New Roman" w:hAnsi="Times New Roman" w:cs="Times New Roman"/>
          <w:b/>
          <w:bCs/>
          <w:iCs/>
          <w:sz w:val="26"/>
          <w:szCs w:val="26"/>
        </w:rPr>
        <w:t>absorbție a unor instituții”</w:t>
      </w:r>
    </w:p>
    <w:p w14:paraId="3D2BB01A" w14:textId="77777777" w:rsidR="008E0A3F" w:rsidRPr="008E0A3F" w:rsidRDefault="008E0A3F" w:rsidP="008E0A3F">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jc w:val="both"/>
        <w:rPr>
          <w:rFonts w:ascii="Times New Roman" w:hAnsi="Times New Roman" w:cs="Times New Roman"/>
          <w:i/>
          <w:sz w:val="26"/>
          <w:szCs w:val="26"/>
        </w:rPr>
      </w:pPr>
    </w:p>
    <w:p w14:paraId="029C6E07" w14:textId="6310E438" w:rsidR="008E0A3F" w:rsidRPr="008E0A3F" w:rsidRDefault="008E0A3F" w:rsidP="008E0A3F">
      <w:pPr>
        <w:spacing w:after="0" w:line="240" w:lineRule="auto"/>
        <w:jc w:val="both"/>
        <w:rPr>
          <w:rFonts w:ascii="Times New Roman" w:hAnsi="Times New Roman" w:cs="Times New Roman"/>
          <w:color w:val="000000"/>
          <w:spacing w:val="3"/>
        </w:rPr>
      </w:pPr>
      <w:r w:rsidRPr="008E0A3F">
        <w:rPr>
          <w:rFonts w:ascii="Times New Roman" w:hAnsi="Times New Roman" w:cs="Times New Roman"/>
          <w:i/>
          <w:sz w:val="26"/>
          <w:szCs w:val="26"/>
        </w:rPr>
        <w:tab/>
      </w:r>
      <w:r w:rsidRPr="008E0A3F">
        <w:rPr>
          <w:rFonts w:ascii="Times New Roman" w:hAnsi="Times New Roman" w:cs="Times New Roman"/>
          <w:color w:val="000000"/>
          <w:spacing w:val="3"/>
        </w:rPr>
        <w:t xml:space="preserve">În conformitate cu art. 204 din Codul Civil al RM nr. 1107/2002; art. 43 alin. (1)  lit. p), q) al Legii privind administrația publică locală nr. 436-XVI din 28.12.2006, art. 4, art. 6 al  Legii ocrotirii sănătății nr. 411-XIII din 28.03.1995,  cu modificările şi completările ulterioare, Hotărârea Guvernului nr. 901/2015 </w:t>
      </w:r>
      <w:r w:rsidRPr="008E0A3F">
        <w:rPr>
          <w:rFonts w:ascii="Times New Roman" w:hAnsi="Times New Roman" w:cs="Times New Roman"/>
          <w:bCs/>
          <w:color w:val="000000"/>
          <w:spacing w:val="3"/>
        </w:rPr>
        <w:t>pentru aprobarea Regulamentului cu privire la modul de transmitere a bunurilor proprietate publică, art. 88, 197</w:t>
      </w:r>
      <w:r w:rsidRPr="008E0A3F">
        <w:rPr>
          <w:rFonts w:ascii="Times New Roman" w:hAnsi="Times New Roman" w:cs="Times New Roman"/>
          <w:bCs/>
          <w:color w:val="000000"/>
          <w:spacing w:val="3"/>
          <w:vertAlign w:val="superscript"/>
        </w:rPr>
        <w:t>1</w:t>
      </w:r>
      <w:r w:rsidRPr="008E0A3F">
        <w:rPr>
          <w:rFonts w:ascii="Times New Roman" w:hAnsi="Times New Roman" w:cs="Times New Roman"/>
          <w:bCs/>
          <w:color w:val="000000"/>
          <w:spacing w:val="3"/>
        </w:rPr>
        <w:t xml:space="preserve"> din </w:t>
      </w:r>
      <w:r w:rsidRPr="008E0A3F">
        <w:rPr>
          <w:rFonts w:ascii="Times New Roman" w:hAnsi="Times New Roman" w:cs="Times New Roman"/>
          <w:color w:val="000000"/>
          <w:spacing w:val="3"/>
        </w:rPr>
        <w:t>Codul Muncii al Republicii Moldova nr. 154/2003; Ordinul Ministerului Sănătății nr. 925 din 15.10.2025, în scopul asigurării populației cu asistență medicală primară de calitate și apropierea serviciilor medicale de populație,</w:t>
      </w:r>
      <w:r>
        <w:rPr>
          <w:rFonts w:ascii="Times New Roman" w:hAnsi="Times New Roman" w:cs="Times New Roman"/>
          <w:color w:val="000000"/>
          <w:spacing w:val="3"/>
        </w:rPr>
        <w:t xml:space="preserve"> C</w:t>
      </w:r>
      <w:r w:rsidRPr="008E0A3F">
        <w:rPr>
          <w:rFonts w:ascii="Times New Roman" w:hAnsi="Times New Roman" w:cs="Times New Roman"/>
          <w:color w:val="000000"/>
          <w:spacing w:val="3"/>
        </w:rPr>
        <w:t>onsiliul raional</w:t>
      </w:r>
      <w:r w:rsidR="00CB1CC7">
        <w:rPr>
          <w:rFonts w:ascii="Times New Roman" w:hAnsi="Times New Roman" w:cs="Times New Roman"/>
          <w:color w:val="000000"/>
          <w:spacing w:val="3"/>
        </w:rPr>
        <w:t xml:space="preserve"> Rezina</w:t>
      </w:r>
    </w:p>
    <w:p w14:paraId="136D7F53" w14:textId="77777777" w:rsidR="008E0A3F" w:rsidRDefault="008E0A3F" w:rsidP="008E0A3F">
      <w:pPr>
        <w:tabs>
          <w:tab w:val="left" w:pos="3315"/>
        </w:tabs>
        <w:spacing w:after="0" w:line="240" w:lineRule="auto"/>
        <w:rPr>
          <w:rFonts w:ascii="Times New Roman" w:hAnsi="Times New Roman" w:cs="Times New Roman"/>
          <w:b/>
          <w:bCs/>
          <w:color w:val="000000"/>
          <w:spacing w:val="-11"/>
        </w:rPr>
      </w:pPr>
    </w:p>
    <w:p w14:paraId="4635A72F" w14:textId="644703E6" w:rsidR="008E0A3F" w:rsidRPr="008E0A3F" w:rsidRDefault="008E0A3F" w:rsidP="008E0A3F">
      <w:pPr>
        <w:tabs>
          <w:tab w:val="left" w:pos="3315"/>
        </w:tabs>
        <w:spacing w:after="0" w:line="240" w:lineRule="auto"/>
        <w:rPr>
          <w:rFonts w:ascii="Times New Roman" w:hAnsi="Times New Roman" w:cs="Times New Roman"/>
        </w:rPr>
      </w:pPr>
      <w:r w:rsidRPr="008E0A3F">
        <w:rPr>
          <w:rFonts w:ascii="Times New Roman" w:hAnsi="Times New Roman" w:cs="Times New Roman"/>
          <w:b/>
          <w:bCs/>
          <w:color w:val="000000"/>
          <w:spacing w:val="-11"/>
        </w:rPr>
        <w:t>DECIDE:</w:t>
      </w:r>
    </w:p>
    <w:p w14:paraId="39A75874" w14:textId="77777777" w:rsidR="008E0A3F" w:rsidRPr="008E0A3F" w:rsidRDefault="008E0A3F" w:rsidP="008E0A3F">
      <w:pPr>
        <w:numPr>
          <w:ilvl w:val="0"/>
          <w:numId w:val="13"/>
        </w:numPr>
        <w:spacing w:after="0" w:line="240" w:lineRule="auto"/>
        <w:ind w:left="0" w:firstLine="426"/>
        <w:jc w:val="both"/>
        <w:rPr>
          <w:rFonts w:ascii="Times New Roman" w:hAnsi="Times New Roman" w:cs="Times New Roman"/>
        </w:rPr>
      </w:pPr>
      <w:r w:rsidRPr="008E0A3F">
        <w:rPr>
          <w:rFonts w:ascii="Times New Roman" w:hAnsi="Times New Roman" w:cs="Times New Roman"/>
        </w:rPr>
        <w:t>IMSP „Centrul de Sănătate Rezina” (persoană juridică absorbantă) se reorganizează prin fuziunea (absorbția) Instituției Medico-Sanitare Publice „Centrul de Sănătate Mateuți”, Instituției Medico-Sanitare Publice „Centrul de Sănătate Cinișeuți”, Instituției Medico-Sanitare Publice „Centrul de Sănătate Pripiceni-Răzeși” și Instituției Medico-Sanitare Publice „Centrul de Sănătate Ignăței” (persoane juridice absorbite).</w:t>
      </w:r>
    </w:p>
    <w:p w14:paraId="63F921D8" w14:textId="77777777" w:rsidR="008E0A3F" w:rsidRPr="008E0A3F" w:rsidRDefault="008E0A3F" w:rsidP="008E0A3F">
      <w:pPr>
        <w:numPr>
          <w:ilvl w:val="0"/>
          <w:numId w:val="13"/>
        </w:numPr>
        <w:spacing w:after="0" w:line="240" w:lineRule="auto"/>
        <w:ind w:left="0" w:firstLine="426"/>
        <w:jc w:val="both"/>
        <w:rPr>
          <w:rFonts w:ascii="Times New Roman" w:hAnsi="Times New Roman" w:cs="Times New Roman"/>
        </w:rPr>
      </w:pPr>
      <w:r w:rsidRPr="008E0A3F">
        <w:rPr>
          <w:rFonts w:ascii="Times New Roman" w:hAnsi="Times New Roman" w:cs="Times New Roman"/>
        </w:rPr>
        <w:t>Se împuternicește Președintele raionului Rezina cu dreptul de a institui comisiile de transmitere/primire a patrimoniului de la persoanele juridice absorbite către persoana juridică absorbantă.</w:t>
      </w:r>
    </w:p>
    <w:p w14:paraId="67945526" w14:textId="77777777" w:rsidR="008E0A3F" w:rsidRPr="008E0A3F" w:rsidRDefault="008E0A3F" w:rsidP="008E0A3F">
      <w:pPr>
        <w:numPr>
          <w:ilvl w:val="0"/>
          <w:numId w:val="13"/>
        </w:numPr>
        <w:spacing w:after="0" w:line="240" w:lineRule="auto"/>
        <w:ind w:left="0" w:firstLine="426"/>
        <w:jc w:val="both"/>
        <w:rPr>
          <w:rFonts w:ascii="Times New Roman" w:hAnsi="Times New Roman" w:cs="Times New Roman"/>
        </w:rPr>
      </w:pPr>
      <w:r w:rsidRPr="008E0A3F">
        <w:rPr>
          <w:rFonts w:ascii="Times New Roman" w:hAnsi="Times New Roman" w:cs="Times New Roman"/>
        </w:rPr>
        <w:t>Șefii persoanelor juridice absorbite vor informa în scris personalul din subordine, despre inițierea procedurii de reorganizarea a unității și vor întreprinde măsurile stabilite de art. 88 din Codul muncii.</w:t>
      </w:r>
    </w:p>
    <w:p w14:paraId="40939268" w14:textId="77777777" w:rsidR="008E0A3F" w:rsidRPr="008E0A3F" w:rsidRDefault="008E0A3F" w:rsidP="008E0A3F">
      <w:pPr>
        <w:numPr>
          <w:ilvl w:val="0"/>
          <w:numId w:val="13"/>
        </w:numPr>
        <w:spacing w:after="0" w:line="240" w:lineRule="auto"/>
        <w:ind w:left="0" w:firstLine="426"/>
        <w:jc w:val="both"/>
        <w:rPr>
          <w:rFonts w:ascii="Times New Roman" w:hAnsi="Times New Roman" w:cs="Times New Roman"/>
        </w:rPr>
      </w:pPr>
      <w:r w:rsidRPr="008E0A3F">
        <w:rPr>
          <w:rFonts w:ascii="Times New Roman" w:hAnsi="Times New Roman" w:cs="Times New Roman"/>
        </w:rPr>
        <w:t xml:space="preserve">Se împuternicește Președintele raionului Rezina să întreprindă toate acțiunile, în corespundere cu prevederile art. 88 din Codul muncii vis-a-vis de șefii persoanelor juridice absorbite. </w:t>
      </w:r>
    </w:p>
    <w:p w14:paraId="7864866E" w14:textId="77777777" w:rsidR="008E0A3F" w:rsidRPr="008E0A3F" w:rsidRDefault="008E0A3F" w:rsidP="008E0A3F">
      <w:pPr>
        <w:numPr>
          <w:ilvl w:val="0"/>
          <w:numId w:val="13"/>
        </w:numPr>
        <w:spacing w:after="0" w:line="240" w:lineRule="auto"/>
        <w:ind w:left="0" w:firstLine="426"/>
        <w:jc w:val="both"/>
        <w:rPr>
          <w:rFonts w:ascii="Times New Roman" w:hAnsi="Times New Roman" w:cs="Times New Roman"/>
        </w:rPr>
      </w:pPr>
      <w:r w:rsidRPr="008E0A3F">
        <w:rPr>
          <w:rFonts w:ascii="Times New Roman" w:hAnsi="Times New Roman" w:cs="Times New Roman"/>
        </w:rPr>
        <w:t>Se aprobă statele de personal al IMSP „Centrul de Sănătate Rezina”, conform anexei nr. 1.</w:t>
      </w:r>
    </w:p>
    <w:p w14:paraId="43862452" w14:textId="77777777" w:rsidR="008E0A3F" w:rsidRPr="008E0A3F" w:rsidRDefault="008E0A3F" w:rsidP="008E0A3F">
      <w:pPr>
        <w:numPr>
          <w:ilvl w:val="0"/>
          <w:numId w:val="13"/>
        </w:numPr>
        <w:spacing w:after="0" w:line="240" w:lineRule="auto"/>
        <w:ind w:left="0" w:firstLine="426"/>
        <w:jc w:val="both"/>
        <w:rPr>
          <w:rFonts w:ascii="Times New Roman" w:hAnsi="Times New Roman" w:cs="Times New Roman"/>
        </w:rPr>
      </w:pPr>
      <w:r w:rsidRPr="008E0A3F">
        <w:rPr>
          <w:rFonts w:ascii="Times New Roman" w:hAnsi="Times New Roman" w:cs="Times New Roman"/>
        </w:rPr>
        <w:t>Controlul asupra realizării deciziei în cauză, se pune în sarcina vice-președintelui raionului Rezina, d-nul ROTARI Valentin.</w:t>
      </w:r>
    </w:p>
    <w:p w14:paraId="0C2C2918" w14:textId="77777777" w:rsidR="008E0A3F" w:rsidRPr="008E0A3F" w:rsidRDefault="008E0A3F" w:rsidP="008E0A3F">
      <w:pPr>
        <w:numPr>
          <w:ilvl w:val="0"/>
          <w:numId w:val="13"/>
        </w:numPr>
        <w:spacing w:after="0" w:line="240" w:lineRule="auto"/>
        <w:ind w:left="0" w:firstLine="426"/>
        <w:jc w:val="both"/>
        <w:rPr>
          <w:rFonts w:ascii="Times New Roman" w:hAnsi="Times New Roman" w:cs="Times New Roman"/>
        </w:rPr>
      </w:pPr>
      <w:r w:rsidRPr="008E0A3F">
        <w:rPr>
          <w:rFonts w:ascii="Times New Roman" w:hAnsi="Times New Roman" w:cs="Times New Roman"/>
        </w:rPr>
        <w:t>Prezenta Decizie se publică în Registrul actelor locale.</w:t>
      </w:r>
    </w:p>
    <w:p w14:paraId="5029AC53" w14:textId="275AF66A" w:rsidR="008E0A3F" w:rsidRDefault="00CB1CC7" w:rsidP="008E0A3F">
      <w:pPr>
        <w:spacing w:after="0" w:line="240" w:lineRule="auto"/>
        <w:ind w:firstLine="426"/>
        <w:rPr>
          <w:rFonts w:ascii="Times New Roman" w:hAnsi="Times New Roman" w:cs="Times New Roman"/>
        </w:rPr>
      </w:pPr>
      <w:r>
        <w:rPr>
          <w:rFonts w:ascii="Times New Roman" w:hAnsi="Times New Roman" w:cs="Times New Roman"/>
        </w:rPr>
        <w:t>8.</w:t>
      </w:r>
      <w:r w:rsidR="008E0A3F" w:rsidRPr="008E0A3F">
        <w:rPr>
          <w:rFonts w:ascii="Times New Roman" w:hAnsi="Times New Roman" w:cs="Times New Roman"/>
        </w:rPr>
        <w:t>Prezenta decizie poate fi contestată la Judecătoria Orhei (sediul Central, str. V. Mahu, 135) în termen de 30 zile de la data publicării, potrivit prevederilor Codului administrativ al Republicii Moldova nr.116/2018</w:t>
      </w:r>
      <w:r>
        <w:rPr>
          <w:rFonts w:ascii="Times New Roman" w:hAnsi="Times New Roman" w:cs="Times New Roman"/>
        </w:rPr>
        <w:t>.</w:t>
      </w:r>
    </w:p>
    <w:p w14:paraId="4AC50F92" w14:textId="77777777" w:rsidR="008E0A3F" w:rsidRDefault="008E0A3F" w:rsidP="008E0A3F">
      <w:pPr>
        <w:spacing w:after="0" w:line="240" w:lineRule="auto"/>
        <w:ind w:firstLine="426"/>
        <w:rPr>
          <w:rFonts w:ascii="Times New Roman" w:hAnsi="Times New Roman" w:cs="Times New Roman"/>
        </w:rPr>
      </w:pPr>
    </w:p>
    <w:p w14:paraId="00AA9F34" w14:textId="77777777" w:rsidR="008E0A3F" w:rsidRDefault="008E0A3F" w:rsidP="008E0A3F">
      <w:pPr>
        <w:spacing w:after="0" w:line="240" w:lineRule="auto"/>
        <w:rPr>
          <w:rFonts w:ascii="Times New Roman" w:hAnsi="Times New Roman" w:cs="Times New Roman"/>
          <w:b/>
          <w:sz w:val="28"/>
          <w:szCs w:val="28"/>
        </w:rPr>
      </w:pPr>
      <w:r>
        <w:rPr>
          <w:rFonts w:ascii="Times New Roman" w:hAnsi="Times New Roman" w:cs="Times New Roman"/>
          <w:b/>
          <w:sz w:val="28"/>
          <w:szCs w:val="28"/>
        </w:rPr>
        <w:t>Avizat:</w:t>
      </w:r>
    </w:p>
    <w:p w14:paraId="2CAA2EB7" w14:textId="77777777" w:rsidR="008E0A3F" w:rsidRDefault="008E0A3F" w:rsidP="008E0A3F">
      <w:pPr>
        <w:spacing w:after="0" w:line="240" w:lineRule="auto"/>
        <w:rPr>
          <w:rFonts w:ascii="Times New Roman" w:hAnsi="Times New Roman" w:cs="Times New Roman"/>
          <w:b/>
          <w:sz w:val="28"/>
          <w:szCs w:val="28"/>
        </w:rPr>
      </w:pPr>
      <w:r w:rsidRPr="00897FD3">
        <w:rPr>
          <w:rFonts w:ascii="Times New Roman" w:hAnsi="Times New Roman" w:cs="Times New Roman"/>
          <w:b/>
          <w:sz w:val="28"/>
          <w:szCs w:val="28"/>
        </w:rPr>
        <w:t xml:space="preserve">Secretarul Consiliului raional </w:t>
      </w:r>
      <w:r w:rsidRPr="00897FD3">
        <w:rPr>
          <w:rFonts w:ascii="Times New Roman" w:hAnsi="Times New Roman" w:cs="Times New Roman"/>
          <w:b/>
          <w:sz w:val="28"/>
          <w:szCs w:val="28"/>
        </w:rPr>
        <w:tab/>
      </w:r>
      <w:r w:rsidRPr="00897FD3">
        <w:rPr>
          <w:rFonts w:ascii="Times New Roman" w:hAnsi="Times New Roman" w:cs="Times New Roman"/>
          <w:b/>
          <w:sz w:val="28"/>
          <w:szCs w:val="28"/>
        </w:rPr>
        <w:tab/>
      </w:r>
      <w:r w:rsidRPr="00897FD3">
        <w:rPr>
          <w:rFonts w:ascii="Times New Roman" w:hAnsi="Times New Roman" w:cs="Times New Roman"/>
          <w:b/>
          <w:sz w:val="28"/>
          <w:szCs w:val="28"/>
        </w:rPr>
        <w:tab/>
      </w:r>
      <w:r w:rsidRPr="00897FD3">
        <w:rPr>
          <w:rFonts w:ascii="Times New Roman" w:hAnsi="Times New Roman" w:cs="Times New Roman"/>
          <w:b/>
          <w:sz w:val="28"/>
          <w:szCs w:val="28"/>
        </w:rPr>
        <w:tab/>
        <w:t>Gobjilă Vasile</w:t>
      </w:r>
    </w:p>
    <w:p w14:paraId="636E81F6" w14:textId="77777777" w:rsidR="00C22D76" w:rsidRDefault="00C22D76" w:rsidP="008E0A3F">
      <w:pPr>
        <w:spacing w:after="0" w:line="240" w:lineRule="auto"/>
        <w:rPr>
          <w:rFonts w:ascii="Times New Roman" w:hAnsi="Times New Roman" w:cs="Times New Roman"/>
          <w:b/>
          <w:sz w:val="28"/>
          <w:szCs w:val="28"/>
        </w:rPr>
      </w:pPr>
    </w:p>
    <w:p w14:paraId="44907871" w14:textId="77777777" w:rsidR="00C22D76" w:rsidRDefault="00C22D76" w:rsidP="008E0A3F">
      <w:pPr>
        <w:spacing w:after="0" w:line="240" w:lineRule="auto"/>
        <w:rPr>
          <w:rFonts w:ascii="Times New Roman" w:hAnsi="Times New Roman" w:cs="Times New Roman"/>
          <w:b/>
          <w:sz w:val="28"/>
          <w:szCs w:val="28"/>
        </w:rPr>
      </w:pPr>
    </w:p>
    <w:p w14:paraId="66779F58" w14:textId="77777777" w:rsidR="00C22D76" w:rsidRDefault="00C22D76" w:rsidP="008E0A3F">
      <w:pPr>
        <w:spacing w:after="0" w:line="240" w:lineRule="auto"/>
        <w:rPr>
          <w:rFonts w:ascii="Times New Roman" w:hAnsi="Times New Roman" w:cs="Times New Roman"/>
          <w:b/>
          <w:sz w:val="28"/>
          <w:szCs w:val="28"/>
        </w:rPr>
      </w:pPr>
    </w:p>
    <w:p w14:paraId="7004E01B" w14:textId="77777777" w:rsidR="00C22D76" w:rsidRPr="0042745A" w:rsidRDefault="00C22D76" w:rsidP="00C22D76">
      <w:pPr>
        <w:keepNext/>
        <w:outlineLvl w:val="1"/>
        <w:rPr>
          <w:b/>
          <w:sz w:val="28"/>
          <w:szCs w:val="28"/>
          <w:u w:val="single"/>
          <w:lang w:eastAsia="ru-RU"/>
        </w:rPr>
      </w:pPr>
      <w:r w:rsidRPr="0042745A">
        <w:rPr>
          <w:rFonts w:ascii="Arial" w:hAnsi="Arial"/>
          <w:noProof/>
          <w:szCs w:val="20"/>
          <w:lang w:eastAsia="ru-RU"/>
        </w:rPr>
        <w:drawing>
          <wp:anchor distT="0" distB="0" distL="114300" distR="114300" simplePos="0" relativeHeight="251697152" behindDoc="1" locked="0" layoutInCell="1" allowOverlap="1" wp14:anchorId="0BE53D71" wp14:editId="7472D38A">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88713834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45A">
        <w:rPr>
          <w:rFonts w:ascii="Arial" w:hAnsi="Arial"/>
          <w:noProof/>
          <w:szCs w:val="20"/>
          <w:lang w:eastAsia="ru-RU"/>
        </w:rPr>
        <w:drawing>
          <wp:anchor distT="0" distB="0" distL="114300" distR="114300" simplePos="0" relativeHeight="251696128" behindDoc="1" locked="0" layoutInCell="1" allowOverlap="1" wp14:anchorId="742A5DE0" wp14:editId="18604740">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3338851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6675F" w14:textId="77777777" w:rsidR="00C22D76" w:rsidRPr="00CB5C65" w:rsidRDefault="00C22D76" w:rsidP="00C22D76">
      <w:pPr>
        <w:keepNext/>
        <w:spacing w:after="0" w:line="240" w:lineRule="auto"/>
        <w:jc w:val="center"/>
        <w:outlineLvl w:val="1"/>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REPUBLICA MOLDOVA</w:t>
      </w:r>
    </w:p>
    <w:p w14:paraId="248848DB" w14:textId="77777777" w:rsidR="00C22D76" w:rsidRPr="00CB5C65" w:rsidRDefault="00C22D76" w:rsidP="00C22D76">
      <w:pPr>
        <w:keepNext/>
        <w:spacing w:after="0" w:line="240" w:lineRule="auto"/>
        <w:jc w:val="center"/>
        <w:outlineLvl w:val="1"/>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 xml:space="preserve"> CONSILIUL RAIONAL REZINA</w:t>
      </w:r>
    </w:p>
    <w:p w14:paraId="1B5FCCE2" w14:textId="77777777" w:rsidR="00C22D76" w:rsidRPr="00CB5C65" w:rsidRDefault="00C22D76" w:rsidP="00C22D76">
      <w:pPr>
        <w:spacing w:after="0" w:line="240" w:lineRule="auto"/>
        <w:jc w:val="center"/>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 xml:space="preserve">   REZINA DISTRICT COUNCIL</w:t>
      </w:r>
    </w:p>
    <w:p w14:paraId="4543ACFA" w14:textId="77777777" w:rsidR="00C22D76" w:rsidRPr="00CB5C65" w:rsidRDefault="00C22D76" w:rsidP="00C22D76">
      <w:pPr>
        <w:spacing w:after="0" w:line="240" w:lineRule="auto"/>
        <w:jc w:val="center"/>
        <w:rPr>
          <w:rFonts w:ascii="Times New Roman" w:hAnsi="Times New Roman" w:cs="Times New Roman"/>
          <w:b/>
          <w:sz w:val="28"/>
          <w:szCs w:val="28"/>
          <w:lang w:eastAsia="ru-RU"/>
        </w:rPr>
      </w:pPr>
    </w:p>
    <w:p w14:paraId="504FD979" w14:textId="77777777" w:rsidR="00C22D76" w:rsidRPr="00CB5C65" w:rsidRDefault="00C22D76" w:rsidP="00C22D76">
      <w:pPr>
        <w:spacing w:after="0" w:line="240" w:lineRule="auto"/>
        <w:jc w:val="center"/>
        <w:rPr>
          <w:rFonts w:ascii="Times New Roman" w:hAnsi="Times New Roman" w:cs="Times New Roman"/>
          <w:b/>
          <w:sz w:val="20"/>
          <w:szCs w:val="20"/>
          <w:lang w:eastAsia="ru-RU"/>
        </w:rPr>
      </w:pPr>
      <w:r w:rsidRPr="00CB5C65">
        <w:rPr>
          <w:rFonts w:ascii="Times New Roman" w:hAnsi="Times New Roman" w:cs="Times New Roman"/>
          <w:b/>
          <w:sz w:val="20"/>
          <w:szCs w:val="20"/>
          <w:lang w:eastAsia="ru-RU"/>
        </w:rPr>
        <w:t xml:space="preserve">                                           MD 5400 or. Rezina, str. 27 August 1; Tel. 2-20-58;</w:t>
      </w:r>
    </w:p>
    <w:p w14:paraId="2256CAF4" w14:textId="77777777" w:rsidR="00C22D76" w:rsidRPr="00CB5C65" w:rsidRDefault="00C22D76" w:rsidP="00C22D76">
      <w:pPr>
        <w:spacing w:after="0" w:line="240" w:lineRule="auto"/>
        <w:jc w:val="center"/>
        <w:rPr>
          <w:rFonts w:ascii="Times New Roman" w:hAnsi="Times New Roman" w:cs="Times New Roman"/>
          <w:b/>
          <w:sz w:val="20"/>
          <w:szCs w:val="20"/>
          <w:lang w:eastAsia="ru-RU"/>
        </w:rPr>
      </w:pPr>
      <w:r w:rsidRPr="00CB5C65">
        <w:rPr>
          <w:rFonts w:ascii="Times New Roman" w:hAnsi="Times New Roman" w:cs="Times New Roman"/>
          <w:b/>
          <w:sz w:val="20"/>
          <w:szCs w:val="20"/>
          <w:lang w:eastAsia="ru-RU"/>
        </w:rPr>
        <w:t xml:space="preserve">web: </w:t>
      </w:r>
      <w:hyperlink r:id="rId16" w:history="1">
        <w:r w:rsidRPr="00CB5C65">
          <w:rPr>
            <w:rFonts w:ascii="Times New Roman" w:hAnsi="Times New Roman" w:cs="Times New Roman"/>
            <w:b/>
            <w:color w:val="0563C1"/>
            <w:sz w:val="20"/>
            <w:szCs w:val="20"/>
            <w:u w:val="single"/>
            <w:lang w:eastAsia="ru-RU"/>
          </w:rPr>
          <w:t>https://consiliu.rezina.md</w:t>
        </w:r>
      </w:hyperlink>
      <w:r w:rsidRPr="00CB5C65">
        <w:rPr>
          <w:rFonts w:ascii="Times New Roman" w:hAnsi="Times New Roman" w:cs="Times New Roman"/>
          <w:b/>
          <w:sz w:val="20"/>
          <w:szCs w:val="20"/>
          <w:lang w:eastAsia="ru-RU"/>
        </w:rPr>
        <w:t xml:space="preserve">, e-mail: </w:t>
      </w:r>
      <w:hyperlink r:id="rId17" w:history="1">
        <w:r w:rsidRPr="00CB5C65">
          <w:rPr>
            <w:rFonts w:ascii="Times New Roman" w:hAnsi="Times New Roman" w:cs="Times New Roman"/>
            <w:b/>
            <w:color w:val="0563C1"/>
            <w:sz w:val="20"/>
            <w:szCs w:val="20"/>
            <w:u w:val="single"/>
            <w:lang w:eastAsia="ru-RU"/>
          </w:rPr>
          <w:t>consiliul.raional-rezina@apl.gov.md</w:t>
        </w:r>
      </w:hyperlink>
    </w:p>
    <w:p w14:paraId="76B4BDDE" w14:textId="77777777" w:rsidR="00C22D76" w:rsidRPr="00CB5C65" w:rsidRDefault="00C22D76" w:rsidP="00C22D76">
      <w:pPr>
        <w:spacing w:after="0" w:line="240" w:lineRule="auto"/>
        <w:jc w:val="center"/>
        <w:rPr>
          <w:rFonts w:ascii="Times New Roman" w:hAnsi="Times New Roman" w:cs="Times New Roman"/>
          <w:b/>
          <w:sz w:val="16"/>
          <w:szCs w:val="20"/>
          <w:u w:val="single"/>
          <w:lang w:eastAsia="ru-RU"/>
        </w:rPr>
      </w:pP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700224" behindDoc="0" locked="0" layoutInCell="1" allowOverlap="1" wp14:anchorId="409A12E1" wp14:editId="71D31727">
                <wp:simplePos x="0" y="0"/>
                <wp:positionH relativeFrom="column">
                  <wp:posOffset>57785</wp:posOffset>
                </wp:positionH>
                <wp:positionV relativeFrom="paragraph">
                  <wp:posOffset>107315</wp:posOffset>
                </wp:positionV>
                <wp:extent cx="5834380" cy="8255"/>
                <wp:effectExtent l="14605" t="14605" r="18415" b="15240"/>
                <wp:wrapNone/>
                <wp:docPr id="997530679"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12BDCF" id="Conector drept cu săgeată 3" o:spid="_x0000_s1026" type="#_x0000_t32" style="position:absolute;margin-left:4.55pt;margin-top:8.45pt;width:459.4pt;height:.6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699200" behindDoc="0" locked="0" layoutInCell="1" allowOverlap="1" wp14:anchorId="4A2C3611" wp14:editId="1D23109B">
                <wp:simplePos x="0" y="0"/>
                <wp:positionH relativeFrom="column">
                  <wp:posOffset>57785</wp:posOffset>
                </wp:positionH>
                <wp:positionV relativeFrom="paragraph">
                  <wp:posOffset>85725</wp:posOffset>
                </wp:positionV>
                <wp:extent cx="5834380" cy="8255"/>
                <wp:effectExtent l="14605" t="21590" r="18415" b="17780"/>
                <wp:wrapNone/>
                <wp:docPr id="1781102613"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6E49A9" id="Conector drept cu săgeată 2" o:spid="_x0000_s1026" type="#_x0000_t32" style="position:absolute;margin-left:4.55pt;margin-top:6.75pt;width:459.4pt;height:.6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CB5C65">
        <w:rPr>
          <w:rFonts w:ascii="Times New Roman" w:hAnsi="Times New Roman" w:cs="Times New Roman"/>
          <w:b/>
          <w:sz w:val="16"/>
          <w:szCs w:val="20"/>
          <w:u w:val="single"/>
          <w:lang w:eastAsia="ru-RU"/>
        </w:rPr>
        <w:t xml:space="preserve">      </w:t>
      </w: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698176" behindDoc="0" locked="0" layoutInCell="1" allowOverlap="1" wp14:anchorId="6540C965" wp14:editId="017B25A6">
                <wp:simplePos x="0" y="0"/>
                <wp:positionH relativeFrom="column">
                  <wp:posOffset>57785</wp:posOffset>
                </wp:positionH>
                <wp:positionV relativeFrom="paragraph">
                  <wp:posOffset>52070</wp:posOffset>
                </wp:positionV>
                <wp:extent cx="5834380" cy="8255"/>
                <wp:effectExtent l="14605" t="16510" r="18415" b="22860"/>
                <wp:wrapNone/>
                <wp:docPr id="1123038643"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F2C456" id="Conector drept cu săgeată 1" o:spid="_x0000_s1026" type="#_x0000_t32" style="position:absolute;margin-left:4.55pt;margin-top:4.1pt;width:459.4pt;height:.6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EE4D594" w14:textId="77777777" w:rsidR="00C22D76" w:rsidRDefault="00C22D76" w:rsidP="00C22D76">
      <w:pPr>
        <w:spacing w:after="0" w:line="240" w:lineRule="auto"/>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Proiect </w:t>
      </w:r>
    </w:p>
    <w:p w14:paraId="7BE23FD7" w14:textId="77777777" w:rsidR="00C22D76" w:rsidRPr="00CB5C65" w:rsidRDefault="00C22D76" w:rsidP="00C22D76">
      <w:pPr>
        <w:spacing w:after="0" w:line="240" w:lineRule="auto"/>
        <w:jc w:val="right"/>
        <w:rPr>
          <w:rFonts w:ascii="Times New Roman" w:hAnsi="Times New Roman" w:cs="Times New Roman"/>
          <w:b/>
          <w:sz w:val="28"/>
          <w:szCs w:val="28"/>
          <w:lang w:eastAsia="ru-RU"/>
        </w:rPr>
      </w:pPr>
    </w:p>
    <w:p w14:paraId="31B81A56" w14:textId="77777777" w:rsidR="00C22D76" w:rsidRPr="00CB5C65" w:rsidRDefault="00C22D76" w:rsidP="00C22D76">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 xml:space="preserve">DECIZIE Nr. </w:t>
      </w:r>
    </w:p>
    <w:p w14:paraId="7ED71933" w14:textId="77777777" w:rsidR="00C22D76" w:rsidRPr="00CB5C65" w:rsidRDefault="00C22D76" w:rsidP="00C22D76">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 xml:space="preserve">din </w:t>
      </w:r>
      <w:r>
        <w:rPr>
          <w:rFonts w:ascii="Times New Roman" w:eastAsia="BatangChe" w:hAnsi="Times New Roman" w:cs="Times New Roman"/>
          <w:b/>
          <w:sz w:val="28"/>
          <w:szCs w:val="28"/>
        </w:rPr>
        <w:t>____  _______</w:t>
      </w:r>
      <w:r w:rsidRPr="00CB5C65">
        <w:rPr>
          <w:rFonts w:ascii="Times New Roman" w:eastAsia="BatangChe" w:hAnsi="Times New Roman" w:cs="Times New Roman"/>
          <w:b/>
          <w:sz w:val="28"/>
          <w:szCs w:val="28"/>
        </w:rPr>
        <w:t xml:space="preserve"> 2025</w:t>
      </w:r>
    </w:p>
    <w:p w14:paraId="1CEEB011" w14:textId="77777777" w:rsidR="00C22D76" w:rsidRPr="00CB5C65" w:rsidRDefault="00C22D76" w:rsidP="00C22D76">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or. Rezina</w:t>
      </w:r>
    </w:p>
    <w:p w14:paraId="3E05A2B9" w14:textId="3C9587F5" w:rsidR="00C22D76" w:rsidRPr="002E2875" w:rsidRDefault="00C22D76" w:rsidP="00C22D76">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rPr>
          <w:rFonts w:ascii="Times New Roman" w:hAnsi="Times New Roman" w:cs="Times New Roman"/>
          <w:b/>
          <w:bCs/>
          <w:iCs/>
          <w:sz w:val="26"/>
          <w:szCs w:val="26"/>
        </w:rPr>
      </w:pPr>
      <w:r w:rsidRPr="002E2875">
        <w:rPr>
          <w:rFonts w:ascii="Times New Roman" w:hAnsi="Times New Roman" w:cs="Times New Roman"/>
          <w:b/>
          <w:bCs/>
          <w:iCs/>
          <w:sz w:val="26"/>
          <w:szCs w:val="26"/>
        </w:rPr>
        <w:t>,,Cu privire la expunerea la</w:t>
      </w:r>
    </w:p>
    <w:p w14:paraId="79405823" w14:textId="4F8D909A" w:rsidR="00C22D76" w:rsidRPr="002E2875" w:rsidRDefault="00C22D76" w:rsidP="00C22D76">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rPr>
          <w:rFonts w:ascii="Times New Roman" w:hAnsi="Times New Roman" w:cs="Times New Roman"/>
          <w:b/>
          <w:bCs/>
          <w:iCs/>
          <w:sz w:val="26"/>
          <w:szCs w:val="26"/>
        </w:rPr>
      </w:pPr>
      <w:r w:rsidRPr="002E2875">
        <w:rPr>
          <w:rFonts w:ascii="Times New Roman" w:hAnsi="Times New Roman" w:cs="Times New Roman"/>
          <w:b/>
          <w:bCs/>
          <w:iCs/>
          <w:sz w:val="26"/>
          <w:szCs w:val="26"/>
        </w:rPr>
        <w:t xml:space="preserve"> licitație a bunurilor imobile”</w:t>
      </w:r>
    </w:p>
    <w:p w14:paraId="34823B1D" w14:textId="77777777" w:rsidR="00C22D76" w:rsidRPr="002E2875" w:rsidRDefault="00C22D76" w:rsidP="00C22D76">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jc w:val="both"/>
        <w:rPr>
          <w:rFonts w:ascii="Times New Roman" w:hAnsi="Times New Roman" w:cs="Times New Roman"/>
          <w:b/>
          <w:bCs/>
          <w:i/>
          <w:sz w:val="26"/>
          <w:szCs w:val="26"/>
        </w:rPr>
      </w:pPr>
    </w:p>
    <w:p w14:paraId="03229FE1" w14:textId="77777777" w:rsidR="00C22D76" w:rsidRPr="00C22D76" w:rsidRDefault="00C22D76" w:rsidP="00C22D76">
      <w:p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jc w:val="both"/>
        <w:rPr>
          <w:rFonts w:ascii="Times New Roman" w:hAnsi="Times New Roman" w:cs="Times New Roman"/>
          <w:sz w:val="26"/>
          <w:szCs w:val="26"/>
        </w:rPr>
      </w:pPr>
      <w:r w:rsidRPr="00C22D76">
        <w:rPr>
          <w:rFonts w:ascii="Times New Roman" w:hAnsi="Times New Roman" w:cs="Times New Roman"/>
          <w:i/>
          <w:sz w:val="26"/>
          <w:szCs w:val="26"/>
        </w:rPr>
        <w:tab/>
      </w:r>
      <w:r w:rsidRPr="00C22D76">
        <w:rPr>
          <w:rFonts w:ascii="Times New Roman" w:hAnsi="Times New Roman" w:cs="Times New Roman"/>
          <w:sz w:val="26"/>
          <w:szCs w:val="26"/>
        </w:rPr>
        <w:t>În conformitate cu prevederile art. 18 al Legii nr. 121/2007 privind administrarea şi deetatizarea proprietăţii publice, art. 1 alin. (6) al Legii 523/1999 cu privire la proprietatea publică a unităţilor administrativ-teritoriale, art.4 alin. (2) lit. a) și alin. (3) al Legii 435/2006 privind descentralizarea administrative, art. 43(1) lit. c) și e), art. 76 alin. (2) și (3), art.77 alin. (2) a1 Legii nr. 436/2006 privind</w:t>
      </w:r>
      <w:r w:rsidRPr="00C22D76">
        <w:rPr>
          <w:rFonts w:ascii="Times New Roman" w:hAnsi="Times New Roman" w:cs="Times New Roman"/>
          <w:spacing w:val="1"/>
          <w:sz w:val="26"/>
          <w:szCs w:val="26"/>
        </w:rPr>
        <w:t xml:space="preserve"> </w:t>
      </w:r>
      <w:r w:rsidRPr="00C22D76">
        <w:rPr>
          <w:rFonts w:ascii="Times New Roman" w:hAnsi="Times New Roman" w:cs="Times New Roman"/>
          <w:sz w:val="26"/>
          <w:szCs w:val="26"/>
        </w:rPr>
        <w:t xml:space="preserve">administrația publică locală, </w:t>
      </w:r>
      <w:bookmarkStart w:id="1" w:name="_Hlk169017723"/>
      <w:r w:rsidRPr="00C22D76">
        <w:rPr>
          <w:rFonts w:ascii="Times New Roman" w:hAnsi="Times New Roman" w:cs="Times New Roman"/>
          <w:sz w:val="26"/>
          <w:szCs w:val="26"/>
        </w:rPr>
        <w:t xml:space="preserve">Regulamentului cu privire la modul de determinare şi comercializare a activelor neutilizate aprobat prin Hotărârea Guvernului Republicii Moldova nr. </w:t>
      </w:r>
      <w:bookmarkEnd w:id="1"/>
      <w:r w:rsidRPr="00C22D76">
        <w:rPr>
          <w:rFonts w:ascii="Times New Roman" w:hAnsi="Times New Roman" w:cs="Times New Roman"/>
          <w:sz w:val="26"/>
          <w:szCs w:val="26"/>
        </w:rPr>
        <w:t>480/2008, art. 9 al Codului funciar nr. 828/1991, art.9 alin. (1) al Legii nr.121/2007 privind administrarea şi deetatizarea proprietăţii publice, Legii nr.1308/1997 privind preţul normativ şi modul de vînzare-cumpărare a pămîntului, Regulamentului cu privire la licitațiile cu strigare și cu reducere aprobat prin Hotărârea Guvernului Republicii Moldova nr.136/2009, având la baza  Rapoartele de evaluare a Camerei de Comerț și Industrie a Republicii Moldova, filiala Orhei nr. _______, nr. _______, nr. _______, Consiliul raional Rezina</w:t>
      </w:r>
    </w:p>
    <w:p w14:paraId="625C3422" w14:textId="77777777" w:rsidR="00C22D76" w:rsidRPr="00C22D76" w:rsidRDefault="00C22D76" w:rsidP="00C22D76">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rPr>
          <w:rFonts w:ascii="Times New Roman" w:hAnsi="Times New Roman" w:cs="Times New Roman"/>
          <w:sz w:val="26"/>
          <w:szCs w:val="26"/>
        </w:rPr>
      </w:pPr>
    </w:p>
    <w:p w14:paraId="0648DB71" w14:textId="77777777" w:rsidR="00C22D76" w:rsidRPr="00C22D76" w:rsidRDefault="00C22D76" w:rsidP="00C22D76">
      <w:pPr>
        <w:pBdr>
          <w:top w:val="none" w:sz="4" w:space="0" w:color="000000"/>
          <w:left w:val="none" w:sz="4" w:space="0" w:color="000000"/>
          <w:bottom w:val="none" w:sz="4" w:space="0" w:color="000000"/>
          <w:right w:val="none" w:sz="4" w:space="0" w:color="000000"/>
          <w:between w:val="none" w:sz="4" w:space="0" w:color="000000"/>
        </w:pBdr>
        <w:tabs>
          <w:tab w:val="left" w:pos="6956"/>
        </w:tabs>
        <w:spacing w:after="0" w:line="240" w:lineRule="auto"/>
        <w:rPr>
          <w:rFonts w:ascii="Times New Roman" w:hAnsi="Times New Roman" w:cs="Times New Roman"/>
          <w:b/>
          <w:sz w:val="26"/>
          <w:szCs w:val="26"/>
        </w:rPr>
      </w:pPr>
      <w:r w:rsidRPr="00C22D76">
        <w:rPr>
          <w:rFonts w:ascii="Times New Roman" w:hAnsi="Times New Roman" w:cs="Times New Roman"/>
          <w:b/>
          <w:sz w:val="26"/>
          <w:szCs w:val="26"/>
        </w:rPr>
        <w:t>DECIDE:</w:t>
      </w:r>
    </w:p>
    <w:p w14:paraId="796952FD" w14:textId="77777777" w:rsidR="00C22D76" w:rsidRPr="00C22D76" w:rsidRDefault="00C22D76" w:rsidP="00C22D76">
      <w:pPr>
        <w:pStyle w:val="a7"/>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851"/>
          <w:tab w:val="left" w:pos="6956"/>
        </w:tabs>
        <w:spacing w:after="0" w:line="240" w:lineRule="auto"/>
        <w:ind w:left="0" w:firstLine="360"/>
        <w:jc w:val="both"/>
        <w:rPr>
          <w:rFonts w:ascii="Times New Roman" w:hAnsi="Times New Roman" w:cs="Times New Roman"/>
          <w:b/>
          <w:sz w:val="26"/>
          <w:szCs w:val="26"/>
        </w:rPr>
      </w:pPr>
      <w:r w:rsidRPr="00C22D76">
        <w:rPr>
          <w:rFonts w:ascii="Times New Roman" w:hAnsi="Times New Roman" w:cs="Times New Roman"/>
          <w:sz w:val="26"/>
          <w:szCs w:val="26"/>
        </w:rPr>
        <w:t xml:space="preserve">Se expune la vânzare prin licitație cu strigare bunurile imobile proprietatea raionului Rezina din domeniul privat, după cum urmează: </w:t>
      </w:r>
    </w:p>
    <w:p w14:paraId="58A19D2F" w14:textId="58A4D31F" w:rsidR="00C22D76" w:rsidRPr="00C22D76" w:rsidRDefault="00C22D76" w:rsidP="00CB1CC7">
      <w:pPr>
        <w:pStyle w:val="a7"/>
        <w:numPr>
          <w:ilvl w:val="1"/>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6956"/>
        </w:tabs>
        <w:spacing w:after="0" w:line="240" w:lineRule="auto"/>
        <w:ind w:left="0" w:firstLine="426"/>
        <w:jc w:val="both"/>
        <w:rPr>
          <w:rFonts w:ascii="Times New Roman" w:hAnsi="Times New Roman" w:cs="Times New Roman"/>
          <w:sz w:val="26"/>
          <w:szCs w:val="26"/>
        </w:rPr>
      </w:pPr>
      <w:r w:rsidRPr="00C22D76">
        <w:rPr>
          <w:rFonts w:ascii="Times New Roman" w:hAnsi="Times New Roman" w:cs="Times New Roman"/>
          <w:bCs/>
          <w:sz w:val="26"/>
          <w:szCs w:val="26"/>
        </w:rPr>
        <w:t>Construcție</w:t>
      </w:r>
      <w:r w:rsidRPr="00C22D76">
        <w:rPr>
          <w:rFonts w:ascii="Times New Roman" w:hAnsi="Times New Roman" w:cs="Times New Roman"/>
          <w:sz w:val="26"/>
          <w:szCs w:val="26"/>
        </w:rPr>
        <w:t xml:space="preserve"> cu suprafața 455,6 m.p., cu numărul cadastral </w:t>
      </w:r>
      <w:r w:rsidRPr="00C22D76">
        <w:rPr>
          <w:rFonts w:ascii="Times New Roman" w:hAnsi="Times New Roman" w:cs="Times New Roman"/>
          <w:bCs/>
          <w:sz w:val="26"/>
          <w:szCs w:val="26"/>
        </w:rPr>
        <w:t>6701210.104.1</w:t>
      </w:r>
      <w:bookmarkStart w:id="2" w:name="_Hlk169009092"/>
      <w:r w:rsidRPr="00C22D76">
        <w:rPr>
          <w:rFonts w:ascii="Times New Roman" w:hAnsi="Times New Roman" w:cs="Times New Roman"/>
          <w:bCs/>
          <w:sz w:val="26"/>
          <w:szCs w:val="26"/>
        </w:rPr>
        <w:t>9, amplasată pe adresa or. Rezina, str. 27 august 1989, nr. 7</w:t>
      </w:r>
      <w:r w:rsidRPr="00C22D76">
        <w:rPr>
          <w:rFonts w:ascii="Times New Roman" w:hAnsi="Times New Roman" w:cs="Times New Roman"/>
          <w:sz w:val="26"/>
          <w:szCs w:val="26"/>
        </w:rPr>
        <w:t>.</w:t>
      </w:r>
    </w:p>
    <w:p w14:paraId="4B17F5DB" w14:textId="163A1E9E" w:rsidR="00C22D76" w:rsidRPr="00C22D76" w:rsidRDefault="00C22D76" w:rsidP="00CB1CC7">
      <w:pPr>
        <w:pStyle w:val="a7"/>
        <w:numPr>
          <w:ilvl w:val="1"/>
          <w:numId w:val="12"/>
        </w:numPr>
        <w:pBdr>
          <w:top w:val="none" w:sz="4" w:space="0" w:color="000000"/>
          <w:left w:val="none" w:sz="4" w:space="0" w:color="000000"/>
          <w:bottom w:val="none" w:sz="4" w:space="0" w:color="000000"/>
          <w:right w:val="none" w:sz="4" w:space="0" w:color="000000"/>
          <w:between w:val="none" w:sz="4" w:space="0" w:color="000000"/>
        </w:pBdr>
        <w:tabs>
          <w:tab w:val="left" w:pos="851"/>
          <w:tab w:val="left" w:pos="6956"/>
        </w:tabs>
        <w:spacing w:after="0" w:line="240" w:lineRule="auto"/>
        <w:ind w:left="0" w:firstLine="426"/>
        <w:jc w:val="both"/>
        <w:rPr>
          <w:rFonts w:ascii="Times New Roman" w:hAnsi="Times New Roman" w:cs="Times New Roman"/>
          <w:sz w:val="26"/>
          <w:szCs w:val="26"/>
        </w:rPr>
      </w:pPr>
      <w:bookmarkStart w:id="3" w:name="_Hlk169009237"/>
      <w:bookmarkEnd w:id="2"/>
      <w:r w:rsidRPr="00C22D76">
        <w:rPr>
          <w:rFonts w:ascii="Times New Roman" w:hAnsi="Times New Roman" w:cs="Times New Roman"/>
          <w:sz w:val="26"/>
          <w:szCs w:val="26"/>
        </w:rPr>
        <w:t xml:space="preserve">Construcție cu suprafața 5,4 m.p., cu numărul cadastral </w:t>
      </w:r>
      <w:bookmarkEnd w:id="3"/>
      <w:r w:rsidRPr="00C22D76">
        <w:rPr>
          <w:rFonts w:ascii="Times New Roman" w:hAnsi="Times New Roman" w:cs="Times New Roman"/>
          <w:bCs/>
          <w:sz w:val="26"/>
          <w:szCs w:val="26"/>
        </w:rPr>
        <w:t>6701210.104.26</w:t>
      </w:r>
      <w:r w:rsidRPr="00C22D76">
        <w:rPr>
          <w:rFonts w:ascii="Times New Roman" w:hAnsi="Times New Roman" w:cs="Times New Roman"/>
          <w:sz w:val="26"/>
          <w:szCs w:val="26"/>
        </w:rPr>
        <w:t xml:space="preserve">, amplasat în or. Rezina, str. </w:t>
      </w:r>
      <w:r w:rsidRPr="00C22D76">
        <w:rPr>
          <w:rFonts w:ascii="Times New Roman" w:hAnsi="Times New Roman" w:cs="Times New Roman"/>
          <w:bCs/>
          <w:sz w:val="26"/>
          <w:szCs w:val="26"/>
        </w:rPr>
        <w:t>27 august 1989, nr. 7</w:t>
      </w:r>
      <w:r w:rsidRPr="00C22D76">
        <w:rPr>
          <w:rFonts w:ascii="Times New Roman" w:hAnsi="Times New Roman" w:cs="Times New Roman"/>
          <w:sz w:val="26"/>
          <w:szCs w:val="26"/>
        </w:rPr>
        <w:t>.</w:t>
      </w:r>
    </w:p>
    <w:p w14:paraId="713FADF8" w14:textId="77777777" w:rsidR="00C22D76" w:rsidRPr="00C22D76" w:rsidRDefault="00C22D76" w:rsidP="00C22D76">
      <w:pPr>
        <w:pStyle w:val="a7"/>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851"/>
          <w:tab w:val="left" w:pos="6956"/>
        </w:tabs>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Se stabilește prețul inițial de vânzare a bunurilor imobile indicate în pct.1., conform rapoartelor de evaluare, efectuate de Camera Comerț și Industrie a Republicii Moldova, filiala Orhei, care constituie:</w:t>
      </w:r>
    </w:p>
    <w:p w14:paraId="67CE8433" w14:textId="77777777" w:rsidR="00CB1CC7" w:rsidRDefault="00C22D76" w:rsidP="00CB1CC7">
      <w:pPr>
        <w:pStyle w:val="a7"/>
        <w:numPr>
          <w:ilvl w:val="1"/>
          <w:numId w:val="38"/>
        </w:numPr>
        <w:tabs>
          <w:tab w:val="left" w:pos="851"/>
        </w:tabs>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 xml:space="preserve"> </w:t>
      </w:r>
      <w:r w:rsidRPr="00C22D76">
        <w:rPr>
          <w:rFonts w:ascii="Times New Roman" w:hAnsi="Times New Roman" w:cs="Times New Roman"/>
          <w:bCs/>
          <w:sz w:val="26"/>
          <w:szCs w:val="26"/>
        </w:rPr>
        <w:t>Construcție</w:t>
      </w:r>
      <w:r w:rsidRPr="00C22D76">
        <w:rPr>
          <w:rFonts w:ascii="Times New Roman" w:hAnsi="Times New Roman" w:cs="Times New Roman"/>
          <w:sz w:val="26"/>
          <w:szCs w:val="26"/>
        </w:rPr>
        <w:t xml:space="preserve"> cu suprafața 455,6 m.p., cu numărul cadastral </w:t>
      </w:r>
      <w:r w:rsidRPr="00C22D76">
        <w:rPr>
          <w:rFonts w:ascii="Times New Roman" w:hAnsi="Times New Roman" w:cs="Times New Roman"/>
          <w:bCs/>
          <w:sz w:val="26"/>
          <w:szCs w:val="26"/>
        </w:rPr>
        <w:t>6701210.104.19</w:t>
      </w:r>
      <w:r w:rsidRPr="00C22D76">
        <w:rPr>
          <w:rFonts w:ascii="Times New Roman" w:hAnsi="Times New Roman" w:cs="Times New Roman"/>
          <w:sz w:val="26"/>
          <w:szCs w:val="26"/>
        </w:rPr>
        <w:t xml:space="preserve"> –837 000 lei , fără TVA (valoare de piață);</w:t>
      </w:r>
    </w:p>
    <w:p w14:paraId="6CFAE6BC" w14:textId="5C7DF936" w:rsidR="00C22D76" w:rsidRPr="00CB1CC7" w:rsidRDefault="00C22D76" w:rsidP="00CB1CC7">
      <w:pPr>
        <w:pStyle w:val="a7"/>
        <w:numPr>
          <w:ilvl w:val="1"/>
          <w:numId w:val="38"/>
        </w:numPr>
        <w:tabs>
          <w:tab w:val="left" w:pos="851"/>
        </w:tabs>
        <w:spacing w:after="0" w:line="240" w:lineRule="auto"/>
        <w:ind w:left="0" w:firstLine="360"/>
        <w:jc w:val="both"/>
        <w:rPr>
          <w:rFonts w:ascii="Times New Roman" w:hAnsi="Times New Roman" w:cs="Times New Roman"/>
          <w:sz w:val="26"/>
          <w:szCs w:val="26"/>
        </w:rPr>
      </w:pPr>
      <w:r w:rsidRPr="00CB1CC7">
        <w:rPr>
          <w:rFonts w:ascii="Times New Roman" w:hAnsi="Times New Roman" w:cs="Times New Roman"/>
          <w:sz w:val="26"/>
          <w:szCs w:val="26"/>
        </w:rPr>
        <w:t xml:space="preserve">Construcție cu suprafața 5,4 m.p., cu numărul cadastral </w:t>
      </w:r>
      <w:r w:rsidRPr="00CB1CC7">
        <w:rPr>
          <w:rFonts w:ascii="Times New Roman" w:hAnsi="Times New Roman" w:cs="Times New Roman"/>
          <w:bCs/>
          <w:sz w:val="26"/>
          <w:szCs w:val="26"/>
        </w:rPr>
        <w:t>6701210.104.26</w:t>
      </w:r>
      <w:r w:rsidRPr="00CB1CC7">
        <w:rPr>
          <w:rFonts w:ascii="Times New Roman" w:hAnsi="Times New Roman" w:cs="Times New Roman"/>
          <w:sz w:val="26"/>
          <w:szCs w:val="26"/>
        </w:rPr>
        <w:t xml:space="preserve"> –       10 000 lei, fără TVA (valoare de piață).</w:t>
      </w:r>
    </w:p>
    <w:p w14:paraId="7072BDB8" w14:textId="77777777" w:rsidR="00C22D76" w:rsidRPr="00C22D76" w:rsidRDefault="00C22D76" w:rsidP="00C22D76">
      <w:pPr>
        <w:pStyle w:val="a7"/>
        <w:numPr>
          <w:ilvl w:val="0"/>
          <w:numId w:val="14"/>
        </w:numPr>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Se constituie Comisia de licitație pentru vânzarea bunurilor imobile specificate în pct.1 al prezentei decizii, în următoarea componență:</w:t>
      </w:r>
    </w:p>
    <w:p w14:paraId="7CE52CC2" w14:textId="77777777" w:rsidR="00C22D76" w:rsidRPr="00C22D76" w:rsidRDefault="00C22D76" w:rsidP="00C22D76">
      <w:pPr>
        <w:pStyle w:val="a7"/>
        <w:spacing w:after="0" w:line="240" w:lineRule="auto"/>
        <w:ind w:left="0" w:firstLine="360"/>
        <w:rPr>
          <w:rFonts w:ascii="Times New Roman" w:hAnsi="Times New Roman" w:cs="Times New Roman"/>
          <w:sz w:val="26"/>
          <w:szCs w:val="26"/>
        </w:rPr>
      </w:pPr>
      <w:r w:rsidRPr="00C22D76">
        <w:rPr>
          <w:rFonts w:ascii="Times New Roman" w:hAnsi="Times New Roman" w:cs="Times New Roman"/>
          <w:sz w:val="26"/>
          <w:szCs w:val="26"/>
        </w:rPr>
        <w:t>Președintele Comisiei – Cuculescu Teodor , președintele raionului;</w:t>
      </w:r>
    </w:p>
    <w:p w14:paraId="7EF3047C" w14:textId="77777777" w:rsidR="00C22D76" w:rsidRPr="00C22D76" w:rsidRDefault="00C22D76" w:rsidP="00C22D76">
      <w:pPr>
        <w:pStyle w:val="a7"/>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Secretarul Comisiei – Crijanovschii Eudochia specialist principal secției economie;</w:t>
      </w:r>
    </w:p>
    <w:p w14:paraId="4C000C8C" w14:textId="77777777" w:rsidR="00C22D76" w:rsidRPr="00C22D76" w:rsidRDefault="00C22D76" w:rsidP="00C22D76">
      <w:pPr>
        <w:pStyle w:val="a7"/>
        <w:spacing w:after="0" w:line="240" w:lineRule="auto"/>
        <w:ind w:left="0" w:firstLine="360"/>
        <w:rPr>
          <w:rFonts w:ascii="Times New Roman" w:hAnsi="Times New Roman" w:cs="Times New Roman"/>
          <w:sz w:val="26"/>
          <w:szCs w:val="26"/>
        </w:rPr>
      </w:pPr>
      <w:r w:rsidRPr="00C22D76">
        <w:rPr>
          <w:rFonts w:ascii="Times New Roman" w:hAnsi="Times New Roman" w:cs="Times New Roman"/>
          <w:sz w:val="26"/>
          <w:szCs w:val="26"/>
        </w:rPr>
        <w:t>Membrii comisiei:</w:t>
      </w:r>
    </w:p>
    <w:p w14:paraId="38EE284F" w14:textId="77777777" w:rsidR="00C22D76" w:rsidRPr="00C22D76" w:rsidRDefault="00C22D76" w:rsidP="00C22D76">
      <w:pPr>
        <w:pStyle w:val="a7"/>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lastRenderedPageBreak/>
        <w:t>Stratan Tamara – contabil-șef din cadrul Aparatului președintelui raionului;</w:t>
      </w:r>
    </w:p>
    <w:p w14:paraId="238D2330" w14:textId="77777777" w:rsidR="00C22D76" w:rsidRPr="00C22D76" w:rsidRDefault="00C22D76" w:rsidP="00C22D76">
      <w:pPr>
        <w:pStyle w:val="a7"/>
        <w:spacing w:after="0" w:line="240" w:lineRule="auto"/>
        <w:ind w:left="0" w:firstLine="360"/>
        <w:rPr>
          <w:rFonts w:ascii="Times New Roman" w:hAnsi="Times New Roman" w:cs="Times New Roman"/>
          <w:sz w:val="26"/>
          <w:szCs w:val="26"/>
        </w:rPr>
      </w:pPr>
      <w:r w:rsidRPr="00C22D76">
        <w:rPr>
          <w:rFonts w:ascii="Times New Roman" w:hAnsi="Times New Roman" w:cs="Times New Roman"/>
          <w:sz w:val="26"/>
          <w:szCs w:val="26"/>
        </w:rPr>
        <w:t>Didenco Radu – arhitect-șef a raionului;</w:t>
      </w:r>
    </w:p>
    <w:p w14:paraId="788B9CA9" w14:textId="77777777" w:rsidR="00C22D76" w:rsidRPr="00C22D76" w:rsidRDefault="00C22D76" w:rsidP="00C22D76">
      <w:pPr>
        <w:pStyle w:val="a7"/>
        <w:spacing w:after="0" w:line="240" w:lineRule="auto"/>
        <w:ind w:left="0" w:firstLine="360"/>
        <w:rPr>
          <w:rFonts w:ascii="Times New Roman" w:hAnsi="Times New Roman" w:cs="Times New Roman"/>
          <w:sz w:val="26"/>
          <w:szCs w:val="26"/>
        </w:rPr>
      </w:pPr>
      <w:r w:rsidRPr="00C22D76">
        <w:rPr>
          <w:rFonts w:ascii="Times New Roman" w:hAnsi="Times New Roman" w:cs="Times New Roman"/>
          <w:sz w:val="26"/>
          <w:szCs w:val="26"/>
        </w:rPr>
        <w:t>Rusu Marcel - șef secție construcții, gospodărie comunală și drumuri;</w:t>
      </w:r>
    </w:p>
    <w:p w14:paraId="1F05F064" w14:textId="77777777" w:rsidR="00C22D76" w:rsidRPr="00C22D76" w:rsidRDefault="00C22D76" w:rsidP="00C22D76">
      <w:pPr>
        <w:pStyle w:val="a7"/>
        <w:spacing w:after="0" w:line="240" w:lineRule="auto"/>
        <w:ind w:left="0" w:firstLine="360"/>
        <w:rPr>
          <w:rFonts w:ascii="Times New Roman" w:hAnsi="Times New Roman" w:cs="Times New Roman"/>
          <w:sz w:val="26"/>
          <w:szCs w:val="26"/>
        </w:rPr>
      </w:pPr>
      <w:r w:rsidRPr="00C22D76">
        <w:rPr>
          <w:rFonts w:ascii="Times New Roman" w:hAnsi="Times New Roman" w:cs="Times New Roman"/>
          <w:sz w:val="26"/>
          <w:szCs w:val="26"/>
        </w:rPr>
        <w:t>Postu Eugeniu - șef secție economie;</w:t>
      </w:r>
    </w:p>
    <w:p w14:paraId="41E3DC82" w14:textId="77777777" w:rsidR="00C22D76" w:rsidRPr="00C22D76" w:rsidRDefault="00C22D76" w:rsidP="00C22D76">
      <w:pPr>
        <w:pStyle w:val="a7"/>
        <w:spacing w:after="0" w:line="240" w:lineRule="auto"/>
        <w:ind w:left="0" w:firstLine="360"/>
        <w:rPr>
          <w:rFonts w:ascii="Times New Roman" w:hAnsi="Times New Roman" w:cs="Times New Roman"/>
          <w:sz w:val="26"/>
          <w:szCs w:val="26"/>
        </w:rPr>
      </w:pPr>
      <w:r w:rsidRPr="00C22D76">
        <w:rPr>
          <w:rFonts w:ascii="Times New Roman" w:hAnsi="Times New Roman" w:cs="Times New Roman"/>
          <w:sz w:val="26"/>
          <w:szCs w:val="26"/>
        </w:rPr>
        <w:t>Ucrainciuc Ella - șef serviciu arhitectura, relații funciare și cadastru;</w:t>
      </w:r>
    </w:p>
    <w:p w14:paraId="5D8F3932" w14:textId="77777777" w:rsidR="00C22D76" w:rsidRPr="00C22D76" w:rsidRDefault="00C22D76" w:rsidP="00C22D76">
      <w:pPr>
        <w:pStyle w:val="a7"/>
        <w:spacing w:after="0" w:line="240" w:lineRule="auto"/>
        <w:ind w:left="0" w:firstLine="360"/>
        <w:rPr>
          <w:rFonts w:ascii="Times New Roman" w:hAnsi="Times New Roman" w:cs="Times New Roman"/>
          <w:sz w:val="26"/>
          <w:szCs w:val="26"/>
        </w:rPr>
      </w:pPr>
      <w:r w:rsidRPr="00C22D76">
        <w:rPr>
          <w:rFonts w:ascii="Times New Roman" w:hAnsi="Times New Roman" w:cs="Times New Roman"/>
          <w:sz w:val="26"/>
          <w:szCs w:val="26"/>
        </w:rPr>
        <w:t>Ciumac Victor - jurist</w:t>
      </w:r>
    </w:p>
    <w:p w14:paraId="5A92286D" w14:textId="77777777" w:rsidR="00C22D76" w:rsidRPr="00C22D76" w:rsidRDefault="00C22D76" w:rsidP="00CB1CC7">
      <w:pPr>
        <w:pStyle w:val="a7"/>
        <w:numPr>
          <w:ilvl w:val="0"/>
          <w:numId w:val="38"/>
        </w:numPr>
        <w:spacing w:after="0" w:line="240" w:lineRule="auto"/>
        <w:ind w:left="0" w:firstLine="360"/>
        <w:rPr>
          <w:rFonts w:ascii="Times New Roman" w:hAnsi="Times New Roman" w:cs="Times New Roman"/>
          <w:sz w:val="26"/>
          <w:szCs w:val="26"/>
          <w:highlight w:val="red"/>
        </w:rPr>
      </w:pPr>
      <w:r w:rsidRPr="00C22D76">
        <w:rPr>
          <w:rFonts w:ascii="Times New Roman" w:hAnsi="Times New Roman" w:cs="Times New Roman"/>
          <w:sz w:val="26"/>
          <w:szCs w:val="26"/>
          <w:highlight w:val="red"/>
        </w:rPr>
        <w:t>Consilier raional</w:t>
      </w:r>
    </w:p>
    <w:p w14:paraId="3425C1B4" w14:textId="77777777" w:rsidR="00C22D76" w:rsidRPr="00C22D76" w:rsidRDefault="00C22D76" w:rsidP="00CB1CC7">
      <w:pPr>
        <w:pStyle w:val="a7"/>
        <w:numPr>
          <w:ilvl w:val="0"/>
          <w:numId w:val="38"/>
        </w:numPr>
        <w:spacing w:after="0" w:line="240" w:lineRule="auto"/>
        <w:ind w:left="0" w:firstLine="360"/>
        <w:rPr>
          <w:rFonts w:ascii="Times New Roman" w:hAnsi="Times New Roman" w:cs="Times New Roman"/>
          <w:sz w:val="26"/>
          <w:szCs w:val="26"/>
          <w:highlight w:val="red"/>
        </w:rPr>
      </w:pPr>
      <w:r w:rsidRPr="00C22D76">
        <w:rPr>
          <w:rFonts w:ascii="Times New Roman" w:hAnsi="Times New Roman" w:cs="Times New Roman"/>
          <w:sz w:val="26"/>
          <w:szCs w:val="26"/>
          <w:highlight w:val="red"/>
        </w:rPr>
        <w:t>Consilier raional</w:t>
      </w:r>
    </w:p>
    <w:p w14:paraId="2784E3A5" w14:textId="77777777" w:rsidR="00C22D76" w:rsidRPr="00C22D76" w:rsidRDefault="00C22D76" w:rsidP="00CB1CC7">
      <w:pPr>
        <w:pStyle w:val="a7"/>
        <w:numPr>
          <w:ilvl w:val="0"/>
          <w:numId w:val="38"/>
        </w:numPr>
        <w:spacing w:after="0" w:line="240" w:lineRule="auto"/>
        <w:ind w:left="0" w:firstLine="360"/>
        <w:rPr>
          <w:rFonts w:ascii="Times New Roman" w:hAnsi="Times New Roman" w:cs="Times New Roman"/>
          <w:sz w:val="26"/>
          <w:szCs w:val="26"/>
          <w:highlight w:val="red"/>
        </w:rPr>
      </w:pPr>
      <w:r w:rsidRPr="00C22D76">
        <w:rPr>
          <w:rFonts w:ascii="Times New Roman" w:hAnsi="Times New Roman" w:cs="Times New Roman"/>
          <w:sz w:val="26"/>
          <w:szCs w:val="26"/>
          <w:highlight w:val="red"/>
        </w:rPr>
        <w:t>Consilier raional</w:t>
      </w:r>
    </w:p>
    <w:p w14:paraId="301DEED5" w14:textId="77777777" w:rsidR="00C22D76" w:rsidRPr="00C22D76" w:rsidRDefault="00C22D76" w:rsidP="00C22D76">
      <w:pPr>
        <w:pStyle w:val="a7"/>
        <w:numPr>
          <w:ilvl w:val="0"/>
          <w:numId w:val="14"/>
        </w:numPr>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Comisia de licitație sus-nominalizată va organiza procedura de licitație în conformitate cu prevederile Regulamentului privind  licitațiile cu strigare și cu reducere aprobat prin hotărârea Guvernului nr. 136/2009, cu publicarea comunicativului informativ în Monitorul Oficialal Republicii Moldova și pe pagina web a instituției.</w:t>
      </w:r>
    </w:p>
    <w:p w14:paraId="07603C92" w14:textId="77777777" w:rsidR="00C22D76" w:rsidRPr="00C22D76" w:rsidRDefault="00C22D76" w:rsidP="00C22D76">
      <w:pPr>
        <w:pStyle w:val="a7"/>
        <w:numPr>
          <w:ilvl w:val="0"/>
          <w:numId w:val="14"/>
        </w:numPr>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Se desemnează Domnul Cuculescu Teodor, președinte al Comisiei de licitație.</w:t>
      </w:r>
    </w:p>
    <w:p w14:paraId="120062B1" w14:textId="77777777" w:rsidR="00C22D76" w:rsidRPr="00C22D76" w:rsidRDefault="00C22D76" w:rsidP="00C22D76">
      <w:pPr>
        <w:pStyle w:val="a7"/>
        <w:numPr>
          <w:ilvl w:val="0"/>
          <w:numId w:val="14"/>
        </w:numPr>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Se împuternicește Domnul Cuculescu Teodor, președintele raionului Rezina cu dreptul de a semna actele aferente licitației, inclusiv contractul de vînzare-cumpărare cu câștigătorul licitației.</w:t>
      </w:r>
    </w:p>
    <w:p w14:paraId="33D6D5E0" w14:textId="77777777" w:rsidR="00C22D76" w:rsidRPr="00C22D76" w:rsidRDefault="00C22D76" w:rsidP="00C22D76">
      <w:pPr>
        <w:pStyle w:val="a7"/>
        <w:numPr>
          <w:ilvl w:val="0"/>
          <w:numId w:val="14"/>
        </w:numPr>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Responsabil de executarea prezentei decizii se desemnează Domnul Cuculescu Teodor Cuculescu Teodor, președintele raionului Rezina.</w:t>
      </w:r>
    </w:p>
    <w:p w14:paraId="53D7C758" w14:textId="77777777" w:rsidR="00C22D76" w:rsidRPr="00C22D76" w:rsidRDefault="00C22D76" w:rsidP="00C22D76">
      <w:pPr>
        <w:pStyle w:val="a7"/>
        <w:numPr>
          <w:ilvl w:val="0"/>
          <w:numId w:val="14"/>
        </w:numPr>
        <w:spacing w:after="0" w:line="240" w:lineRule="auto"/>
        <w:ind w:left="0" w:firstLine="360"/>
        <w:jc w:val="both"/>
        <w:rPr>
          <w:rFonts w:ascii="Times New Roman" w:hAnsi="Times New Roman" w:cs="Times New Roman"/>
          <w:sz w:val="26"/>
          <w:szCs w:val="26"/>
        </w:rPr>
      </w:pPr>
      <w:r w:rsidRPr="00C22D76">
        <w:rPr>
          <w:rFonts w:ascii="Times New Roman" w:hAnsi="Times New Roman" w:cs="Times New Roman"/>
          <w:sz w:val="26"/>
          <w:szCs w:val="26"/>
        </w:rPr>
        <w:t>Prezenta decizie urmează a fi adusă la cunoștința publicului, se publică pe pagina web www.actelocale.gov.md și întră în vigoare la data publicării în Registrul de stat al actelor locale.</w:t>
      </w:r>
    </w:p>
    <w:p w14:paraId="18075410" w14:textId="77777777" w:rsidR="00C22D76" w:rsidRPr="00AA1CD3" w:rsidRDefault="00C22D76" w:rsidP="00C22D76">
      <w:pPr>
        <w:ind w:firstLine="360"/>
        <w:rPr>
          <w:bCs/>
          <w:sz w:val="26"/>
          <w:szCs w:val="26"/>
        </w:rPr>
      </w:pPr>
    </w:p>
    <w:p w14:paraId="384B5B98" w14:textId="77777777" w:rsidR="00C22D76" w:rsidRPr="00897FD3" w:rsidRDefault="00C22D76" w:rsidP="008E0A3F">
      <w:pPr>
        <w:spacing w:after="0" w:line="240" w:lineRule="auto"/>
        <w:rPr>
          <w:rFonts w:ascii="Times New Roman" w:hAnsi="Times New Roman" w:cs="Times New Roman"/>
          <w:b/>
          <w:sz w:val="28"/>
          <w:szCs w:val="28"/>
        </w:rPr>
      </w:pPr>
    </w:p>
    <w:p w14:paraId="17CEDC06" w14:textId="77777777" w:rsidR="008E0A3F" w:rsidRPr="0042745A" w:rsidRDefault="008E0A3F" w:rsidP="008E0A3F">
      <w:pPr>
        <w:spacing w:line="256" w:lineRule="auto"/>
        <w:jc w:val="center"/>
        <w:rPr>
          <w:b/>
          <w:bCs/>
          <w:i/>
          <w:iCs/>
          <w:sz w:val="28"/>
          <w:szCs w:val="28"/>
        </w:rPr>
      </w:pPr>
    </w:p>
    <w:p w14:paraId="024A8A5C" w14:textId="77777777" w:rsidR="008E0A3F" w:rsidRDefault="008E0A3F" w:rsidP="008E0A3F">
      <w:pPr>
        <w:spacing w:after="0" w:line="240" w:lineRule="auto"/>
        <w:ind w:firstLine="426"/>
        <w:rPr>
          <w:rFonts w:ascii="Times New Roman" w:hAnsi="Times New Roman" w:cs="Times New Roman"/>
          <w:sz w:val="28"/>
          <w:szCs w:val="28"/>
        </w:rPr>
      </w:pPr>
    </w:p>
    <w:p w14:paraId="0421D7A3" w14:textId="77777777" w:rsidR="00A84B28" w:rsidRDefault="00A84B28" w:rsidP="00A84B28">
      <w:pPr>
        <w:spacing w:after="0" w:line="240" w:lineRule="auto"/>
        <w:rPr>
          <w:rFonts w:ascii="Times New Roman" w:hAnsi="Times New Roman" w:cs="Times New Roman"/>
          <w:b/>
          <w:sz w:val="28"/>
          <w:szCs w:val="28"/>
        </w:rPr>
      </w:pPr>
      <w:r>
        <w:rPr>
          <w:rFonts w:ascii="Times New Roman" w:hAnsi="Times New Roman" w:cs="Times New Roman"/>
          <w:b/>
          <w:sz w:val="28"/>
          <w:szCs w:val="28"/>
        </w:rPr>
        <w:t>Avizat:</w:t>
      </w:r>
    </w:p>
    <w:p w14:paraId="215A395F" w14:textId="77777777" w:rsidR="00A84B28" w:rsidRDefault="00A84B28" w:rsidP="00A84B28">
      <w:pPr>
        <w:spacing w:after="0" w:line="240" w:lineRule="auto"/>
        <w:rPr>
          <w:rFonts w:ascii="Times New Roman" w:hAnsi="Times New Roman" w:cs="Times New Roman"/>
          <w:b/>
          <w:sz w:val="28"/>
          <w:szCs w:val="28"/>
        </w:rPr>
      </w:pPr>
      <w:r w:rsidRPr="00897FD3">
        <w:rPr>
          <w:rFonts w:ascii="Times New Roman" w:hAnsi="Times New Roman" w:cs="Times New Roman"/>
          <w:b/>
          <w:sz w:val="28"/>
          <w:szCs w:val="28"/>
        </w:rPr>
        <w:t xml:space="preserve">Secretarul Consiliului raional </w:t>
      </w:r>
      <w:r w:rsidRPr="00897FD3">
        <w:rPr>
          <w:rFonts w:ascii="Times New Roman" w:hAnsi="Times New Roman" w:cs="Times New Roman"/>
          <w:b/>
          <w:sz w:val="28"/>
          <w:szCs w:val="28"/>
        </w:rPr>
        <w:tab/>
      </w:r>
      <w:r w:rsidRPr="00897FD3">
        <w:rPr>
          <w:rFonts w:ascii="Times New Roman" w:hAnsi="Times New Roman" w:cs="Times New Roman"/>
          <w:b/>
          <w:sz w:val="28"/>
          <w:szCs w:val="28"/>
        </w:rPr>
        <w:tab/>
      </w:r>
      <w:r w:rsidRPr="00897FD3">
        <w:rPr>
          <w:rFonts w:ascii="Times New Roman" w:hAnsi="Times New Roman" w:cs="Times New Roman"/>
          <w:b/>
          <w:sz w:val="28"/>
          <w:szCs w:val="28"/>
        </w:rPr>
        <w:tab/>
      </w:r>
      <w:r w:rsidRPr="00897FD3">
        <w:rPr>
          <w:rFonts w:ascii="Times New Roman" w:hAnsi="Times New Roman" w:cs="Times New Roman"/>
          <w:b/>
          <w:sz w:val="28"/>
          <w:szCs w:val="28"/>
        </w:rPr>
        <w:tab/>
        <w:t>Gobjilă Vasile</w:t>
      </w:r>
    </w:p>
    <w:p w14:paraId="1D57AAFC" w14:textId="77777777" w:rsidR="00A84B28" w:rsidRDefault="00A84B28" w:rsidP="00A84B28">
      <w:pPr>
        <w:spacing w:after="0" w:line="240" w:lineRule="auto"/>
        <w:rPr>
          <w:rFonts w:ascii="Times New Roman" w:hAnsi="Times New Roman" w:cs="Times New Roman"/>
          <w:b/>
          <w:sz w:val="28"/>
          <w:szCs w:val="28"/>
        </w:rPr>
      </w:pPr>
    </w:p>
    <w:p w14:paraId="47618B17" w14:textId="77777777" w:rsidR="00A84B28" w:rsidRDefault="00A84B28" w:rsidP="008E0A3F">
      <w:pPr>
        <w:spacing w:after="0" w:line="240" w:lineRule="auto"/>
        <w:ind w:firstLine="426"/>
        <w:rPr>
          <w:rFonts w:ascii="Times New Roman" w:hAnsi="Times New Roman" w:cs="Times New Roman"/>
          <w:sz w:val="28"/>
          <w:szCs w:val="28"/>
        </w:rPr>
      </w:pPr>
    </w:p>
    <w:p w14:paraId="19B0FC34" w14:textId="77777777" w:rsidR="002E2875" w:rsidRDefault="002E2875" w:rsidP="008E0A3F">
      <w:pPr>
        <w:spacing w:after="0" w:line="240" w:lineRule="auto"/>
        <w:ind w:firstLine="426"/>
        <w:rPr>
          <w:rFonts w:ascii="Times New Roman" w:hAnsi="Times New Roman" w:cs="Times New Roman"/>
          <w:sz w:val="28"/>
          <w:szCs w:val="28"/>
        </w:rPr>
      </w:pPr>
    </w:p>
    <w:p w14:paraId="593C478C" w14:textId="77777777" w:rsidR="002E2875" w:rsidRDefault="002E2875" w:rsidP="008E0A3F">
      <w:pPr>
        <w:spacing w:after="0" w:line="240" w:lineRule="auto"/>
        <w:ind w:firstLine="426"/>
        <w:rPr>
          <w:rFonts w:ascii="Times New Roman" w:hAnsi="Times New Roman" w:cs="Times New Roman"/>
          <w:sz w:val="28"/>
          <w:szCs w:val="28"/>
        </w:rPr>
      </w:pPr>
    </w:p>
    <w:p w14:paraId="08A7E52C" w14:textId="77777777" w:rsidR="002E2875" w:rsidRDefault="002E2875" w:rsidP="008E0A3F">
      <w:pPr>
        <w:spacing w:after="0" w:line="240" w:lineRule="auto"/>
        <w:ind w:firstLine="426"/>
        <w:rPr>
          <w:rFonts w:ascii="Times New Roman" w:hAnsi="Times New Roman" w:cs="Times New Roman"/>
          <w:sz w:val="28"/>
          <w:szCs w:val="28"/>
        </w:rPr>
      </w:pPr>
    </w:p>
    <w:p w14:paraId="6AECB81A" w14:textId="77777777" w:rsidR="002E2875" w:rsidRDefault="002E2875" w:rsidP="008E0A3F">
      <w:pPr>
        <w:spacing w:after="0" w:line="240" w:lineRule="auto"/>
        <w:ind w:firstLine="426"/>
        <w:rPr>
          <w:rFonts w:ascii="Times New Roman" w:hAnsi="Times New Roman" w:cs="Times New Roman"/>
          <w:sz w:val="28"/>
          <w:szCs w:val="28"/>
        </w:rPr>
      </w:pPr>
    </w:p>
    <w:p w14:paraId="72125A04" w14:textId="77777777" w:rsidR="002E2875" w:rsidRDefault="002E2875" w:rsidP="008E0A3F">
      <w:pPr>
        <w:spacing w:after="0" w:line="240" w:lineRule="auto"/>
        <w:ind w:firstLine="426"/>
        <w:rPr>
          <w:rFonts w:ascii="Times New Roman" w:hAnsi="Times New Roman" w:cs="Times New Roman"/>
          <w:sz w:val="28"/>
          <w:szCs w:val="28"/>
        </w:rPr>
      </w:pPr>
    </w:p>
    <w:p w14:paraId="32B08B82" w14:textId="77777777" w:rsidR="002E2875" w:rsidRDefault="002E2875" w:rsidP="008E0A3F">
      <w:pPr>
        <w:spacing w:after="0" w:line="240" w:lineRule="auto"/>
        <w:ind w:firstLine="426"/>
        <w:rPr>
          <w:rFonts w:ascii="Times New Roman" w:hAnsi="Times New Roman" w:cs="Times New Roman"/>
          <w:sz w:val="28"/>
          <w:szCs w:val="28"/>
        </w:rPr>
      </w:pPr>
    </w:p>
    <w:p w14:paraId="16783217" w14:textId="77777777" w:rsidR="002E2875" w:rsidRDefault="002E2875" w:rsidP="008E0A3F">
      <w:pPr>
        <w:spacing w:after="0" w:line="240" w:lineRule="auto"/>
        <w:ind w:firstLine="426"/>
        <w:rPr>
          <w:rFonts w:ascii="Times New Roman" w:hAnsi="Times New Roman" w:cs="Times New Roman"/>
          <w:sz w:val="28"/>
          <w:szCs w:val="28"/>
        </w:rPr>
      </w:pPr>
    </w:p>
    <w:p w14:paraId="0524CC4E" w14:textId="77777777" w:rsidR="002E2875" w:rsidRDefault="002E2875" w:rsidP="008E0A3F">
      <w:pPr>
        <w:spacing w:after="0" w:line="240" w:lineRule="auto"/>
        <w:ind w:firstLine="426"/>
        <w:rPr>
          <w:rFonts w:ascii="Times New Roman" w:hAnsi="Times New Roman" w:cs="Times New Roman"/>
          <w:sz w:val="28"/>
          <w:szCs w:val="28"/>
        </w:rPr>
      </w:pPr>
    </w:p>
    <w:p w14:paraId="797F48A3" w14:textId="77777777" w:rsidR="002E2875" w:rsidRDefault="002E2875" w:rsidP="008E0A3F">
      <w:pPr>
        <w:spacing w:after="0" w:line="240" w:lineRule="auto"/>
        <w:ind w:firstLine="426"/>
        <w:rPr>
          <w:rFonts w:ascii="Times New Roman" w:hAnsi="Times New Roman" w:cs="Times New Roman"/>
          <w:sz w:val="28"/>
          <w:szCs w:val="28"/>
        </w:rPr>
      </w:pPr>
    </w:p>
    <w:p w14:paraId="1AD2BD6E" w14:textId="77777777" w:rsidR="002E2875" w:rsidRDefault="002E2875" w:rsidP="008E0A3F">
      <w:pPr>
        <w:spacing w:after="0" w:line="240" w:lineRule="auto"/>
        <w:ind w:firstLine="426"/>
        <w:rPr>
          <w:rFonts w:ascii="Times New Roman" w:hAnsi="Times New Roman" w:cs="Times New Roman"/>
          <w:sz w:val="28"/>
          <w:szCs w:val="28"/>
        </w:rPr>
      </w:pPr>
    </w:p>
    <w:p w14:paraId="7590C5BD" w14:textId="77777777" w:rsidR="002E2875" w:rsidRDefault="002E2875" w:rsidP="008E0A3F">
      <w:pPr>
        <w:spacing w:after="0" w:line="240" w:lineRule="auto"/>
        <w:ind w:firstLine="426"/>
        <w:rPr>
          <w:rFonts w:ascii="Times New Roman" w:hAnsi="Times New Roman" w:cs="Times New Roman"/>
          <w:sz w:val="28"/>
          <w:szCs w:val="28"/>
        </w:rPr>
      </w:pPr>
    </w:p>
    <w:p w14:paraId="460E0BE4" w14:textId="77777777" w:rsidR="002E2875" w:rsidRDefault="002E2875" w:rsidP="008E0A3F">
      <w:pPr>
        <w:spacing w:after="0" w:line="240" w:lineRule="auto"/>
        <w:ind w:firstLine="426"/>
        <w:rPr>
          <w:rFonts w:ascii="Times New Roman" w:hAnsi="Times New Roman" w:cs="Times New Roman"/>
          <w:sz w:val="28"/>
          <w:szCs w:val="28"/>
        </w:rPr>
      </w:pPr>
    </w:p>
    <w:p w14:paraId="0BD89333" w14:textId="77777777" w:rsidR="002E2875" w:rsidRDefault="002E2875" w:rsidP="008E0A3F">
      <w:pPr>
        <w:spacing w:after="0" w:line="240" w:lineRule="auto"/>
        <w:ind w:firstLine="426"/>
        <w:rPr>
          <w:rFonts w:ascii="Times New Roman" w:hAnsi="Times New Roman" w:cs="Times New Roman"/>
          <w:sz w:val="28"/>
          <w:szCs w:val="28"/>
        </w:rPr>
      </w:pPr>
    </w:p>
    <w:p w14:paraId="555B37CD" w14:textId="77777777" w:rsidR="002E2875" w:rsidRDefault="002E2875" w:rsidP="008E0A3F">
      <w:pPr>
        <w:spacing w:after="0" w:line="240" w:lineRule="auto"/>
        <w:ind w:firstLine="426"/>
        <w:rPr>
          <w:rFonts w:ascii="Times New Roman" w:hAnsi="Times New Roman" w:cs="Times New Roman"/>
          <w:sz w:val="28"/>
          <w:szCs w:val="28"/>
        </w:rPr>
      </w:pPr>
    </w:p>
    <w:p w14:paraId="588F93B0" w14:textId="77777777" w:rsidR="002E2875" w:rsidRDefault="002E2875" w:rsidP="008E0A3F">
      <w:pPr>
        <w:spacing w:after="0" w:line="240" w:lineRule="auto"/>
        <w:ind w:firstLine="426"/>
        <w:rPr>
          <w:rFonts w:ascii="Times New Roman" w:hAnsi="Times New Roman" w:cs="Times New Roman"/>
          <w:sz w:val="28"/>
          <w:szCs w:val="28"/>
        </w:rPr>
      </w:pPr>
    </w:p>
    <w:p w14:paraId="02130D98" w14:textId="77777777" w:rsidR="002E2875" w:rsidRDefault="002E2875" w:rsidP="008E0A3F">
      <w:pPr>
        <w:spacing w:after="0" w:line="240" w:lineRule="auto"/>
        <w:ind w:firstLine="426"/>
        <w:rPr>
          <w:rFonts w:ascii="Times New Roman" w:hAnsi="Times New Roman" w:cs="Times New Roman"/>
          <w:sz w:val="28"/>
          <w:szCs w:val="28"/>
        </w:rPr>
      </w:pPr>
    </w:p>
    <w:p w14:paraId="22080A92" w14:textId="77777777" w:rsidR="002E2875" w:rsidRDefault="002E2875" w:rsidP="008E0A3F">
      <w:pPr>
        <w:spacing w:after="0" w:line="240" w:lineRule="auto"/>
        <w:ind w:firstLine="426"/>
        <w:rPr>
          <w:rFonts w:ascii="Times New Roman" w:hAnsi="Times New Roman" w:cs="Times New Roman"/>
          <w:sz w:val="28"/>
          <w:szCs w:val="28"/>
        </w:rPr>
      </w:pPr>
    </w:p>
    <w:p w14:paraId="385FA059" w14:textId="77777777" w:rsidR="002E2875" w:rsidRDefault="002E2875" w:rsidP="008E0A3F">
      <w:pPr>
        <w:spacing w:after="0" w:line="240" w:lineRule="auto"/>
        <w:ind w:firstLine="426"/>
        <w:rPr>
          <w:rFonts w:ascii="Times New Roman" w:hAnsi="Times New Roman" w:cs="Times New Roman"/>
          <w:sz w:val="28"/>
          <w:szCs w:val="28"/>
        </w:rPr>
      </w:pPr>
    </w:p>
    <w:p w14:paraId="41B15AE2" w14:textId="77777777" w:rsidR="002E2875" w:rsidRPr="0042745A" w:rsidRDefault="002E2875" w:rsidP="002E2875">
      <w:pPr>
        <w:keepNext/>
        <w:outlineLvl w:val="1"/>
        <w:rPr>
          <w:b/>
          <w:sz w:val="28"/>
          <w:szCs w:val="28"/>
          <w:u w:val="single"/>
          <w:lang w:eastAsia="ru-RU"/>
        </w:rPr>
      </w:pPr>
      <w:r w:rsidRPr="0042745A">
        <w:rPr>
          <w:rFonts w:ascii="Arial" w:hAnsi="Arial"/>
          <w:noProof/>
          <w:szCs w:val="20"/>
          <w:lang w:eastAsia="ru-RU"/>
        </w:rPr>
        <w:lastRenderedPageBreak/>
        <w:drawing>
          <wp:anchor distT="0" distB="0" distL="114300" distR="114300" simplePos="0" relativeHeight="251703296" behindDoc="1" locked="0" layoutInCell="1" allowOverlap="1" wp14:anchorId="5D716F79" wp14:editId="63CE692B">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54333840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45A">
        <w:rPr>
          <w:rFonts w:ascii="Arial" w:hAnsi="Arial"/>
          <w:noProof/>
          <w:szCs w:val="20"/>
          <w:lang w:eastAsia="ru-RU"/>
        </w:rPr>
        <w:drawing>
          <wp:anchor distT="0" distB="0" distL="114300" distR="114300" simplePos="0" relativeHeight="251702272" behindDoc="1" locked="0" layoutInCell="1" allowOverlap="1" wp14:anchorId="00A58C43" wp14:editId="6A02A08F">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54588236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8685E" w14:textId="77777777" w:rsidR="002E2875" w:rsidRPr="00CB5C65" w:rsidRDefault="002E2875" w:rsidP="002E2875">
      <w:pPr>
        <w:keepNext/>
        <w:spacing w:after="0" w:line="240" w:lineRule="auto"/>
        <w:jc w:val="center"/>
        <w:outlineLvl w:val="1"/>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REPUBLICA MOLDOVA</w:t>
      </w:r>
    </w:p>
    <w:p w14:paraId="13C8B6F1" w14:textId="77777777" w:rsidR="002E2875" w:rsidRPr="00CB5C65" w:rsidRDefault="002E2875" w:rsidP="002E2875">
      <w:pPr>
        <w:keepNext/>
        <w:spacing w:after="0" w:line="240" w:lineRule="auto"/>
        <w:jc w:val="center"/>
        <w:outlineLvl w:val="1"/>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 xml:space="preserve"> CONSILIUL RAIONAL REZINA</w:t>
      </w:r>
    </w:p>
    <w:p w14:paraId="161EF865" w14:textId="77777777" w:rsidR="002E2875" w:rsidRPr="00CB5C65" w:rsidRDefault="002E2875" w:rsidP="002E2875">
      <w:pPr>
        <w:spacing w:after="0" w:line="240" w:lineRule="auto"/>
        <w:jc w:val="center"/>
        <w:rPr>
          <w:rFonts w:ascii="Times New Roman" w:hAnsi="Times New Roman" w:cs="Times New Roman"/>
          <w:b/>
          <w:sz w:val="28"/>
          <w:szCs w:val="28"/>
          <w:lang w:eastAsia="ru-RU"/>
        </w:rPr>
      </w:pPr>
      <w:r w:rsidRPr="00CB5C65">
        <w:rPr>
          <w:rFonts w:ascii="Times New Roman" w:hAnsi="Times New Roman" w:cs="Times New Roman"/>
          <w:b/>
          <w:sz w:val="28"/>
          <w:szCs w:val="28"/>
          <w:lang w:eastAsia="ru-RU"/>
        </w:rPr>
        <w:t xml:space="preserve">   REZINA DISTRICT COUNCIL</w:t>
      </w:r>
    </w:p>
    <w:p w14:paraId="3D2C010D" w14:textId="77777777" w:rsidR="002E2875" w:rsidRPr="00CB5C65" w:rsidRDefault="002E2875" w:rsidP="002E2875">
      <w:pPr>
        <w:spacing w:after="0" w:line="240" w:lineRule="auto"/>
        <w:jc w:val="center"/>
        <w:rPr>
          <w:rFonts w:ascii="Times New Roman" w:hAnsi="Times New Roman" w:cs="Times New Roman"/>
          <w:b/>
          <w:sz w:val="28"/>
          <w:szCs w:val="28"/>
          <w:lang w:eastAsia="ru-RU"/>
        </w:rPr>
      </w:pPr>
    </w:p>
    <w:p w14:paraId="5C3118B4" w14:textId="77777777" w:rsidR="002E2875" w:rsidRPr="00CB5C65" w:rsidRDefault="002E2875" w:rsidP="002E2875">
      <w:pPr>
        <w:spacing w:after="0" w:line="240" w:lineRule="auto"/>
        <w:jc w:val="center"/>
        <w:rPr>
          <w:rFonts w:ascii="Times New Roman" w:hAnsi="Times New Roman" w:cs="Times New Roman"/>
          <w:b/>
          <w:sz w:val="20"/>
          <w:szCs w:val="20"/>
          <w:lang w:eastAsia="ru-RU"/>
        </w:rPr>
      </w:pPr>
      <w:r w:rsidRPr="00CB5C65">
        <w:rPr>
          <w:rFonts w:ascii="Times New Roman" w:hAnsi="Times New Roman" w:cs="Times New Roman"/>
          <w:b/>
          <w:sz w:val="20"/>
          <w:szCs w:val="20"/>
          <w:lang w:eastAsia="ru-RU"/>
        </w:rPr>
        <w:t xml:space="preserve">                                           MD 5400 or. Rezina, str. 27 August 1; Tel. 2-20-58;</w:t>
      </w:r>
    </w:p>
    <w:p w14:paraId="628D8815" w14:textId="77777777" w:rsidR="002E2875" w:rsidRPr="00CB5C65" w:rsidRDefault="002E2875" w:rsidP="002E2875">
      <w:pPr>
        <w:spacing w:after="0" w:line="240" w:lineRule="auto"/>
        <w:jc w:val="center"/>
        <w:rPr>
          <w:rFonts w:ascii="Times New Roman" w:hAnsi="Times New Roman" w:cs="Times New Roman"/>
          <w:b/>
          <w:sz w:val="20"/>
          <w:szCs w:val="20"/>
          <w:lang w:eastAsia="ru-RU"/>
        </w:rPr>
      </w:pPr>
      <w:r w:rsidRPr="00CB5C65">
        <w:rPr>
          <w:rFonts w:ascii="Times New Roman" w:hAnsi="Times New Roman" w:cs="Times New Roman"/>
          <w:b/>
          <w:sz w:val="20"/>
          <w:szCs w:val="20"/>
          <w:lang w:eastAsia="ru-RU"/>
        </w:rPr>
        <w:t xml:space="preserve">web: </w:t>
      </w:r>
      <w:hyperlink r:id="rId18" w:history="1">
        <w:r w:rsidRPr="00CB5C65">
          <w:rPr>
            <w:rFonts w:ascii="Times New Roman" w:hAnsi="Times New Roman" w:cs="Times New Roman"/>
            <w:b/>
            <w:color w:val="0563C1"/>
            <w:sz w:val="20"/>
            <w:szCs w:val="20"/>
            <w:u w:val="single"/>
            <w:lang w:eastAsia="ru-RU"/>
          </w:rPr>
          <w:t>https://consiliu.rezina.md</w:t>
        </w:r>
      </w:hyperlink>
      <w:r w:rsidRPr="00CB5C65">
        <w:rPr>
          <w:rFonts w:ascii="Times New Roman" w:hAnsi="Times New Roman" w:cs="Times New Roman"/>
          <w:b/>
          <w:sz w:val="20"/>
          <w:szCs w:val="20"/>
          <w:lang w:eastAsia="ru-RU"/>
        </w:rPr>
        <w:t xml:space="preserve">, e-mail: </w:t>
      </w:r>
      <w:hyperlink r:id="rId19" w:history="1">
        <w:r w:rsidRPr="00CB5C65">
          <w:rPr>
            <w:rFonts w:ascii="Times New Roman" w:hAnsi="Times New Roman" w:cs="Times New Roman"/>
            <w:b/>
            <w:color w:val="0563C1"/>
            <w:sz w:val="20"/>
            <w:szCs w:val="20"/>
            <w:u w:val="single"/>
            <w:lang w:eastAsia="ru-RU"/>
          </w:rPr>
          <w:t>consiliul.raional-rezina@apl.gov.md</w:t>
        </w:r>
      </w:hyperlink>
    </w:p>
    <w:p w14:paraId="6AAA6D89" w14:textId="77777777" w:rsidR="002E2875" w:rsidRPr="00CB5C65" w:rsidRDefault="002E2875" w:rsidP="002E2875">
      <w:pPr>
        <w:spacing w:after="0" w:line="240" w:lineRule="auto"/>
        <w:jc w:val="center"/>
        <w:rPr>
          <w:rFonts w:ascii="Times New Roman" w:hAnsi="Times New Roman" w:cs="Times New Roman"/>
          <w:b/>
          <w:sz w:val="16"/>
          <w:szCs w:val="20"/>
          <w:u w:val="single"/>
          <w:lang w:eastAsia="ru-RU"/>
        </w:rPr>
      </w:pP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706368" behindDoc="0" locked="0" layoutInCell="1" allowOverlap="1" wp14:anchorId="01D66CF7" wp14:editId="1A1EE499">
                <wp:simplePos x="0" y="0"/>
                <wp:positionH relativeFrom="column">
                  <wp:posOffset>57785</wp:posOffset>
                </wp:positionH>
                <wp:positionV relativeFrom="paragraph">
                  <wp:posOffset>107315</wp:posOffset>
                </wp:positionV>
                <wp:extent cx="5834380" cy="8255"/>
                <wp:effectExtent l="14605" t="14605" r="18415" b="15240"/>
                <wp:wrapNone/>
                <wp:docPr id="1855853822"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91B543" id="Conector drept cu săgeată 3" o:spid="_x0000_s1026" type="#_x0000_t32" style="position:absolute;margin-left:4.55pt;margin-top:8.45pt;width:459.4pt;height:.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705344" behindDoc="0" locked="0" layoutInCell="1" allowOverlap="1" wp14:anchorId="2E348326" wp14:editId="2F9810D0">
                <wp:simplePos x="0" y="0"/>
                <wp:positionH relativeFrom="column">
                  <wp:posOffset>57785</wp:posOffset>
                </wp:positionH>
                <wp:positionV relativeFrom="paragraph">
                  <wp:posOffset>85725</wp:posOffset>
                </wp:positionV>
                <wp:extent cx="5834380" cy="8255"/>
                <wp:effectExtent l="14605" t="21590" r="18415" b="17780"/>
                <wp:wrapNone/>
                <wp:docPr id="1492377935"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463343" id="Conector drept cu săgeată 2" o:spid="_x0000_s1026" type="#_x0000_t32" style="position:absolute;margin-left:4.55pt;margin-top:6.75pt;width:459.4pt;height:.6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CB5C65">
        <w:rPr>
          <w:rFonts w:ascii="Times New Roman" w:hAnsi="Times New Roman" w:cs="Times New Roman"/>
          <w:b/>
          <w:sz w:val="16"/>
          <w:szCs w:val="20"/>
          <w:u w:val="single"/>
          <w:lang w:eastAsia="ru-RU"/>
        </w:rPr>
        <w:t xml:space="preserve">      </w:t>
      </w:r>
      <w:r w:rsidRPr="00CB5C65">
        <w:rPr>
          <w:rFonts w:ascii="Times New Roman" w:hAnsi="Times New Roman" w:cs="Times New Roman"/>
          <w:b/>
          <w:noProof/>
          <w:sz w:val="16"/>
          <w:szCs w:val="20"/>
          <w:u w:val="single"/>
          <w:lang w:eastAsia="ru-RU"/>
        </w:rPr>
        <mc:AlternateContent>
          <mc:Choice Requires="wps">
            <w:drawing>
              <wp:anchor distT="0" distB="0" distL="114300" distR="114300" simplePos="0" relativeHeight="251704320" behindDoc="0" locked="0" layoutInCell="1" allowOverlap="1" wp14:anchorId="77C9C464" wp14:editId="12801F73">
                <wp:simplePos x="0" y="0"/>
                <wp:positionH relativeFrom="column">
                  <wp:posOffset>57785</wp:posOffset>
                </wp:positionH>
                <wp:positionV relativeFrom="paragraph">
                  <wp:posOffset>52070</wp:posOffset>
                </wp:positionV>
                <wp:extent cx="5834380" cy="8255"/>
                <wp:effectExtent l="14605" t="16510" r="18415" b="22860"/>
                <wp:wrapNone/>
                <wp:docPr id="1296442079"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D5E627" id="Conector drept cu săgeată 1" o:spid="_x0000_s1026" type="#_x0000_t32" style="position:absolute;margin-left:4.55pt;margin-top:4.1pt;width:459.4pt;height:.6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27390DCB" w14:textId="77777777" w:rsidR="002E2875" w:rsidRDefault="002E2875" w:rsidP="002E2875">
      <w:pPr>
        <w:spacing w:after="0" w:line="240" w:lineRule="auto"/>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Proiect </w:t>
      </w:r>
    </w:p>
    <w:p w14:paraId="52D2E33C" w14:textId="77777777" w:rsidR="002E2875" w:rsidRPr="00CB5C65" w:rsidRDefault="002E2875" w:rsidP="002E2875">
      <w:pPr>
        <w:spacing w:after="0" w:line="240" w:lineRule="auto"/>
        <w:jc w:val="right"/>
        <w:rPr>
          <w:rFonts w:ascii="Times New Roman" w:hAnsi="Times New Roman" w:cs="Times New Roman"/>
          <w:b/>
          <w:sz w:val="28"/>
          <w:szCs w:val="28"/>
          <w:lang w:eastAsia="ru-RU"/>
        </w:rPr>
      </w:pPr>
    </w:p>
    <w:p w14:paraId="7F64615D" w14:textId="77777777" w:rsidR="002E2875" w:rsidRPr="00CB5C65" w:rsidRDefault="002E2875" w:rsidP="002E2875">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 xml:space="preserve">DECIZIE Nr. </w:t>
      </w:r>
    </w:p>
    <w:p w14:paraId="48F8348E" w14:textId="77777777" w:rsidR="002E2875" w:rsidRPr="00CB5C65" w:rsidRDefault="002E2875" w:rsidP="002E2875">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 xml:space="preserve">din </w:t>
      </w:r>
      <w:r>
        <w:rPr>
          <w:rFonts w:ascii="Times New Roman" w:eastAsia="BatangChe" w:hAnsi="Times New Roman" w:cs="Times New Roman"/>
          <w:b/>
          <w:sz w:val="28"/>
          <w:szCs w:val="28"/>
        </w:rPr>
        <w:t>____  _______</w:t>
      </w:r>
      <w:r w:rsidRPr="00CB5C65">
        <w:rPr>
          <w:rFonts w:ascii="Times New Roman" w:eastAsia="BatangChe" w:hAnsi="Times New Roman" w:cs="Times New Roman"/>
          <w:b/>
          <w:sz w:val="28"/>
          <w:szCs w:val="28"/>
        </w:rPr>
        <w:t xml:space="preserve"> 2025</w:t>
      </w:r>
    </w:p>
    <w:p w14:paraId="75050A84" w14:textId="77777777" w:rsidR="002E2875" w:rsidRDefault="002E2875" w:rsidP="002E2875">
      <w:pPr>
        <w:spacing w:after="0" w:line="240" w:lineRule="auto"/>
        <w:ind w:left="142"/>
        <w:jc w:val="center"/>
        <w:rPr>
          <w:rFonts w:ascii="Times New Roman" w:eastAsia="BatangChe" w:hAnsi="Times New Roman" w:cs="Times New Roman"/>
          <w:b/>
          <w:sz w:val="28"/>
          <w:szCs w:val="28"/>
        </w:rPr>
      </w:pPr>
      <w:r w:rsidRPr="00CB5C65">
        <w:rPr>
          <w:rFonts w:ascii="Times New Roman" w:eastAsia="BatangChe" w:hAnsi="Times New Roman" w:cs="Times New Roman"/>
          <w:b/>
          <w:sz w:val="28"/>
          <w:szCs w:val="28"/>
        </w:rPr>
        <w:t>or. Rezina</w:t>
      </w:r>
    </w:p>
    <w:p w14:paraId="41A997BE" w14:textId="77777777" w:rsidR="00D12033" w:rsidRPr="00CB5C65" w:rsidRDefault="00D12033" w:rsidP="002E2875">
      <w:pPr>
        <w:spacing w:after="0" w:line="240" w:lineRule="auto"/>
        <w:ind w:left="142"/>
        <w:jc w:val="center"/>
        <w:rPr>
          <w:rFonts w:ascii="Times New Roman" w:eastAsia="BatangChe" w:hAnsi="Times New Roman" w:cs="Times New Roman"/>
          <w:b/>
          <w:sz w:val="28"/>
          <w:szCs w:val="28"/>
        </w:rPr>
      </w:pPr>
    </w:p>
    <w:p w14:paraId="50D08DA8" w14:textId="09C2FAD6" w:rsidR="002E2875" w:rsidRPr="00C173E6" w:rsidRDefault="002E2875" w:rsidP="002E2875">
      <w:pPr>
        <w:spacing w:after="0" w:line="240" w:lineRule="auto"/>
        <w:ind w:left="142"/>
        <w:rPr>
          <w:rFonts w:ascii="Times New Roman" w:eastAsia="Calibri" w:hAnsi="Times New Roman" w:cs="Times New Roman"/>
          <w:b/>
          <w:sz w:val="28"/>
          <w:szCs w:val="28"/>
        </w:rPr>
      </w:pPr>
      <w:r w:rsidRPr="00C173E6">
        <w:rPr>
          <w:rFonts w:ascii="Times New Roman" w:eastAsia="Calibri" w:hAnsi="Times New Roman" w:cs="Times New Roman"/>
          <w:b/>
          <w:sz w:val="28"/>
          <w:szCs w:val="28"/>
        </w:rPr>
        <w:t xml:space="preserve">,,Cu privire la crearea </w:t>
      </w:r>
      <w:r w:rsidR="00D12033">
        <w:rPr>
          <w:rFonts w:ascii="Times New Roman" w:eastAsia="Calibri" w:hAnsi="Times New Roman" w:cs="Times New Roman"/>
          <w:b/>
          <w:sz w:val="28"/>
          <w:szCs w:val="28"/>
        </w:rPr>
        <w:t>unei instituții</w:t>
      </w:r>
      <w:r w:rsidRPr="00C173E6">
        <w:rPr>
          <w:rFonts w:ascii="Times New Roman" w:eastAsia="Calibri" w:hAnsi="Times New Roman" w:cs="Times New Roman"/>
          <w:b/>
          <w:sz w:val="28"/>
          <w:szCs w:val="28"/>
        </w:rPr>
        <w:t>”</w:t>
      </w:r>
    </w:p>
    <w:p w14:paraId="6BD73946" w14:textId="77777777" w:rsidR="002E2875" w:rsidRPr="005B39A3" w:rsidRDefault="002E2875" w:rsidP="002E2875">
      <w:pPr>
        <w:spacing w:line="256" w:lineRule="auto"/>
        <w:ind w:left="142"/>
        <w:jc w:val="center"/>
        <w:rPr>
          <w:rFonts w:ascii="Calibri" w:eastAsia="Calibri" w:hAnsi="Calibri" w:cs="Times New Roman"/>
          <w:szCs w:val="28"/>
        </w:rPr>
      </w:pPr>
    </w:p>
    <w:p w14:paraId="3ABD2B11" w14:textId="5EBF05D8" w:rsidR="002E2875" w:rsidRPr="005B39A3" w:rsidRDefault="002E2875" w:rsidP="002E2875">
      <w:pPr>
        <w:spacing w:after="0" w:line="240" w:lineRule="auto"/>
        <w:ind w:left="142" w:firstLine="708"/>
        <w:jc w:val="both"/>
        <w:rPr>
          <w:rFonts w:ascii="Times New Roman" w:eastAsia="Calibri" w:hAnsi="Times New Roman" w:cs="Times New Roman"/>
          <w:sz w:val="28"/>
          <w:szCs w:val="28"/>
        </w:rPr>
      </w:pPr>
      <w:r w:rsidRPr="005B39A3">
        <w:rPr>
          <w:rFonts w:ascii="Times New Roman" w:eastAsia="Calibri" w:hAnsi="Times New Roman" w:cs="Times New Roman"/>
          <w:sz w:val="28"/>
          <w:szCs w:val="28"/>
        </w:rPr>
        <w:t xml:space="preserve">În baza </w:t>
      </w:r>
      <w:r>
        <w:rPr>
          <w:rFonts w:ascii="Times New Roman" w:eastAsia="Calibri" w:hAnsi="Times New Roman" w:cs="Times New Roman"/>
          <w:sz w:val="28"/>
          <w:szCs w:val="28"/>
        </w:rPr>
        <w:t xml:space="preserve">prevederilor </w:t>
      </w:r>
      <w:r w:rsidRPr="005B39A3">
        <w:rPr>
          <w:rFonts w:ascii="Times New Roman" w:eastAsia="Calibri" w:hAnsi="Times New Roman" w:cs="Times New Roman"/>
          <w:sz w:val="28"/>
          <w:szCs w:val="28"/>
        </w:rPr>
        <w:t xml:space="preserve">art. 43 </w:t>
      </w:r>
      <w:r>
        <w:rPr>
          <w:rFonts w:ascii="Times New Roman" w:eastAsia="Calibri" w:hAnsi="Times New Roman" w:cs="Times New Roman"/>
          <w:sz w:val="28"/>
          <w:szCs w:val="28"/>
        </w:rPr>
        <w:t>alin</w:t>
      </w:r>
      <w:r w:rsidRPr="005B39A3">
        <w:rPr>
          <w:rFonts w:ascii="Times New Roman" w:eastAsia="Calibri" w:hAnsi="Times New Roman" w:cs="Times New Roman"/>
          <w:sz w:val="28"/>
          <w:szCs w:val="28"/>
        </w:rPr>
        <w:t xml:space="preserve">. (1) lit. </w:t>
      </w:r>
      <w:r>
        <w:rPr>
          <w:rFonts w:ascii="Times New Roman" w:eastAsia="Calibri" w:hAnsi="Times New Roman" w:cs="Times New Roman"/>
          <w:sz w:val="28"/>
          <w:szCs w:val="28"/>
        </w:rPr>
        <w:t>r</w:t>
      </w:r>
      <w:r w:rsidRPr="005B39A3">
        <w:rPr>
          <w:rFonts w:ascii="Times New Roman" w:eastAsia="Calibri" w:hAnsi="Times New Roman" w:cs="Times New Roman"/>
          <w:sz w:val="28"/>
          <w:szCs w:val="28"/>
        </w:rPr>
        <w:t>)</w:t>
      </w:r>
      <w:r>
        <w:rPr>
          <w:rFonts w:ascii="Times New Roman" w:eastAsia="Calibri" w:hAnsi="Times New Roman" w:cs="Times New Roman"/>
          <w:sz w:val="28"/>
          <w:szCs w:val="28"/>
        </w:rPr>
        <w:t xml:space="preserve"> din</w:t>
      </w:r>
      <w:r w:rsidRPr="005B39A3">
        <w:rPr>
          <w:rFonts w:ascii="Times New Roman" w:eastAsia="Calibri" w:hAnsi="Times New Roman" w:cs="Times New Roman"/>
          <w:sz w:val="28"/>
          <w:szCs w:val="28"/>
        </w:rPr>
        <w:t xml:space="preserve"> Leg</w:t>
      </w:r>
      <w:r>
        <w:rPr>
          <w:rFonts w:ascii="Times New Roman" w:eastAsia="Calibri" w:hAnsi="Times New Roman" w:cs="Times New Roman"/>
          <w:sz w:val="28"/>
          <w:szCs w:val="28"/>
        </w:rPr>
        <w:t>ea</w:t>
      </w:r>
      <w:r w:rsidRPr="005B39A3">
        <w:rPr>
          <w:rFonts w:ascii="Times New Roman" w:eastAsia="Calibri" w:hAnsi="Times New Roman" w:cs="Times New Roman"/>
          <w:sz w:val="28"/>
          <w:szCs w:val="28"/>
        </w:rPr>
        <w:t xml:space="preserve"> privind administrația publică locală nr. 436/2006, </w:t>
      </w:r>
      <w:r>
        <w:rPr>
          <w:rFonts w:ascii="Times New Roman" w:eastAsia="Calibri" w:hAnsi="Times New Roman" w:cs="Times New Roman"/>
          <w:sz w:val="28"/>
          <w:szCs w:val="28"/>
        </w:rPr>
        <w:t xml:space="preserve">art. 21 alin. (1), art. 37 alin. (1)-(4), din Codul Educației al Republicii Moldova nr. 152/2014, a Ordinului Ministerului Educației nr. 05 din 04 ianuarie 2011 cu privire la  </w:t>
      </w:r>
      <w:r w:rsidRPr="005B39A3">
        <w:rPr>
          <w:rFonts w:ascii="Times New Roman" w:eastAsia="Calibri" w:hAnsi="Times New Roman" w:cs="Times New Roman"/>
          <w:sz w:val="28"/>
          <w:szCs w:val="28"/>
        </w:rPr>
        <w:t>Regulamentul</w:t>
      </w:r>
      <w:r>
        <w:rPr>
          <w:rFonts w:ascii="Times New Roman" w:eastAsia="Calibri" w:hAnsi="Times New Roman" w:cs="Times New Roman"/>
          <w:sz w:val="28"/>
          <w:szCs w:val="28"/>
        </w:rPr>
        <w:t xml:space="preserve"> tip al instituției extrașcolare,</w:t>
      </w:r>
      <w:r w:rsidRPr="005B39A3">
        <w:rPr>
          <w:rFonts w:ascii="Times New Roman" w:eastAsia="Calibri" w:hAnsi="Times New Roman" w:cs="Times New Roman"/>
          <w:sz w:val="28"/>
          <w:szCs w:val="28"/>
        </w:rPr>
        <w:t xml:space="preserve"> Consiliul raional Rezina</w:t>
      </w:r>
    </w:p>
    <w:p w14:paraId="0629EFBD" w14:textId="77777777" w:rsidR="002E2875" w:rsidRPr="005B39A3" w:rsidRDefault="002E2875" w:rsidP="002E2875">
      <w:pPr>
        <w:spacing w:after="0" w:line="240" w:lineRule="auto"/>
        <w:ind w:left="142" w:firstLine="708"/>
        <w:rPr>
          <w:rFonts w:ascii="Times New Roman" w:eastAsia="Calibri" w:hAnsi="Times New Roman" w:cs="Times New Roman"/>
          <w:sz w:val="28"/>
          <w:szCs w:val="28"/>
        </w:rPr>
      </w:pPr>
    </w:p>
    <w:p w14:paraId="11DEE0DB" w14:textId="77777777" w:rsidR="002E2875" w:rsidRDefault="002E2875" w:rsidP="002E2875">
      <w:pPr>
        <w:spacing w:after="0" w:line="240" w:lineRule="auto"/>
        <w:ind w:left="142"/>
        <w:rPr>
          <w:rFonts w:ascii="Times New Roman" w:eastAsia="Calibri" w:hAnsi="Times New Roman" w:cs="Times New Roman"/>
          <w:b/>
          <w:sz w:val="28"/>
          <w:szCs w:val="28"/>
        </w:rPr>
      </w:pPr>
      <w:r w:rsidRPr="005B39A3">
        <w:rPr>
          <w:rFonts w:ascii="Times New Roman" w:eastAsia="Calibri" w:hAnsi="Times New Roman" w:cs="Times New Roman"/>
          <w:b/>
          <w:sz w:val="28"/>
          <w:szCs w:val="28"/>
        </w:rPr>
        <w:t>DECIDE:</w:t>
      </w:r>
    </w:p>
    <w:p w14:paraId="728D7B17" w14:textId="571DC7E5" w:rsidR="002E2875" w:rsidRDefault="002E2875" w:rsidP="002E2875">
      <w:pPr>
        <w:pStyle w:val="a7"/>
        <w:numPr>
          <w:ilvl w:val="0"/>
          <w:numId w:val="17"/>
        </w:numPr>
        <w:tabs>
          <w:tab w:val="left" w:pos="851"/>
          <w:tab w:val="left" w:pos="993"/>
        </w:tabs>
        <w:spacing w:after="0" w:line="256" w:lineRule="auto"/>
        <w:ind w:left="0" w:firstLine="708"/>
        <w:jc w:val="both"/>
        <w:rPr>
          <w:rFonts w:ascii="Times New Roman" w:eastAsia="Times New Roman" w:hAnsi="Times New Roman" w:cs="Times New Roman"/>
          <w:sz w:val="28"/>
          <w:szCs w:val="28"/>
          <w:lang w:eastAsia="ru-RU"/>
        </w:rPr>
      </w:pPr>
      <w:r w:rsidRPr="00183A8B">
        <w:rPr>
          <w:rFonts w:ascii="Times New Roman" w:eastAsia="Times New Roman" w:hAnsi="Times New Roman" w:cs="Times New Roman"/>
          <w:sz w:val="28"/>
          <w:szCs w:val="28"/>
          <w:lang w:eastAsia="ru-RU"/>
        </w:rPr>
        <w:t xml:space="preserve">Se </w:t>
      </w:r>
      <w:r>
        <w:rPr>
          <w:rFonts w:ascii="Times New Roman" w:eastAsia="Times New Roman" w:hAnsi="Times New Roman" w:cs="Times New Roman"/>
          <w:sz w:val="28"/>
          <w:szCs w:val="28"/>
          <w:lang w:eastAsia="ru-RU"/>
        </w:rPr>
        <w:t xml:space="preserve">înființează </w:t>
      </w:r>
      <w:r w:rsidR="00D12033">
        <w:rPr>
          <w:rFonts w:ascii="Times New Roman" w:eastAsia="Times New Roman" w:hAnsi="Times New Roman" w:cs="Times New Roman"/>
          <w:sz w:val="28"/>
          <w:szCs w:val="28"/>
          <w:lang w:eastAsia="ru-RU"/>
        </w:rPr>
        <w:t>instituția ,,</w:t>
      </w:r>
      <w:r>
        <w:rPr>
          <w:rFonts w:ascii="Times New Roman" w:eastAsia="Times New Roman" w:hAnsi="Times New Roman" w:cs="Times New Roman"/>
          <w:sz w:val="28"/>
          <w:szCs w:val="28"/>
          <w:lang w:eastAsia="ru-RU"/>
        </w:rPr>
        <w:t>Casa Raională de Creație a Copiilor Rezina</w:t>
      </w:r>
      <w:r w:rsidR="00D120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structură instituțională fără personalitate juridică, în cadrul Direcției Tineret și Sport Rezina.</w:t>
      </w:r>
    </w:p>
    <w:p w14:paraId="38B8162B" w14:textId="77777777" w:rsidR="002E2875" w:rsidRDefault="002E2875" w:rsidP="002E2875">
      <w:pPr>
        <w:pStyle w:val="a7"/>
        <w:numPr>
          <w:ilvl w:val="0"/>
          <w:numId w:val="17"/>
        </w:numPr>
        <w:tabs>
          <w:tab w:val="left" w:pos="851"/>
          <w:tab w:val="left" w:pos="993"/>
        </w:tabs>
        <w:spacing w:after="0" w:line="256"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Se aprobă Regulamentul de organizare și funcționare a Casei Raionale de Creație a Copiilor Rezina conform anexei.</w:t>
      </w:r>
    </w:p>
    <w:p w14:paraId="0937505B" w14:textId="77777777" w:rsidR="002E2875" w:rsidRDefault="002E2875" w:rsidP="002E2875">
      <w:pPr>
        <w:pStyle w:val="a7"/>
        <w:numPr>
          <w:ilvl w:val="0"/>
          <w:numId w:val="17"/>
        </w:numPr>
        <w:tabs>
          <w:tab w:val="left" w:pos="851"/>
          <w:tab w:val="left" w:pos="993"/>
        </w:tabs>
        <w:spacing w:after="0" w:line="256"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Responsabil pentru implementarea prezentei decizii se desemnează șeful Direcției Învățământ, Tineret și Sport Rezina.</w:t>
      </w:r>
    </w:p>
    <w:p w14:paraId="2A1279A5" w14:textId="77777777" w:rsidR="002E2875" w:rsidRDefault="002E2875" w:rsidP="002E2875">
      <w:pPr>
        <w:pStyle w:val="a7"/>
        <w:numPr>
          <w:ilvl w:val="0"/>
          <w:numId w:val="17"/>
        </w:numPr>
        <w:tabs>
          <w:tab w:val="left" w:pos="851"/>
          <w:tab w:val="left" w:pos="993"/>
        </w:tabs>
        <w:spacing w:after="0" w:line="256"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Controlul asupra executării prevederilor prezentei decizii se pune în seama vicepreședintelui raionului dlui Rotari Valentin. </w:t>
      </w:r>
    </w:p>
    <w:p w14:paraId="21D16677" w14:textId="77777777" w:rsidR="002E2875" w:rsidRPr="005B39A3" w:rsidRDefault="002E2875" w:rsidP="002E2875">
      <w:pPr>
        <w:spacing w:after="0" w:line="256" w:lineRule="auto"/>
        <w:jc w:val="center"/>
        <w:rPr>
          <w:rFonts w:ascii="Times New Roman" w:eastAsia="Times New Roman" w:hAnsi="Times New Roman" w:cs="Times New Roman"/>
          <w:b/>
          <w:bCs/>
          <w:i/>
          <w:iCs/>
          <w:sz w:val="28"/>
          <w:szCs w:val="28"/>
        </w:rPr>
      </w:pPr>
    </w:p>
    <w:p w14:paraId="7954AD8E" w14:textId="77777777" w:rsidR="002E2875" w:rsidRPr="005B39A3" w:rsidRDefault="002E2875" w:rsidP="002E2875">
      <w:pPr>
        <w:spacing w:after="0" w:line="256" w:lineRule="auto"/>
        <w:jc w:val="center"/>
        <w:rPr>
          <w:rFonts w:ascii="Times New Roman" w:eastAsia="Times New Roman" w:hAnsi="Times New Roman" w:cs="Times New Roman"/>
          <w:b/>
          <w:bCs/>
          <w:i/>
          <w:iCs/>
          <w:sz w:val="28"/>
          <w:szCs w:val="28"/>
        </w:rPr>
      </w:pPr>
    </w:p>
    <w:p w14:paraId="409327FB" w14:textId="77777777" w:rsidR="002E2875" w:rsidRDefault="002E2875" w:rsidP="002E2875">
      <w:pPr>
        <w:spacing w:after="0" w:line="240" w:lineRule="auto"/>
        <w:jc w:val="both"/>
        <w:rPr>
          <w:rFonts w:ascii="Times New Roman" w:eastAsia="Times New Roman" w:hAnsi="Times New Roman" w:cs="Times New Roman"/>
          <w:b/>
          <w:sz w:val="28"/>
          <w:szCs w:val="28"/>
        </w:rPr>
      </w:pPr>
    </w:p>
    <w:p w14:paraId="6871AAB6" w14:textId="77777777" w:rsidR="002E2875" w:rsidRDefault="002E2875" w:rsidP="002E2875">
      <w:pPr>
        <w:spacing w:after="0" w:line="240" w:lineRule="auto"/>
        <w:jc w:val="both"/>
        <w:rPr>
          <w:rFonts w:ascii="Times New Roman" w:eastAsia="Times New Roman" w:hAnsi="Times New Roman" w:cs="Times New Roman"/>
          <w:b/>
          <w:sz w:val="28"/>
          <w:szCs w:val="28"/>
        </w:rPr>
      </w:pPr>
    </w:p>
    <w:p w14:paraId="6BAF02D9" w14:textId="77777777" w:rsidR="002E2875" w:rsidRDefault="002E2875" w:rsidP="002E2875">
      <w:pPr>
        <w:spacing w:after="0" w:line="240" w:lineRule="auto"/>
        <w:jc w:val="both"/>
        <w:rPr>
          <w:rFonts w:ascii="Times New Roman" w:eastAsia="Times New Roman" w:hAnsi="Times New Roman" w:cs="Times New Roman"/>
          <w:b/>
          <w:sz w:val="28"/>
          <w:szCs w:val="28"/>
        </w:rPr>
      </w:pPr>
    </w:p>
    <w:p w14:paraId="1AD731C4" w14:textId="77777777" w:rsidR="002E2875" w:rsidRDefault="002E2875" w:rsidP="002E2875">
      <w:pPr>
        <w:spacing w:after="0" w:line="240" w:lineRule="auto"/>
        <w:rPr>
          <w:rFonts w:ascii="Times New Roman" w:hAnsi="Times New Roman" w:cs="Times New Roman"/>
          <w:b/>
          <w:sz w:val="28"/>
          <w:szCs w:val="28"/>
        </w:rPr>
      </w:pPr>
      <w:r>
        <w:rPr>
          <w:rFonts w:ascii="Times New Roman" w:hAnsi="Times New Roman" w:cs="Times New Roman"/>
          <w:b/>
          <w:sz w:val="28"/>
          <w:szCs w:val="28"/>
        </w:rPr>
        <w:t>Avizat:</w:t>
      </w:r>
    </w:p>
    <w:p w14:paraId="4C9CF4F5" w14:textId="77777777" w:rsidR="002E2875" w:rsidRDefault="002E2875" w:rsidP="002E2875">
      <w:pPr>
        <w:spacing w:after="0" w:line="240" w:lineRule="auto"/>
        <w:rPr>
          <w:rFonts w:ascii="Times New Roman" w:hAnsi="Times New Roman" w:cs="Times New Roman"/>
          <w:b/>
          <w:sz w:val="28"/>
          <w:szCs w:val="28"/>
        </w:rPr>
      </w:pPr>
      <w:r w:rsidRPr="00897FD3">
        <w:rPr>
          <w:rFonts w:ascii="Times New Roman" w:hAnsi="Times New Roman" w:cs="Times New Roman"/>
          <w:b/>
          <w:sz w:val="28"/>
          <w:szCs w:val="28"/>
        </w:rPr>
        <w:t xml:space="preserve">Secretarul Consiliului raional </w:t>
      </w:r>
      <w:r w:rsidRPr="00897FD3">
        <w:rPr>
          <w:rFonts w:ascii="Times New Roman" w:hAnsi="Times New Roman" w:cs="Times New Roman"/>
          <w:b/>
          <w:sz w:val="28"/>
          <w:szCs w:val="28"/>
        </w:rPr>
        <w:tab/>
      </w:r>
      <w:r w:rsidRPr="00897FD3">
        <w:rPr>
          <w:rFonts w:ascii="Times New Roman" w:hAnsi="Times New Roman" w:cs="Times New Roman"/>
          <w:b/>
          <w:sz w:val="28"/>
          <w:szCs w:val="28"/>
        </w:rPr>
        <w:tab/>
      </w:r>
      <w:r w:rsidRPr="00897FD3">
        <w:rPr>
          <w:rFonts w:ascii="Times New Roman" w:hAnsi="Times New Roman" w:cs="Times New Roman"/>
          <w:b/>
          <w:sz w:val="28"/>
          <w:szCs w:val="28"/>
        </w:rPr>
        <w:tab/>
      </w:r>
      <w:r w:rsidRPr="00897FD3">
        <w:rPr>
          <w:rFonts w:ascii="Times New Roman" w:hAnsi="Times New Roman" w:cs="Times New Roman"/>
          <w:b/>
          <w:sz w:val="28"/>
          <w:szCs w:val="28"/>
        </w:rPr>
        <w:tab/>
        <w:t>Gobjilă Vasile</w:t>
      </w:r>
    </w:p>
    <w:p w14:paraId="3C6E4328" w14:textId="77777777" w:rsidR="002E2875" w:rsidRDefault="002E2875" w:rsidP="002E2875">
      <w:pPr>
        <w:spacing w:after="0" w:line="240" w:lineRule="auto"/>
        <w:rPr>
          <w:rFonts w:ascii="Times New Roman" w:hAnsi="Times New Roman" w:cs="Times New Roman"/>
          <w:b/>
          <w:sz w:val="28"/>
          <w:szCs w:val="28"/>
        </w:rPr>
      </w:pPr>
    </w:p>
    <w:p w14:paraId="340D2CE7" w14:textId="77777777" w:rsidR="002E2875" w:rsidRDefault="002E2875" w:rsidP="002E2875">
      <w:pPr>
        <w:spacing w:after="0" w:line="240" w:lineRule="auto"/>
        <w:jc w:val="both"/>
        <w:rPr>
          <w:rFonts w:ascii="Times New Roman" w:eastAsia="Times New Roman" w:hAnsi="Times New Roman" w:cs="Times New Roman"/>
          <w:b/>
          <w:sz w:val="28"/>
          <w:szCs w:val="28"/>
        </w:rPr>
      </w:pPr>
    </w:p>
    <w:p w14:paraId="11108396" w14:textId="77777777" w:rsidR="002E2875" w:rsidRDefault="002E2875" w:rsidP="002E2875">
      <w:pPr>
        <w:spacing w:after="0" w:line="240" w:lineRule="auto"/>
        <w:jc w:val="both"/>
        <w:rPr>
          <w:rFonts w:ascii="Times New Roman" w:eastAsia="Times New Roman" w:hAnsi="Times New Roman" w:cs="Times New Roman"/>
          <w:b/>
          <w:sz w:val="28"/>
          <w:szCs w:val="28"/>
        </w:rPr>
      </w:pPr>
    </w:p>
    <w:p w14:paraId="06910A86" w14:textId="77777777" w:rsidR="002E2875" w:rsidRDefault="002E2875" w:rsidP="002E2875">
      <w:pPr>
        <w:spacing w:after="0" w:line="240" w:lineRule="auto"/>
        <w:jc w:val="both"/>
        <w:rPr>
          <w:rFonts w:ascii="Times New Roman" w:eastAsia="Times New Roman" w:hAnsi="Times New Roman" w:cs="Times New Roman"/>
          <w:b/>
          <w:sz w:val="28"/>
          <w:szCs w:val="28"/>
        </w:rPr>
      </w:pPr>
    </w:p>
    <w:p w14:paraId="78806D4F" w14:textId="77777777" w:rsidR="002E2875" w:rsidRDefault="002E2875" w:rsidP="002E2875">
      <w:pPr>
        <w:spacing w:after="200" w:line="276" w:lineRule="auto"/>
        <w:rPr>
          <w:rFonts w:ascii="Times New Roman" w:eastAsia="Calibri" w:hAnsi="Times New Roman" w:cs="Times New Roman"/>
          <w:sz w:val="28"/>
        </w:rPr>
      </w:pPr>
      <w:r w:rsidRPr="00433712">
        <w:rPr>
          <w:rFonts w:ascii="Times New Roman" w:eastAsia="Calibri" w:hAnsi="Times New Roman" w:cs="Times New Roman"/>
          <w:sz w:val="28"/>
        </w:rPr>
        <w:t xml:space="preserve">                                                                                                  </w:t>
      </w:r>
    </w:p>
    <w:p w14:paraId="71EE7645" w14:textId="77777777" w:rsidR="002E2875" w:rsidRDefault="002E2875" w:rsidP="002E2875">
      <w:pPr>
        <w:spacing w:after="200" w:line="276" w:lineRule="auto"/>
        <w:rPr>
          <w:rFonts w:ascii="Times New Roman" w:eastAsia="Calibri" w:hAnsi="Times New Roman" w:cs="Times New Roman"/>
          <w:sz w:val="28"/>
        </w:rPr>
      </w:pPr>
    </w:p>
    <w:p w14:paraId="643C1798" w14:textId="77777777" w:rsidR="002E2875" w:rsidRPr="00433712" w:rsidRDefault="002E2875" w:rsidP="002E2875">
      <w:pPr>
        <w:spacing w:after="200" w:line="276" w:lineRule="auto"/>
        <w:rPr>
          <w:rFonts w:ascii="Times New Roman" w:eastAsia="Calibri" w:hAnsi="Times New Roman" w:cs="Times New Roman"/>
          <w:sz w:val="28"/>
        </w:rPr>
      </w:pPr>
    </w:p>
    <w:p w14:paraId="70621D06" w14:textId="77777777" w:rsidR="002E2875" w:rsidRPr="00433712" w:rsidRDefault="002E2875" w:rsidP="002E2875">
      <w:pPr>
        <w:pStyle w:val="af1"/>
        <w:jc w:val="right"/>
        <w:rPr>
          <w:rFonts w:ascii="Times New Roman" w:hAnsi="Times New Roman" w:cs="Times New Roman"/>
          <w:i/>
          <w:iCs/>
          <w:sz w:val="24"/>
          <w:szCs w:val="24"/>
          <w:lang w:val="ro-RO"/>
        </w:rPr>
      </w:pPr>
      <w:r>
        <w:rPr>
          <w:lang w:val="ro-RO"/>
        </w:rPr>
        <w:t xml:space="preserve">                                                                                                                           </w:t>
      </w:r>
      <w:r w:rsidRPr="00433712">
        <w:rPr>
          <w:rFonts w:ascii="Times New Roman" w:hAnsi="Times New Roman" w:cs="Times New Roman"/>
          <w:i/>
          <w:iCs/>
          <w:sz w:val="24"/>
          <w:szCs w:val="24"/>
          <w:lang w:val="ro-RO"/>
        </w:rPr>
        <w:t>Anexă</w:t>
      </w:r>
    </w:p>
    <w:p w14:paraId="7F006437" w14:textId="77777777" w:rsidR="002E2875" w:rsidRPr="00433712" w:rsidRDefault="002E2875" w:rsidP="002E2875">
      <w:pPr>
        <w:pStyle w:val="af1"/>
        <w:jc w:val="right"/>
        <w:rPr>
          <w:rFonts w:ascii="Times New Roman" w:hAnsi="Times New Roman" w:cs="Times New Roman"/>
          <w:i/>
          <w:iCs/>
          <w:sz w:val="24"/>
          <w:szCs w:val="24"/>
          <w:lang w:val="ro-RO"/>
        </w:rPr>
      </w:pPr>
      <w:r w:rsidRPr="00433712">
        <w:rPr>
          <w:rFonts w:ascii="Times New Roman" w:hAnsi="Times New Roman" w:cs="Times New Roman"/>
          <w:i/>
          <w:iCs/>
          <w:sz w:val="24"/>
          <w:szCs w:val="24"/>
          <w:lang w:val="ro-RO"/>
        </w:rPr>
        <w:t>la decizia nr._____</w:t>
      </w:r>
    </w:p>
    <w:p w14:paraId="4D1187B1" w14:textId="498F679A" w:rsidR="002E2875" w:rsidRPr="00433712" w:rsidRDefault="002E2875" w:rsidP="002E2875">
      <w:pPr>
        <w:pStyle w:val="af1"/>
        <w:jc w:val="right"/>
        <w:rPr>
          <w:lang w:val="ro-RO"/>
        </w:rPr>
      </w:pPr>
      <w:r w:rsidRPr="00433712">
        <w:rPr>
          <w:rFonts w:ascii="Times New Roman" w:hAnsi="Times New Roman" w:cs="Times New Roman"/>
          <w:i/>
          <w:iCs/>
          <w:sz w:val="24"/>
          <w:szCs w:val="24"/>
          <w:lang w:val="ro-RO"/>
        </w:rPr>
        <w:t>din___</w:t>
      </w:r>
      <w:r>
        <w:rPr>
          <w:rFonts w:ascii="Times New Roman" w:hAnsi="Times New Roman" w:cs="Times New Roman"/>
          <w:i/>
          <w:iCs/>
          <w:sz w:val="24"/>
          <w:szCs w:val="24"/>
          <w:lang w:val="ro-RO"/>
        </w:rPr>
        <w:t xml:space="preserve">  </w:t>
      </w:r>
      <w:r w:rsidRPr="00433712">
        <w:rPr>
          <w:rFonts w:ascii="Times New Roman" w:hAnsi="Times New Roman" w:cs="Times New Roman"/>
          <w:i/>
          <w:iCs/>
          <w:sz w:val="24"/>
          <w:szCs w:val="24"/>
          <w:lang w:val="ro-RO"/>
        </w:rPr>
        <w:t>__________</w:t>
      </w:r>
      <w:r>
        <w:rPr>
          <w:rFonts w:ascii="Times New Roman" w:hAnsi="Times New Roman" w:cs="Times New Roman"/>
          <w:i/>
          <w:iCs/>
          <w:sz w:val="24"/>
          <w:szCs w:val="24"/>
          <w:lang w:val="ro-RO"/>
        </w:rPr>
        <w:t>2025</w:t>
      </w:r>
    </w:p>
    <w:p w14:paraId="348F78ED" w14:textId="77777777" w:rsidR="002E2875" w:rsidRPr="00433712" w:rsidRDefault="002E2875" w:rsidP="002E2875">
      <w:pPr>
        <w:spacing w:after="200" w:line="276" w:lineRule="auto"/>
        <w:rPr>
          <w:rFonts w:ascii="Times New Roman" w:eastAsia="Calibri" w:hAnsi="Times New Roman" w:cs="Times New Roman"/>
          <w:sz w:val="28"/>
        </w:rPr>
      </w:pPr>
    </w:p>
    <w:p w14:paraId="7F1EFDF3" w14:textId="77777777" w:rsidR="002E2875" w:rsidRPr="00433712" w:rsidRDefault="002E2875" w:rsidP="002E2875">
      <w:pPr>
        <w:pStyle w:val="af1"/>
        <w:jc w:val="center"/>
        <w:rPr>
          <w:rFonts w:ascii="Times New Roman" w:hAnsi="Times New Roman" w:cs="Times New Roman"/>
          <w:b/>
          <w:bCs/>
          <w:sz w:val="28"/>
          <w:szCs w:val="28"/>
          <w:lang w:val="ro-RO"/>
        </w:rPr>
      </w:pPr>
      <w:r w:rsidRPr="00433712">
        <w:rPr>
          <w:rFonts w:ascii="Times New Roman" w:hAnsi="Times New Roman" w:cs="Times New Roman"/>
          <w:b/>
          <w:bCs/>
          <w:sz w:val="28"/>
          <w:szCs w:val="28"/>
          <w:lang w:val="ro-RO"/>
        </w:rPr>
        <w:t>Regulamentul</w:t>
      </w:r>
    </w:p>
    <w:p w14:paraId="63015C05" w14:textId="77777777" w:rsidR="002E2875" w:rsidRPr="00433712" w:rsidRDefault="002E2875" w:rsidP="002E2875">
      <w:pPr>
        <w:pStyle w:val="af1"/>
        <w:jc w:val="center"/>
        <w:rPr>
          <w:rFonts w:ascii="Times New Roman" w:hAnsi="Times New Roman" w:cs="Times New Roman"/>
          <w:b/>
          <w:bCs/>
          <w:sz w:val="28"/>
          <w:szCs w:val="28"/>
          <w:lang w:val="ro-RO"/>
        </w:rPr>
      </w:pPr>
      <w:r w:rsidRPr="00433712">
        <w:rPr>
          <w:rFonts w:ascii="Times New Roman" w:hAnsi="Times New Roman" w:cs="Times New Roman"/>
          <w:b/>
          <w:bCs/>
          <w:sz w:val="28"/>
          <w:szCs w:val="28"/>
          <w:lang w:val="ro-RO"/>
        </w:rPr>
        <w:t>de organizare și funcționare a Casei Raionale de Creație a Copiilor Rezina</w:t>
      </w:r>
    </w:p>
    <w:p w14:paraId="57A3EEDA" w14:textId="77777777" w:rsidR="002E2875" w:rsidRPr="00433712" w:rsidRDefault="002E2875" w:rsidP="002E2875">
      <w:pPr>
        <w:pStyle w:val="af1"/>
        <w:jc w:val="center"/>
        <w:rPr>
          <w:rFonts w:ascii="Times New Roman" w:hAnsi="Times New Roman" w:cs="Times New Roman"/>
          <w:b/>
          <w:bCs/>
          <w:sz w:val="24"/>
          <w:szCs w:val="24"/>
          <w:lang w:val="ro-RO"/>
        </w:rPr>
      </w:pPr>
      <w:r w:rsidRPr="00433712">
        <w:rPr>
          <w:rFonts w:ascii="Times New Roman" w:hAnsi="Times New Roman" w:cs="Times New Roman"/>
          <w:b/>
          <w:bCs/>
          <w:sz w:val="24"/>
          <w:szCs w:val="24"/>
          <w:lang w:val="ro-RO"/>
        </w:rPr>
        <w:t>Capitolul 1</w:t>
      </w:r>
    </w:p>
    <w:p w14:paraId="470F1602" w14:textId="77777777" w:rsidR="002E2875" w:rsidRPr="00433712" w:rsidRDefault="002E2875" w:rsidP="002E2875">
      <w:pPr>
        <w:pStyle w:val="af1"/>
        <w:jc w:val="center"/>
        <w:rPr>
          <w:rFonts w:ascii="Times New Roman" w:hAnsi="Times New Roman" w:cs="Times New Roman"/>
          <w:b/>
          <w:bCs/>
          <w:sz w:val="24"/>
          <w:szCs w:val="24"/>
          <w:lang w:val="ro-RO"/>
        </w:rPr>
      </w:pPr>
      <w:r w:rsidRPr="00433712">
        <w:rPr>
          <w:rFonts w:ascii="Times New Roman" w:hAnsi="Times New Roman" w:cs="Times New Roman"/>
          <w:b/>
          <w:bCs/>
          <w:sz w:val="24"/>
          <w:szCs w:val="24"/>
          <w:lang w:val="ro-RO"/>
        </w:rPr>
        <w:t>DISPOZIŢII GENERALE</w:t>
      </w:r>
    </w:p>
    <w:p w14:paraId="28CC2B63" w14:textId="77777777" w:rsidR="002E2875" w:rsidRPr="00433712" w:rsidRDefault="002E2875" w:rsidP="00C173E6">
      <w:pPr>
        <w:pStyle w:val="af1"/>
        <w:tabs>
          <w:tab w:val="left" w:pos="993"/>
        </w:tabs>
        <w:ind w:firstLine="567"/>
        <w:jc w:val="center"/>
        <w:rPr>
          <w:rFonts w:ascii="Times New Roman" w:hAnsi="Times New Roman" w:cs="Times New Roman"/>
          <w:b/>
          <w:bCs/>
          <w:sz w:val="24"/>
          <w:szCs w:val="24"/>
          <w:lang w:val="ro-RO"/>
        </w:rPr>
      </w:pPr>
    </w:p>
    <w:p w14:paraId="3BA93494" w14:textId="1B294E0D" w:rsidR="002E2875" w:rsidRPr="007F08D7" w:rsidRDefault="002E2875" w:rsidP="00C173E6">
      <w:pPr>
        <w:pStyle w:val="af1"/>
        <w:numPr>
          <w:ilvl w:val="1"/>
          <w:numId w:val="18"/>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Casa Raională de </w:t>
      </w:r>
      <w:r w:rsidR="00C173E6" w:rsidRPr="007F08D7">
        <w:rPr>
          <w:rFonts w:ascii="Times New Roman" w:hAnsi="Times New Roman" w:cs="Times New Roman"/>
          <w:sz w:val="24"/>
          <w:szCs w:val="24"/>
          <w:lang w:val="ro-RO"/>
        </w:rPr>
        <w:t>Creație</w:t>
      </w:r>
      <w:r w:rsidRPr="007F08D7">
        <w:rPr>
          <w:rFonts w:ascii="Times New Roman" w:hAnsi="Times New Roman" w:cs="Times New Roman"/>
          <w:sz w:val="24"/>
          <w:szCs w:val="24"/>
          <w:lang w:val="ro-RO"/>
        </w:rPr>
        <w:t xml:space="preserve"> a Copiilor Rezina (în continuare denumită instituție extrașcolară - CRCC) este o unitate </w:t>
      </w:r>
      <w:r w:rsidR="00C173E6" w:rsidRPr="007F08D7">
        <w:rPr>
          <w:rFonts w:ascii="Times New Roman" w:hAnsi="Times New Roman" w:cs="Times New Roman"/>
          <w:sz w:val="24"/>
          <w:szCs w:val="24"/>
          <w:lang w:val="ro-RO"/>
        </w:rPr>
        <w:t>educațională</w:t>
      </w:r>
      <w:r w:rsidRPr="007F08D7">
        <w:rPr>
          <w:rFonts w:ascii="Times New Roman" w:hAnsi="Times New Roman" w:cs="Times New Roman"/>
          <w:sz w:val="24"/>
          <w:szCs w:val="24"/>
          <w:lang w:val="ro-RO"/>
        </w:rPr>
        <w:t xml:space="preserve"> - parte integrată a sistemului de </w:t>
      </w:r>
      <w:r w:rsidR="00C173E6" w:rsidRPr="007F08D7">
        <w:rPr>
          <w:rFonts w:ascii="Times New Roman" w:hAnsi="Times New Roman" w:cs="Times New Roman"/>
          <w:sz w:val="24"/>
          <w:szCs w:val="24"/>
          <w:lang w:val="ro-RO"/>
        </w:rPr>
        <w:t>învățământ</w:t>
      </w:r>
      <w:r w:rsidRPr="007F08D7">
        <w:rPr>
          <w:rFonts w:ascii="Times New Roman" w:hAnsi="Times New Roman" w:cs="Times New Roman"/>
          <w:sz w:val="24"/>
          <w:szCs w:val="24"/>
          <w:lang w:val="ro-RO"/>
        </w:rPr>
        <w:t xml:space="preserve">, care realizează </w:t>
      </w:r>
      <w:r w:rsidR="00C173E6" w:rsidRPr="007F08D7">
        <w:rPr>
          <w:rFonts w:ascii="Times New Roman" w:hAnsi="Times New Roman" w:cs="Times New Roman"/>
          <w:sz w:val="24"/>
          <w:szCs w:val="24"/>
          <w:lang w:val="ro-RO"/>
        </w:rPr>
        <w:t>activități</w:t>
      </w:r>
      <w:r w:rsidRPr="007F08D7">
        <w:rPr>
          <w:rFonts w:ascii="Times New Roman" w:hAnsi="Times New Roman" w:cs="Times New Roman"/>
          <w:sz w:val="24"/>
          <w:szCs w:val="24"/>
          <w:lang w:val="ro-RO"/>
        </w:rPr>
        <w:t xml:space="preserve"> complementare procesului educațional din toate tipurile de instituții de </w:t>
      </w:r>
      <w:r w:rsidR="00C173E6" w:rsidRPr="007F08D7">
        <w:rPr>
          <w:rFonts w:ascii="Times New Roman" w:hAnsi="Times New Roman" w:cs="Times New Roman"/>
          <w:sz w:val="24"/>
          <w:szCs w:val="24"/>
          <w:lang w:val="ro-RO"/>
        </w:rPr>
        <w:t>învățământ</w:t>
      </w:r>
      <w:r w:rsidRPr="007F08D7">
        <w:rPr>
          <w:rFonts w:ascii="Times New Roman" w:hAnsi="Times New Roman" w:cs="Times New Roman"/>
          <w:sz w:val="24"/>
          <w:szCs w:val="24"/>
          <w:lang w:val="ro-RO"/>
        </w:rPr>
        <w:t xml:space="preserve">, menite să dezvolte potențialul cognitiv, afectiv </w:t>
      </w:r>
      <w:r w:rsidR="00C173E6"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C173E6" w:rsidRPr="007F08D7">
        <w:rPr>
          <w:rFonts w:ascii="Times New Roman" w:hAnsi="Times New Roman" w:cs="Times New Roman"/>
          <w:sz w:val="24"/>
          <w:szCs w:val="24"/>
          <w:lang w:val="ro-RO"/>
        </w:rPr>
        <w:t>acționa</w:t>
      </w:r>
      <w:r w:rsidRPr="007F08D7">
        <w:rPr>
          <w:rFonts w:ascii="Times New Roman" w:hAnsi="Times New Roman" w:cs="Times New Roman"/>
          <w:sz w:val="24"/>
          <w:szCs w:val="24"/>
          <w:lang w:val="ro-RO"/>
        </w:rPr>
        <w:t xml:space="preserve"> al copiilor şi al tinerilor, să corespundă intereselor şi </w:t>
      </w:r>
      <w:r w:rsidR="00C173E6" w:rsidRPr="007F08D7">
        <w:rPr>
          <w:rFonts w:ascii="Times New Roman" w:hAnsi="Times New Roman" w:cs="Times New Roman"/>
          <w:sz w:val="24"/>
          <w:szCs w:val="24"/>
          <w:lang w:val="ro-RO"/>
        </w:rPr>
        <w:t>opțiunilor</w:t>
      </w:r>
      <w:r w:rsidRPr="007F08D7">
        <w:rPr>
          <w:rFonts w:ascii="Times New Roman" w:hAnsi="Times New Roman" w:cs="Times New Roman"/>
          <w:sz w:val="24"/>
          <w:szCs w:val="24"/>
          <w:lang w:val="ro-RO"/>
        </w:rPr>
        <w:t xml:space="preserve"> acestora în timpul liber.</w:t>
      </w:r>
    </w:p>
    <w:p w14:paraId="6552F3C5" w14:textId="120A2893" w:rsidR="002E2875" w:rsidRPr="007F08D7" w:rsidRDefault="002E2875" w:rsidP="00C173E6">
      <w:pPr>
        <w:pStyle w:val="af1"/>
        <w:numPr>
          <w:ilvl w:val="1"/>
          <w:numId w:val="18"/>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CRCC Rezina îşi exercită activitatea în conformitate cu </w:t>
      </w:r>
      <w:r w:rsidR="00C173E6" w:rsidRPr="007F08D7">
        <w:rPr>
          <w:rFonts w:ascii="Times New Roman" w:hAnsi="Times New Roman" w:cs="Times New Roman"/>
          <w:sz w:val="24"/>
          <w:szCs w:val="24"/>
          <w:lang w:val="ro-RO"/>
        </w:rPr>
        <w:t>Constituția</w:t>
      </w:r>
      <w:r w:rsidRPr="007F08D7">
        <w:rPr>
          <w:rFonts w:ascii="Times New Roman" w:hAnsi="Times New Roman" w:cs="Times New Roman"/>
          <w:sz w:val="24"/>
          <w:szCs w:val="24"/>
          <w:lang w:val="ro-RO"/>
        </w:rPr>
        <w:t xml:space="preserve"> RM, Codul Educației, Legea cu privire la drepturile copilului, Legea cu privire la tineret, Regulamentul tip al </w:t>
      </w:r>
      <w:r w:rsidR="00C173E6"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w:t>
      </w:r>
      <w:r w:rsidR="00C173E6"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şi alte acte legislative şi normative în vigoare.</w:t>
      </w:r>
    </w:p>
    <w:p w14:paraId="3A5EBCE2" w14:textId="34B6ECDF" w:rsidR="002E2875" w:rsidRPr="007F08D7" w:rsidRDefault="002E2875" w:rsidP="00C173E6">
      <w:pPr>
        <w:pStyle w:val="af1"/>
        <w:numPr>
          <w:ilvl w:val="1"/>
          <w:numId w:val="18"/>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CRCC Rezina se află în subordinea Direcției Învățământ, Tineret și Sport Rezina și este o instituție necomercială, </w:t>
      </w:r>
      <w:r w:rsidR="00C173E6" w:rsidRPr="007F08D7">
        <w:rPr>
          <w:rFonts w:ascii="Times New Roman" w:hAnsi="Times New Roman" w:cs="Times New Roman"/>
          <w:sz w:val="24"/>
          <w:szCs w:val="24"/>
          <w:lang w:val="ro-RO"/>
        </w:rPr>
        <w:t>având</w:t>
      </w:r>
      <w:r w:rsidRPr="007F08D7">
        <w:rPr>
          <w:rFonts w:ascii="Times New Roman" w:hAnsi="Times New Roman" w:cs="Times New Roman"/>
          <w:sz w:val="24"/>
          <w:szCs w:val="24"/>
          <w:lang w:val="ro-RO"/>
        </w:rPr>
        <w:t xml:space="preserve"> sigiliu, </w:t>
      </w:r>
      <w:r w:rsidR="00C173E6" w:rsidRPr="007F08D7">
        <w:rPr>
          <w:rFonts w:ascii="Times New Roman" w:hAnsi="Times New Roman" w:cs="Times New Roman"/>
          <w:sz w:val="24"/>
          <w:szCs w:val="24"/>
          <w:lang w:val="ro-RO"/>
        </w:rPr>
        <w:t>ștampilă</w:t>
      </w:r>
      <w:r w:rsidRPr="007F08D7">
        <w:rPr>
          <w:rFonts w:ascii="Times New Roman" w:hAnsi="Times New Roman" w:cs="Times New Roman"/>
          <w:sz w:val="24"/>
          <w:szCs w:val="24"/>
          <w:lang w:val="ro-RO"/>
        </w:rPr>
        <w:t xml:space="preserve"> proprie.</w:t>
      </w:r>
    </w:p>
    <w:p w14:paraId="5F810EA7" w14:textId="267D5D8C" w:rsidR="002E2875" w:rsidRPr="007F08D7" w:rsidRDefault="002E2875" w:rsidP="00C173E6">
      <w:pPr>
        <w:pStyle w:val="af1"/>
        <w:numPr>
          <w:ilvl w:val="1"/>
          <w:numId w:val="18"/>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Fiind complex CRCC Rezina prestează servicii  </w:t>
      </w:r>
      <w:r w:rsidR="00C173E6" w:rsidRPr="007F08D7">
        <w:rPr>
          <w:rFonts w:ascii="Times New Roman" w:hAnsi="Times New Roman" w:cs="Times New Roman"/>
          <w:sz w:val="24"/>
          <w:szCs w:val="24"/>
          <w:lang w:val="ro-RO"/>
        </w:rPr>
        <w:t>educaționale</w:t>
      </w:r>
      <w:r w:rsidRPr="007F08D7">
        <w:rPr>
          <w:rFonts w:ascii="Times New Roman" w:hAnsi="Times New Roman" w:cs="Times New Roman"/>
          <w:sz w:val="24"/>
          <w:szCs w:val="24"/>
          <w:lang w:val="ro-RO"/>
        </w:rPr>
        <w:t xml:space="preserve"> gratuite copiilor </w:t>
      </w:r>
      <w:r w:rsidR="00C173E6"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tinerilor doritori cu vârsta între 5 şi 19 ani, </w:t>
      </w:r>
      <w:r w:rsidR="007F08D7" w:rsidRPr="007F08D7">
        <w:rPr>
          <w:rFonts w:ascii="Times New Roman" w:hAnsi="Times New Roman" w:cs="Times New Roman"/>
          <w:sz w:val="24"/>
          <w:szCs w:val="24"/>
          <w:lang w:val="ro-RO"/>
        </w:rPr>
        <w:t>oferind</w:t>
      </w:r>
      <w:r w:rsidRPr="007F08D7">
        <w:rPr>
          <w:rFonts w:ascii="Times New Roman" w:hAnsi="Times New Roman" w:cs="Times New Roman"/>
          <w:sz w:val="24"/>
          <w:szCs w:val="24"/>
          <w:lang w:val="ro-RO"/>
        </w:rPr>
        <w:t xml:space="preserve"> tuturor </w:t>
      </w:r>
      <w:r w:rsidR="00C173E6" w:rsidRPr="007F08D7">
        <w:rPr>
          <w:rFonts w:ascii="Times New Roman" w:hAnsi="Times New Roman" w:cs="Times New Roman"/>
          <w:sz w:val="24"/>
          <w:szCs w:val="24"/>
          <w:lang w:val="ro-RO"/>
        </w:rPr>
        <w:t>posibilități</w:t>
      </w:r>
      <w:r w:rsidRPr="007F08D7">
        <w:rPr>
          <w:rFonts w:ascii="Times New Roman" w:hAnsi="Times New Roman" w:cs="Times New Roman"/>
          <w:sz w:val="24"/>
          <w:szCs w:val="24"/>
          <w:lang w:val="ro-RO"/>
        </w:rPr>
        <w:t xml:space="preserve"> egale pentru dezvoltarea </w:t>
      </w:r>
      <w:r w:rsidR="007F08D7" w:rsidRPr="007F08D7">
        <w:rPr>
          <w:rFonts w:ascii="Times New Roman" w:hAnsi="Times New Roman" w:cs="Times New Roman"/>
          <w:sz w:val="24"/>
          <w:szCs w:val="24"/>
          <w:lang w:val="ro-RO"/>
        </w:rPr>
        <w:t>multilaterală</w:t>
      </w:r>
      <w:r w:rsidRPr="007F08D7">
        <w:rPr>
          <w:rFonts w:ascii="Times New Roman" w:hAnsi="Times New Roman" w:cs="Times New Roman"/>
          <w:sz w:val="24"/>
          <w:szCs w:val="24"/>
          <w:lang w:val="ro-RO"/>
        </w:rPr>
        <w:t xml:space="preserve">  şi autodeterminare în sfera timpului liber.</w:t>
      </w:r>
    </w:p>
    <w:p w14:paraId="751C13BA" w14:textId="77777777" w:rsidR="002E2875" w:rsidRPr="007F08D7" w:rsidRDefault="002E2875" w:rsidP="00C173E6">
      <w:pPr>
        <w:pStyle w:val="af1"/>
        <w:numPr>
          <w:ilvl w:val="1"/>
          <w:numId w:val="18"/>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CRCC Rezina va activa în baza următoarelor principii:</w:t>
      </w:r>
    </w:p>
    <w:p w14:paraId="512DB876" w14:textId="2493AFC4" w:rsidR="002E2875" w:rsidRPr="007F08D7" w:rsidRDefault="007F08D7"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Echității</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și</w:t>
      </w:r>
      <w:r w:rsidR="002E2875" w:rsidRPr="007F08D7">
        <w:rPr>
          <w:rFonts w:ascii="Times New Roman" w:hAnsi="Times New Roman" w:cs="Times New Roman"/>
          <w:sz w:val="24"/>
          <w:szCs w:val="24"/>
          <w:lang w:val="ro-RO"/>
        </w:rPr>
        <w:t xml:space="preserve"> non-</w:t>
      </w:r>
      <w:r w:rsidRPr="007F08D7">
        <w:rPr>
          <w:rFonts w:ascii="Times New Roman" w:hAnsi="Times New Roman" w:cs="Times New Roman"/>
          <w:sz w:val="24"/>
          <w:szCs w:val="24"/>
          <w:lang w:val="ro-RO"/>
        </w:rPr>
        <w:t>discriminării</w:t>
      </w:r>
      <w:r w:rsidR="002E2875" w:rsidRPr="007F08D7">
        <w:rPr>
          <w:rFonts w:ascii="Times New Roman" w:hAnsi="Times New Roman" w:cs="Times New Roman"/>
          <w:sz w:val="24"/>
          <w:szCs w:val="24"/>
          <w:lang w:val="ro-RO"/>
        </w:rPr>
        <w:t>;</w:t>
      </w:r>
    </w:p>
    <w:p w14:paraId="620A644D" w14:textId="0D8444DF" w:rsidR="002E2875" w:rsidRPr="007F08D7" w:rsidRDefault="002E2875"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Parteneriatului social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 co-managementului;</w:t>
      </w:r>
    </w:p>
    <w:p w14:paraId="43B6CB38" w14:textId="01B184E2" w:rsidR="002E2875" w:rsidRPr="007F08D7" w:rsidRDefault="002E2875"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Respectării drepturilor  copilului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al omului;</w:t>
      </w:r>
    </w:p>
    <w:p w14:paraId="569EF6BD" w14:textId="54D485A1" w:rsidR="002E2875" w:rsidRPr="007F08D7" w:rsidRDefault="002E2875"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Centrării pe valorile general-umane, </w:t>
      </w:r>
      <w:r w:rsidR="007F08D7" w:rsidRPr="007F08D7">
        <w:rPr>
          <w:rFonts w:ascii="Times New Roman" w:hAnsi="Times New Roman" w:cs="Times New Roman"/>
          <w:sz w:val="24"/>
          <w:szCs w:val="24"/>
          <w:lang w:val="ro-RO"/>
        </w:rPr>
        <w:t>naționale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democratice;</w:t>
      </w:r>
    </w:p>
    <w:p w14:paraId="2B6C90DF" w14:textId="338BDD58" w:rsidR="002E2875" w:rsidRPr="007F08D7" w:rsidRDefault="007F08D7"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Diferențierii</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și</w:t>
      </w:r>
      <w:r w:rsidR="002E2875" w:rsidRPr="007F08D7">
        <w:rPr>
          <w:rFonts w:ascii="Times New Roman" w:hAnsi="Times New Roman" w:cs="Times New Roman"/>
          <w:sz w:val="24"/>
          <w:szCs w:val="24"/>
          <w:lang w:val="ro-RO"/>
        </w:rPr>
        <w:t xml:space="preserve"> individualizării demersului </w:t>
      </w:r>
      <w:r w:rsidRPr="007F08D7">
        <w:rPr>
          <w:rFonts w:ascii="Times New Roman" w:hAnsi="Times New Roman" w:cs="Times New Roman"/>
          <w:sz w:val="24"/>
          <w:szCs w:val="24"/>
          <w:lang w:val="ro-RO"/>
        </w:rPr>
        <w:t>educațional</w:t>
      </w:r>
      <w:r w:rsidR="002E2875" w:rsidRPr="007F08D7">
        <w:rPr>
          <w:rFonts w:ascii="Times New Roman" w:hAnsi="Times New Roman" w:cs="Times New Roman"/>
          <w:sz w:val="24"/>
          <w:szCs w:val="24"/>
          <w:lang w:val="ro-RO"/>
        </w:rPr>
        <w:t>;</w:t>
      </w:r>
    </w:p>
    <w:p w14:paraId="7EFE772D" w14:textId="6BE2C40C" w:rsidR="002E2875" w:rsidRPr="007F08D7" w:rsidRDefault="002E2875"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Corelării intereselor individuale ale beneficiarului cu cele ale </w:t>
      </w:r>
      <w:r w:rsidR="007F08D7" w:rsidRPr="007F08D7">
        <w:rPr>
          <w:rFonts w:ascii="Times New Roman" w:hAnsi="Times New Roman" w:cs="Times New Roman"/>
          <w:sz w:val="24"/>
          <w:szCs w:val="24"/>
          <w:lang w:val="ro-RO"/>
        </w:rPr>
        <w:t>societății</w:t>
      </w:r>
      <w:r w:rsidRPr="007F08D7">
        <w:rPr>
          <w:rFonts w:ascii="Times New Roman" w:hAnsi="Times New Roman" w:cs="Times New Roman"/>
          <w:sz w:val="24"/>
          <w:szCs w:val="24"/>
          <w:lang w:val="ro-RO"/>
        </w:rPr>
        <w:t>;</w:t>
      </w:r>
    </w:p>
    <w:p w14:paraId="032EF416" w14:textId="1F1CDF25" w:rsidR="002E2875" w:rsidRPr="007F08D7" w:rsidRDefault="002E2875"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Principiul </w:t>
      </w:r>
      <w:r w:rsidR="007F08D7" w:rsidRPr="007F08D7">
        <w:rPr>
          <w:rFonts w:ascii="Times New Roman" w:hAnsi="Times New Roman" w:cs="Times New Roman"/>
          <w:sz w:val="24"/>
          <w:szCs w:val="24"/>
          <w:lang w:val="ro-RO"/>
        </w:rPr>
        <w:t>creativității</w:t>
      </w:r>
      <w:r w:rsidRPr="007F08D7">
        <w:rPr>
          <w:rFonts w:ascii="Times New Roman" w:hAnsi="Times New Roman" w:cs="Times New Roman"/>
          <w:sz w:val="24"/>
          <w:szCs w:val="24"/>
          <w:lang w:val="ro-RO"/>
        </w:rPr>
        <w:t>;</w:t>
      </w:r>
    </w:p>
    <w:p w14:paraId="3B56917C" w14:textId="7C6E66E7" w:rsidR="002E2875" w:rsidRPr="007F08D7" w:rsidRDefault="007F08D7" w:rsidP="00C173E6">
      <w:pPr>
        <w:pStyle w:val="af1"/>
        <w:numPr>
          <w:ilvl w:val="0"/>
          <w:numId w:val="1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Unității</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educației</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și</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autoeducației</w:t>
      </w:r>
      <w:r w:rsidR="002E2875" w:rsidRPr="007F08D7">
        <w:rPr>
          <w:rFonts w:ascii="Times New Roman" w:hAnsi="Times New Roman" w:cs="Times New Roman"/>
          <w:sz w:val="24"/>
          <w:szCs w:val="24"/>
          <w:lang w:val="ro-RO"/>
        </w:rPr>
        <w:t>.</w:t>
      </w:r>
    </w:p>
    <w:p w14:paraId="0318234F" w14:textId="29C42A12"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1.6. Regulamentul  de organizare și funcționare al CRCC Rezina a fost elaborat  în baza Regulamentului tip al </w:t>
      </w:r>
      <w:r w:rsidR="007F08D7" w:rsidRPr="007F08D7">
        <w:rPr>
          <w:rFonts w:ascii="Times New Roman" w:hAnsi="Times New Roman" w:cs="Times New Roman"/>
          <w:sz w:val="24"/>
          <w:szCs w:val="24"/>
          <w:lang w:val="ro-RO"/>
        </w:rPr>
        <w:t>instituțiilor</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ținând</w:t>
      </w:r>
      <w:r w:rsidRPr="007F08D7">
        <w:rPr>
          <w:rFonts w:ascii="Times New Roman" w:hAnsi="Times New Roman" w:cs="Times New Roman"/>
          <w:sz w:val="24"/>
          <w:szCs w:val="24"/>
          <w:lang w:val="ro-RO"/>
        </w:rPr>
        <w:t xml:space="preserve"> cont de opiniile copiilor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tinerilor  în  timpului liber, de perspectivele dezvoltării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specificul </w:t>
      </w:r>
      <w:r w:rsidR="007F08D7" w:rsidRPr="007F08D7">
        <w:rPr>
          <w:rFonts w:ascii="Times New Roman" w:hAnsi="Times New Roman" w:cs="Times New Roman"/>
          <w:sz w:val="24"/>
          <w:szCs w:val="24"/>
          <w:lang w:val="ro-RO"/>
        </w:rPr>
        <w:t>comunității</w:t>
      </w:r>
      <w:r w:rsidRPr="007F08D7">
        <w:rPr>
          <w:rFonts w:ascii="Times New Roman" w:hAnsi="Times New Roman" w:cs="Times New Roman"/>
          <w:sz w:val="24"/>
          <w:szCs w:val="24"/>
          <w:lang w:val="ro-RO"/>
        </w:rPr>
        <w:t xml:space="preserve">, de asigurarea cu resurse umane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materiale, de </w:t>
      </w:r>
      <w:r w:rsidR="007F08D7" w:rsidRPr="007F08D7">
        <w:rPr>
          <w:rFonts w:ascii="Times New Roman" w:hAnsi="Times New Roman" w:cs="Times New Roman"/>
          <w:sz w:val="24"/>
          <w:szCs w:val="24"/>
          <w:lang w:val="ro-RO"/>
        </w:rPr>
        <w:t>posibilitățile</w:t>
      </w:r>
      <w:r w:rsidRPr="007F08D7">
        <w:rPr>
          <w:rFonts w:ascii="Times New Roman" w:hAnsi="Times New Roman" w:cs="Times New Roman"/>
          <w:sz w:val="24"/>
          <w:szCs w:val="24"/>
          <w:lang w:val="ro-RO"/>
        </w:rPr>
        <w:t xml:space="preserve"> financiare.</w:t>
      </w:r>
    </w:p>
    <w:p w14:paraId="500F4F56" w14:textId="3F60D0F8"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1.7.  Prin Regulamentul de organizare și desfășurare a activității CRCC Rezina nu au fost schimbate scopurile de bază şi  principiile </w:t>
      </w:r>
      <w:r w:rsidR="007F08D7" w:rsidRPr="007F08D7">
        <w:rPr>
          <w:rFonts w:ascii="Times New Roman" w:hAnsi="Times New Roman" w:cs="Times New Roman"/>
          <w:sz w:val="24"/>
          <w:szCs w:val="24"/>
          <w:lang w:val="ro-RO"/>
        </w:rPr>
        <w:t>activității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normele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regulile care stabilesc şi  asigură bunul mers al procesului </w:t>
      </w:r>
      <w:r w:rsidR="007F08D7" w:rsidRPr="007F08D7">
        <w:rPr>
          <w:rFonts w:ascii="Times New Roman" w:hAnsi="Times New Roman" w:cs="Times New Roman"/>
          <w:sz w:val="24"/>
          <w:szCs w:val="24"/>
          <w:lang w:val="ro-RO"/>
        </w:rPr>
        <w:t>educațional</w:t>
      </w:r>
      <w:r w:rsidRPr="007F08D7">
        <w:rPr>
          <w:rFonts w:ascii="Times New Roman" w:hAnsi="Times New Roman" w:cs="Times New Roman"/>
          <w:sz w:val="24"/>
          <w:szCs w:val="24"/>
          <w:lang w:val="ro-RO"/>
        </w:rPr>
        <w:t xml:space="preserve">, nu pot fi limitate drepturile copiilor, tinerilor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ale conducătorilor de  cerc.</w:t>
      </w:r>
    </w:p>
    <w:p w14:paraId="607C368B"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Capitolul 2</w:t>
      </w:r>
    </w:p>
    <w:p w14:paraId="1845582D"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ORGANIZAREA ACTIVITĂȚII</w:t>
      </w:r>
    </w:p>
    <w:p w14:paraId="37547C7B" w14:textId="7EE88F6B"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 CRCC Rezina se înființează (lichidează) prin decizia Consiliului raional Rezina cu aprobarea Ministerului Educației și Cercetării, date fiind asigurarea cu resurse umane şi materiale necesare, finanțarea suficientă, respectarea </w:t>
      </w:r>
      <w:r w:rsidR="007F08D7" w:rsidRPr="007F08D7">
        <w:rPr>
          <w:rFonts w:ascii="Times New Roman" w:hAnsi="Times New Roman" w:cs="Times New Roman"/>
          <w:sz w:val="24"/>
          <w:szCs w:val="24"/>
          <w:lang w:val="ro-RO"/>
        </w:rPr>
        <w:t>cerințelor</w:t>
      </w:r>
      <w:r w:rsidRPr="007F08D7">
        <w:rPr>
          <w:rFonts w:ascii="Times New Roman" w:hAnsi="Times New Roman" w:cs="Times New Roman"/>
          <w:sz w:val="24"/>
          <w:szCs w:val="24"/>
          <w:lang w:val="ro-RO"/>
        </w:rPr>
        <w:t xml:space="preserve"> igienico-sanitare, a regulilor de securitate </w:t>
      </w:r>
      <w:r w:rsidR="007F08D7" w:rsidRPr="007F08D7">
        <w:rPr>
          <w:rFonts w:ascii="Times New Roman" w:hAnsi="Times New Roman" w:cs="Times New Roman"/>
          <w:sz w:val="24"/>
          <w:szCs w:val="24"/>
          <w:lang w:val="ro-RO"/>
        </w:rPr>
        <w:t>anti incendiară</w:t>
      </w:r>
      <w:r w:rsidRPr="007F08D7">
        <w:rPr>
          <w:rFonts w:ascii="Times New Roman" w:hAnsi="Times New Roman" w:cs="Times New Roman"/>
          <w:sz w:val="24"/>
          <w:szCs w:val="24"/>
          <w:lang w:val="ro-RO"/>
        </w:rPr>
        <w:t xml:space="preserve">; poate funcționa atât independent, cât şi în cadrul structural al unei instituții de </w:t>
      </w:r>
      <w:r w:rsidR="007F08D7" w:rsidRPr="007F08D7">
        <w:rPr>
          <w:rFonts w:ascii="Times New Roman" w:hAnsi="Times New Roman" w:cs="Times New Roman"/>
          <w:sz w:val="24"/>
          <w:szCs w:val="24"/>
          <w:lang w:val="ro-RO"/>
        </w:rPr>
        <w:t>învățământ</w:t>
      </w:r>
      <w:r w:rsidRPr="007F08D7">
        <w:rPr>
          <w:rFonts w:ascii="Times New Roman" w:hAnsi="Times New Roman" w:cs="Times New Roman"/>
          <w:sz w:val="24"/>
          <w:szCs w:val="24"/>
          <w:lang w:val="ro-RO"/>
        </w:rPr>
        <w:t xml:space="preserve">, a unui complex </w:t>
      </w:r>
      <w:r w:rsidR="007F08D7" w:rsidRPr="007F08D7">
        <w:rPr>
          <w:rFonts w:ascii="Times New Roman" w:hAnsi="Times New Roman" w:cs="Times New Roman"/>
          <w:sz w:val="24"/>
          <w:szCs w:val="24"/>
          <w:lang w:val="ro-RO"/>
        </w:rPr>
        <w:t>instructiv</w:t>
      </w:r>
      <w:r w:rsidRPr="007F08D7">
        <w:rPr>
          <w:rFonts w:ascii="Times New Roman" w:hAnsi="Times New Roman" w:cs="Times New Roman"/>
          <w:sz w:val="24"/>
          <w:szCs w:val="24"/>
          <w:lang w:val="ro-RO"/>
        </w:rPr>
        <w:t xml:space="preserve">-educativ. </w:t>
      </w:r>
    </w:p>
    <w:p w14:paraId="3F38551F" w14:textId="700F9706"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2.2. CRCC Rezina contribuie la dezvoltarea şi implementarea politicii statului în domeniul </w:t>
      </w:r>
      <w:r w:rsidR="007F08D7" w:rsidRPr="007F08D7">
        <w:rPr>
          <w:rFonts w:ascii="Times New Roman" w:hAnsi="Times New Roman" w:cs="Times New Roman"/>
          <w:sz w:val="24"/>
          <w:szCs w:val="24"/>
          <w:lang w:val="ro-RO"/>
        </w:rPr>
        <w:t>educației</w:t>
      </w:r>
      <w:r w:rsidRPr="007F08D7">
        <w:rPr>
          <w:rFonts w:ascii="Times New Roman" w:hAnsi="Times New Roman" w:cs="Times New Roman"/>
          <w:sz w:val="24"/>
          <w:szCs w:val="24"/>
          <w:lang w:val="ro-RO"/>
        </w:rPr>
        <w:t xml:space="preserve">  copiilor şi tinerilor prin:</w:t>
      </w:r>
    </w:p>
    <w:p w14:paraId="6F266950" w14:textId="32C3FC55" w:rsidR="002E2875" w:rsidRPr="007F08D7" w:rsidRDefault="002E2875" w:rsidP="00C173E6">
      <w:pPr>
        <w:pStyle w:val="af1"/>
        <w:numPr>
          <w:ilvl w:val="0"/>
          <w:numId w:val="20"/>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Asigurarea </w:t>
      </w:r>
      <w:r w:rsidR="007F08D7" w:rsidRPr="007F08D7">
        <w:rPr>
          <w:rFonts w:ascii="Times New Roman" w:hAnsi="Times New Roman" w:cs="Times New Roman"/>
          <w:sz w:val="24"/>
          <w:szCs w:val="24"/>
          <w:lang w:val="ro-RO"/>
        </w:rPr>
        <w:t>condițiilor</w:t>
      </w:r>
      <w:r w:rsidRPr="007F08D7">
        <w:rPr>
          <w:rFonts w:ascii="Times New Roman" w:hAnsi="Times New Roman" w:cs="Times New Roman"/>
          <w:sz w:val="24"/>
          <w:szCs w:val="24"/>
          <w:lang w:val="ro-RO"/>
        </w:rPr>
        <w:t xml:space="preserve"> pentru autorealizarea copiilor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 tinerilor conform </w:t>
      </w:r>
      <w:r w:rsidR="007F08D7" w:rsidRPr="007F08D7">
        <w:rPr>
          <w:rFonts w:ascii="Times New Roman" w:hAnsi="Times New Roman" w:cs="Times New Roman"/>
          <w:sz w:val="24"/>
          <w:szCs w:val="24"/>
          <w:lang w:val="ro-RO"/>
        </w:rPr>
        <w:t>opțiunilor</w:t>
      </w:r>
      <w:r w:rsidRPr="007F08D7">
        <w:rPr>
          <w:rFonts w:ascii="Times New Roman" w:hAnsi="Times New Roman" w:cs="Times New Roman"/>
          <w:sz w:val="24"/>
          <w:szCs w:val="24"/>
          <w:lang w:val="ro-RO"/>
        </w:rPr>
        <w:t xml:space="preserve"> acestora;</w:t>
      </w:r>
    </w:p>
    <w:p w14:paraId="2FA32736" w14:textId="43984F60" w:rsidR="002E2875" w:rsidRPr="007F08D7" w:rsidRDefault="002E2875" w:rsidP="00C173E6">
      <w:pPr>
        <w:pStyle w:val="af1"/>
        <w:numPr>
          <w:ilvl w:val="0"/>
          <w:numId w:val="20"/>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Acordarea </w:t>
      </w:r>
      <w:r w:rsidR="007F08D7" w:rsidRPr="007F08D7">
        <w:rPr>
          <w:rFonts w:ascii="Times New Roman" w:hAnsi="Times New Roman" w:cs="Times New Roman"/>
          <w:sz w:val="24"/>
          <w:szCs w:val="24"/>
          <w:lang w:val="ro-RO"/>
        </w:rPr>
        <w:t>asistenței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mitologice</w:t>
      </w:r>
      <w:r w:rsidRPr="007F08D7">
        <w:rPr>
          <w:rFonts w:ascii="Times New Roman" w:hAnsi="Times New Roman" w:cs="Times New Roman"/>
          <w:sz w:val="24"/>
          <w:szCs w:val="24"/>
          <w:lang w:val="ro-RO"/>
        </w:rPr>
        <w:t xml:space="preserve"> şi a serviciilor de informare a cadrelor interesate din domeniului </w:t>
      </w:r>
      <w:r w:rsidR="007F08D7" w:rsidRPr="007F08D7">
        <w:rPr>
          <w:rFonts w:ascii="Times New Roman" w:hAnsi="Times New Roman" w:cs="Times New Roman"/>
          <w:sz w:val="24"/>
          <w:szCs w:val="24"/>
          <w:lang w:val="ro-RO"/>
        </w:rPr>
        <w:t>educației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non formale</w:t>
      </w:r>
      <w:r w:rsidRPr="007F08D7">
        <w:rPr>
          <w:rFonts w:ascii="Times New Roman" w:hAnsi="Times New Roman" w:cs="Times New Roman"/>
          <w:sz w:val="24"/>
          <w:szCs w:val="24"/>
          <w:lang w:val="ro-RO"/>
        </w:rPr>
        <w:t xml:space="preserve"> a copiilor şi tinerilor.</w:t>
      </w:r>
    </w:p>
    <w:p w14:paraId="212413EB" w14:textId="7FD2A098" w:rsidR="002E2875" w:rsidRPr="007F08D7" w:rsidRDefault="002E2875" w:rsidP="00C173E6">
      <w:pPr>
        <w:pStyle w:val="af1"/>
        <w:numPr>
          <w:ilvl w:val="0"/>
          <w:numId w:val="20"/>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lastRenderedPageBreak/>
        <w:t xml:space="preserve">Organizarea </w:t>
      </w:r>
      <w:r w:rsidR="007F08D7" w:rsidRPr="007F08D7">
        <w:rPr>
          <w:rFonts w:ascii="Times New Roman" w:hAnsi="Times New Roman" w:cs="Times New Roman"/>
          <w:sz w:val="24"/>
          <w:szCs w:val="24"/>
          <w:lang w:val="ro-RO"/>
        </w:rPr>
        <w:t>activităților</w:t>
      </w:r>
      <w:r w:rsidRPr="007F08D7">
        <w:rPr>
          <w:rFonts w:ascii="Times New Roman" w:hAnsi="Times New Roman" w:cs="Times New Roman"/>
          <w:sz w:val="24"/>
          <w:szCs w:val="24"/>
          <w:lang w:val="ro-RO"/>
        </w:rPr>
        <w:t xml:space="preserve"> colective de masă cu şi pentru copii şi tineret (festivaluri, concursuri seminare, </w:t>
      </w:r>
      <w:r w:rsidR="007F08D7" w:rsidRPr="007F08D7">
        <w:rPr>
          <w:rFonts w:ascii="Times New Roman" w:hAnsi="Times New Roman" w:cs="Times New Roman"/>
          <w:sz w:val="24"/>
          <w:szCs w:val="24"/>
          <w:lang w:val="ro-RO"/>
        </w:rPr>
        <w:t>traininguri</w:t>
      </w:r>
      <w:r w:rsidRPr="007F08D7">
        <w:rPr>
          <w:rFonts w:ascii="Times New Roman" w:hAnsi="Times New Roman" w:cs="Times New Roman"/>
          <w:sz w:val="24"/>
          <w:szCs w:val="24"/>
          <w:lang w:val="ro-RO"/>
        </w:rPr>
        <w:t>, excursii).</w:t>
      </w:r>
    </w:p>
    <w:p w14:paraId="001CD4EC" w14:textId="6DD49505" w:rsidR="002E2875" w:rsidRPr="007F08D7" w:rsidRDefault="002E2875" w:rsidP="00C173E6">
      <w:pPr>
        <w:pStyle w:val="af1"/>
        <w:tabs>
          <w:tab w:val="left" w:pos="993"/>
        </w:tabs>
        <w:ind w:firstLine="567"/>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2.3. La  CRCC Rezina </w:t>
      </w:r>
      <w:r w:rsidR="007F08D7" w:rsidRPr="007F08D7">
        <w:rPr>
          <w:rFonts w:ascii="Times New Roman" w:hAnsi="Times New Roman" w:cs="Times New Roman"/>
          <w:sz w:val="24"/>
          <w:szCs w:val="24"/>
          <w:lang w:val="ro-RO"/>
        </w:rPr>
        <w:t>activitățile</w:t>
      </w:r>
      <w:r w:rsidRPr="007F08D7">
        <w:rPr>
          <w:rFonts w:ascii="Times New Roman" w:hAnsi="Times New Roman" w:cs="Times New Roman"/>
          <w:sz w:val="24"/>
          <w:szCs w:val="24"/>
          <w:lang w:val="ro-RO"/>
        </w:rPr>
        <w:t xml:space="preserve"> se </w:t>
      </w:r>
      <w:r w:rsidR="007F08D7" w:rsidRPr="007F08D7">
        <w:rPr>
          <w:rFonts w:ascii="Times New Roman" w:hAnsi="Times New Roman" w:cs="Times New Roman"/>
          <w:sz w:val="24"/>
          <w:szCs w:val="24"/>
          <w:lang w:val="ro-RO"/>
        </w:rPr>
        <w:t>desfășoară</w:t>
      </w:r>
      <w:r w:rsidRPr="007F08D7">
        <w:rPr>
          <w:rFonts w:ascii="Times New Roman" w:hAnsi="Times New Roman" w:cs="Times New Roman"/>
          <w:sz w:val="24"/>
          <w:szCs w:val="24"/>
          <w:lang w:val="ro-RO"/>
        </w:rPr>
        <w:t xml:space="preserve">  în limba de stat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 limba rusă, respectând </w:t>
      </w:r>
      <w:r w:rsidR="007F08D7" w:rsidRPr="007F08D7">
        <w:rPr>
          <w:rFonts w:ascii="Times New Roman" w:hAnsi="Times New Roman" w:cs="Times New Roman"/>
          <w:sz w:val="24"/>
          <w:szCs w:val="24"/>
          <w:lang w:val="ro-RO"/>
        </w:rPr>
        <w:t>cerințele</w:t>
      </w:r>
      <w:r w:rsidRPr="007F08D7">
        <w:rPr>
          <w:rFonts w:ascii="Times New Roman" w:hAnsi="Times New Roman" w:cs="Times New Roman"/>
          <w:sz w:val="24"/>
          <w:szCs w:val="24"/>
          <w:lang w:val="ro-RO"/>
        </w:rPr>
        <w:t xml:space="preserve"> prezentului regulament.</w:t>
      </w:r>
    </w:p>
    <w:p w14:paraId="6D211E33" w14:textId="4DB8F258"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2.4. Activitatea educativă pe interese se realizează în cercuri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ansambluri de un singur profil sau integrate pe grupe de copii începători sau </w:t>
      </w:r>
      <w:r w:rsidR="007F08D7" w:rsidRPr="007F08D7">
        <w:rPr>
          <w:rFonts w:ascii="Times New Roman" w:hAnsi="Times New Roman" w:cs="Times New Roman"/>
          <w:sz w:val="24"/>
          <w:szCs w:val="24"/>
          <w:lang w:val="ro-RO"/>
        </w:rPr>
        <w:t>avansați</w:t>
      </w:r>
      <w:r w:rsidRPr="007F08D7">
        <w:rPr>
          <w:rFonts w:ascii="Times New Roman" w:hAnsi="Times New Roman" w:cs="Times New Roman"/>
          <w:sz w:val="24"/>
          <w:szCs w:val="24"/>
          <w:lang w:val="ro-RO"/>
        </w:rPr>
        <w:t xml:space="preserve"> în domeniul respectiv, omogene sau eterogene din punct de vedere al vârstei.</w:t>
      </w:r>
    </w:p>
    <w:p w14:paraId="2A907AC6" w14:textId="1171C48D"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2.5. </w:t>
      </w:r>
      <w:r w:rsidR="007F08D7">
        <w:rPr>
          <w:rFonts w:ascii="Times New Roman" w:hAnsi="Times New Roman" w:cs="Times New Roman"/>
          <w:sz w:val="24"/>
          <w:szCs w:val="24"/>
          <w:lang w:val="ro-RO"/>
        </w:rPr>
        <w:t>C</w:t>
      </w:r>
      <w:r w:rsidR="007F08D7" w:rsidRPr="007F08D7">
        <w:rPr>
          <w:rFonts w:ascii="Times New Roman" w:hAnsi="Times New Roman" w:cs="Times New Roman"/>
          <w:sz w:val="24"/>
          <w:szCs w:val="24"/>
          <w:lang w:val="ro-RO"/>
        </w:rPr>
        <w:t>omponența</w:t>
      </w:r>
      <w:r w:rsidRPr="007F08D7">
        <w:rPr>
          <w:rFonts w:ascii="Times New Roman" w:hAnsi="Times New Roman" w:cs="Times New Roman"/>
          <w:sz w:val="24"/>
          <w:szCs w:val="24"/>
          <w:lang w:val="ro-RO"/>
        </w:rPr>
        <w:t xml:space="preserve"> numerică a grupei la CRCC Rezina:</w:t>
      </w:r>
    </w:p>
    <w:p w14:paraId="03C2C38B" w14:textId="77777777" w:rsidR="002E2875" w:rsidRPr="007F08D7" w:rsidRDefault="002E2875" w:rsidP="00C173E6">
      <w:pPr>
        <w:pStyle w:val="af1"/>
        <w:tabs>
          <w:tab w:val="left" w:pos="993"/>
        </w:tabs>
        <w:ind w:firstLine="567"/>
        <w:jc w:val="both"/>
        <w:rPr>
          <w:rFonts w:ascii="Times New Roman" w:hAnsi="Times New Roman" w:cs="Times New Roman"/>
          <w:i/>
          <w:sz w:val="24"/>
          <w:szCs w:val="24"/>
          <w:lang w:val="ro-RO"/>
        </w:rPr>
      </w:pPr>
      <w:r w:rsidRPr="007F08D7">
        <w:rPr>
          <w:rFonts w:ascii="Times New Roman" w:hAnsi="Times New Roman" w:cs="Times New Roman"/>
          <w:i/>
          <w:sz w:val="24"/>
          <w:szCs w:val="24"/>
          <w:lang w:val="ro-RO"/>
        </w:rPr>
        <w:t>Anul I de studii  -15 copii</w:t>
      </w:r>
    </w:p>
    <w:p w14:paraId="61D45528" w14:textId="77777777" w:rsidR="002E2875" w:rsidRPr="007F08D7" w:rsidRDefault="002E2875" w:rsidP="00C173E6">
      <w:pPr>
        <w:pStyle w:val="af1"/>
        <w:tabs>
          <w:tab w:val="left" w:pos="993"/>
        </w:tabs>
        <w:ind w:firstLine="567"/>
        <w:jc w:val="both"/>
        <w:rPr>
          <w:rFonts w:ascii="Times New Roman" w:hAnsi="Times New Roman" w:cs="Times New Roman"/>
          <w:i/>
          <w:sz w:val="24"/>
          <w:szCs w:val="24"/>
          <w:lang w:val="ro-RO"/>
        </w:rPr>
      </w:pPr>
      <w:r w:rsidRPr="007F08D7">
        <w:rPr>
          <w:rFonts w:ascii="Times New Roman" w:hAnsi="Times New Roman" w:cs="Times New Roman"/>
          <w:i/>
          <w:sz w:val="24"/>
          <w:szCs w:val="24"/>
          <w:lang w:val="ro-RO"/>
        </w:rPr>
        <w:t>Anul II de studii  - 11-12 copii</w:t>
      </w:r>
    </w:p>
    <w:p w14:paraId="29D3B912" w14:textId="77777777" w:rsidR="002E2875" w:rsidRPr="007F08D7" w:rsidRDefault="002E2875" w:rsidP="00C173E6">
      <w:pPr>
        <w:pStyle w:val="af1"/>
        <w:tabs>
          <w:tab w:val="left" w:pos="993"/>
        </w:tabs>
        <w:ind w:firstLine="567"/>
        <w:jc w:val="both"/>
        <w:rPr>
          <w:rFonts w:ascii="Times New Roman" w:hAnsi="Times New Roman" w:cs="Times New Roman"/>
          <w:i/>
          <w:sz w:val="24"/>
          <w:szCs w:val="24"/>
          <w:lang w:val="ro-RO"/>
        </w:rPr>
      </w:pPr>
      <w:r w:rsidRPr="007F08D7">
        <w:rPr>
          <w:rFonts w:ascii="Times New Roman" w:hAnsi="Times New Roman" w:cs="Times New Roman"/>
          <w:i/>
          <w:sz w:val="24"/>
          <w:szCs w:val="24"/>
          <w:lang w:val="ro-RO"/>
        </w:rPr>
        <w:t>Anul III de studii  - 8 copii</w:t>
      </w:r>
    </w:p>
    <w:p w14:paraId="3A6FC3B4" w14:textId="77777777" w:rsidR="002E2875" w:rsidRPr="007F08D7" w:rsidRDefault="002E2875" w:rsidP="00C173E6">
      <w:pPr>
        <w:pStyle w:val="af1"/>
        <w:tabs>
          <w:tab w:val="left" w:pos="993"/>
        </w:tabs>
        <w:ind w:firstLine="567"/>
        <w:jc w:val="both"/>
        <w:rPr>
          <w:rFonts w:ascii="Times New Roman" w:hAnsi="Times New Roman" w:cs="Times New Roman"/>
          <w:i/>
          <w:sz w:val="24"/>
          <w:szCs w:val="24"/>
          <w:lang w:val="ro-RO"/>
        </w:rPr>
      </w:pPr>
      <w:r w:rsidRPr="007F08D7">
        <w:rPr>
          <w:rFonts w:ascii="Times New Roman" w:hAnsi="Times New Roman" w:cs="Times New Roman"/>
          <w:i/>
          <w:sz w:val="24"/>
          <w:szCs w:val="24"/>
          <w:lang w:val="ro-RO"/>
        </w:rPr>
        <w:t>Grupele corale   - 25 copii</w:t>
      </w:r>
    </w:p>
    <w:p w14:paraId="6CB393E6"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2.6.  La decizia consiliului profesoral, având la bază argumente de ordin pedagogic se admite activitatea individuală la studierea instrumentelor muzicale sau în grupe mici - dans sportiv şi modern, dans popular(min 4 persoane).</w:t>
      </w:r>
    </w:p>
    <w:p w14:paraId="403DD1A5" w14:textId="6F34D5D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2.7. Activitatea unei grupe (cerc, </w:t>
      </w:r>
      <w:r w:rsidR="007F08D7" w:rsidRPr="007F08D7">
        <w:rPr>
          <w:rFonts w:ascii="Times New Roman" w:hAnsi="Times New Roman" w:cs="Times New Roman"/>
          <w:sz w:val="24"/>
          <w:szCs w:val="24"/>
          <w:lang w:val="ro-RO"/>
        </w:rPr>
        <w:t>formație</w:t>
      </w:r>
      <w:r w:rsidRPr="007F08D7">
        <w:rPr>
          <w:rFonts w:ascii="Times New Roman" w:hAnsi="Times New Roman" w:cs="Times New Roman"/>
          <w:sz w:val="24"/>
          <w:szCs w:val="24"/>
          <w:lang w:val="ro-RO"/>
        </w:rPr>
        <w:t>, echipe,  ansamblu) durează:</w:t>
      </w:r>
    </w:p>
    <w:p w14:paraId="1EA080C8" w14:textId="5BD489C8" w:rsidR="002E2875" w:rsidRPr="007F08D7" w:rsidRDefault="002E2875" w:rsidP="00C173E6">
      <w:pPr>
        <w:pStyle w:val="af1"/>
        <w:numPr>
          <w:ilvl w:val="0"/>
          <w:numId w:val="2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 ore/ </w:t>
      </w:r>
      <w:r w:rsidR="007F08D7" w:rsidRPr="007F08D7">
        <w:rPr>
          <w:rFonts w:ascii="Times New Roman" w:hAnsi="Times New Roman" w:cs="Times New Roman"/>
          <w:sz w:val="24"/>
          <w:szCs w:val="24"/>
          <w:lang w:val="ro-RO"/>
        </w:rPr>
        <w:t>săptămână</w:t>
      </w:r>
      <w:r w:rsidRPr="007F08D7">
        <w:rPr>
          <w:rFonts w:ascii="Times New Roman" w:hAnsi="Times New Roman" w:cs="Times New Roman"/>
          <w:sz w:val="24"/>
          <w:szCs w:val="24"/>
          <w:lang w:val="ro-RO"/>
        </w:rPr>
        <w:t xml:space="preserve"> pentru copii de vârstă </w:t>
      </w:r>
      <w:r w:rsidR="007F08D7" w:rsidRPr="007F08D7">
        <w:rPr>
          <w:rFonts w:ascii="Times New Roman" w:hAnsi="Times New Roman" w:cs="Times New Roman"/>
          <w:sz w:val="24"/>
          <w:szCs w:val="24"/>
          <w:lang w:val="ro-RO"/>
        </w:rPr>
        <w:t>preșcolară</w:t>
      </w:r>
      <w:r w:rsidRPr="007F08D7">
        <w:rPr>
          <w:rFonts w:ascii="Times New Roman" w:hAnsi="Times New Roman" w:cs="Times New Roman"/>
          <w:sz w:val="24"/>
          <w:szCs w:val="24"/>
          <w:lang w:val="ro-RO"/>
        </w:rPr>
        <w:t>;</w:t>
      </w:r>
    </w:p>
    <w:p w14:paraId="0E794A55" w14:textId="31F9CE56" w:rsidR="002E2875" w:rsidRPr="007F08D7" w:rsidRDefault="002E2875" w:rsidP="00C173E6">
      <w:pPr>
        <w:pStyle w:val="af1"/>
        <w:numPr>
          <w:ilvl w:val="0"/>
          <w:numId w:val="2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2-4 ore/ </w:t>
      </w:r>
      <w:r w:rsidR="007F08D7" w:rsidRPr="007F08D7">
        <w:rPr>
          <w:rFonts w:ascii="Times New Roman" w:hAnsi="Times New Roman" w:cs="Times New Roman"/>
          <w:sz w:val="24"/>
          <w:szCs w:val="24"/>
          <w:lang w:val="ro-RO"/>
        </w:rPr>
        <w:t>săptămână</w:t>
      </w:r>
      <w:r w:rsidRPr="007F08D7">
        <w:rPr>
          <w:rFonts w:ascii="Times New Roman" w:hAnsi="Times New Roman" w:cs="Times New Roman"/>
          <w:sz w:val="24"/>
          <w:szCs w:val="24"/>
          <w:lang w:val="ro-RO"/>
        </w:rPr>
        <w:t xml:space="preserve">   pentru copii de </w:t>
      </w:r>
      <w:r w:rsidR="007F08D7" w:rsidRPr="007F08D7">
        <w:rPr>
          <w:rFonts w:ascii="Times New Roman" w:hAnsi="Times New Roman" w:cs="Times New Roman"/>
          <w:sz w:val="24"/>
          <w:szCs w:val="24"/>
          <w:lang w:val="ro-RO"/>
        </w:rPr>
        <w:t>vârstă</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școlară</w:t>
      </w:r>
      <w:r w:rsidRPr="007F08D7">
        <w:rPr>
          <w:rFonts w:ascii="Times New Roman" w:hAnsi="Times New Roman" w:cs="Times New Roman"/>
          <w:sz w:val="24"/>
          <w:szCs w:val="24"/>
          <w:lang w:val="ro-RO"/>
        </w:rPr>
        <w:t xml:space="preserve"> primară;</w:t>
      </w:r>
    </w:p>
    <w:p w14:paraId="5E2551E7" w14:textId="0CEBFEE7" w:rsidR="002E2875" w:rsidRPr="007F08D7" w:rsidRDefault="002E2875" w:rsidP="00C173E6">
      <w:pPr>
        <w:pStyle w:val="af1"/>
        <w:numPr>
          <w:ilvl w:val="0"/>
          <w:numId w:val="2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4-6 ore/ </w:t>
      </w:r>
      <w:r w:rsidR="007F08D7" w:rsidRPr="007F08D7">
        <w:rPr>
          <w:rFonts w:ascii="Times New Roman" w:hAnsi="Times New Roman" w:cs="Times New Roman"/>
          <w:sz w:val="24"/>
          <w:szCs w:val="24"/>
          <w:lang w:val="ro-RO"/>
        </w:rPr>
        <w:t>săptămână</w:t>
      </w:r>
      <w:r w:rsidRPr="007F08D7">
        <w:rPr>
          <w:rFonts w:ascii="Times New Roman" w:hAnsi="Times New Roman" w:cs="Times New Roman"/>
          <w:sz w:val="24"/>
          <w:szCs w:val="24"/>
          <w:lang w:val="ro-RO"/>
        </w:rPr>
        <w:t xml:space="preserve">  pentru clasele gimnaziale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liceale</w:t>
      </w:r>
      <w:r w:rsidRPr="007F08D7">
        <w:rPr>
          <w:rFonts w:ascii="Times New Roman" w:hAnsi="Times New Roman" w:cs="Times New Roman"/>
          <w:sz w:val="24"/>
          <w:szCs w:val="24"/>
          <w:lang w:val="ro-RO"/>
        </w:rPr>
        <w:t>.</w:t>
      </w:r>
    </w:p>
    <w:p w14:paraId="58C3FF81" w14:textId="642DCECE"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2.8. </w:t>
      </w:r>
      <w:r w:rsidR="007F08D7" w:rsidRPr="007F08D7">
        <w:rPr>
          <w:rFonts w:ascii="Times New Roman" w:hAnsi="Times New Roman" w:cs="Times New Roman"/>
          <w:sz w:val="24"/>
          <w:szCs w:val="24"/>
          <w:lang w:val="ro-RO"/>
        </w:rPr>
        <w:t>Salariații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angajați</w:t>
      </w:r>
      <w:r w:rsidRPr="007F08D7">
        <w:rPr>
          <w:rFonts w:ascii="Times New Roman" w:hAnsi="Times New Roman" w:cs="Times New Roman"/>
          <w:sz w:val="24"/>
          <w:szCs w:val="24"/>
          <w:lang w:val="ro-RO"/>
        </w:rPr>
        <w:t xml:space="preserve"> prin cumul  la CRCC Rezina ca conducători de cerc  nu pot avea șarja didactică mai mult de 9 ore. </w:t>
      </w:r>
    </w:p>
    <w:p w14:paraId="722DE9FA"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2.9. În grupe cu profil  muzical, teatral, coreografic pot fi acordate suplimentar  3 ore/săptămână pentru lucrul individual.</w:t>
      </w:r>
    </w:p>
    <w:p w14:paraId="66760E29" w14:textId="533571D9"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2.10. În </w:t>
      </w:r>
      <w:r w:rsidR="007F08D7" w:rsidRPr="007F08D7">
        <w:rPr>
          <w:rFonts w:ascii="Times New Roman" w:hAnsi="Times New Roman" w:cs="Times New Roman"/>
          <w:sz w:val="24"/>
          <w:szCs w:val="24"/>
          <w:lang w:val="ro-RO"/>
        </w:rPr>
        <w:t>dependență</w:t>
      </w:r>
      <w:r w:rsidRPr="007F08D7">
        <w:rPr>
          <w:rFonts w:ascii="Times New Roman" w:hAnsi="Times New Roman" w:cs="Times New Roman"/>
          <w:sz w:val="24"/>
          <w:szCs w:val="24"/>
          <w:lang w:val="ro-RO"/>
        </w:rPr>
        <w:t xml:space="preserve"> de obiectivele vizate activitatea grupelor poate fi de lungă (2-4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mai </w:t>
      </w:r>
      <w:r w:rsidR="007F08D7" w:rsidRPr="007F08D7">
        <w:rPr>
          <w:rFonts w:ascii="Times New Roman" w:hAnsi="Times New Roman" w:cs="Times New Roman"/>
          <w:sz w:val="24"/>
          <w:szCs w:val="24"/>
          <w:lang w:val="ro-RO"/>
        </w:rPr>
        <w:t>mulți</w:t>
      </w:r>
      <w:r w:rsidRPr="007F08D7">
        <w:rPr>
          <w:rFonts w:ascii="Times New Roman" w:hAnsi="Times New Roman" w:cs="Times New Roman"/>
          <w:sz w:val="24"/>
          <w:szCs w:val="24"/>
          <w:lang w:val="ro-RO"/>
        </w:rPr>
        <w:t xml:space="preserve"> ani) sau de scurtă durată (3-6-9- luni).</w:t>
      </w:r>
    </w:p>
    <w:p w14:paraId="5A0A1BED" w14:textId="4F4613AA"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2.11. Norma săptămânală a cadrului didactic de predare în </w:t>
      </w:r>
      <w:r w:rsidR="007F08D7" w:rsidRPr="007F08D7">
        <w:rPr>
          <w:rFonts w:ascii="Times New Roman" w:hAnsi="Times New Roman" w:cs="Times New Roman"/>
          <w:sz w:val="24"/>
          <w:szCs w:val="24"/>
          <w:lang w:val="ro-RO"/>
        </w:rPr>
        <w:t>instituția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constituie 18 ore pedagogice (a câte 45 minute), cea a cadrelor didactice auxiliare (acompaniatori, </w:t>
      </w:r>
      <w:r w:rsidR="007F08D7" w:rsidRPr="007F08D7">
        <w:rPr>
          <w:rFonts w:ascii="Times New Roman" w:hAnsi="Times New Roman" w:cs="Times New Roman"/>
          <w:sz w:val="24"/>
          <w:szCs w:val="24"/>
          <w:lang w:val="ro-RO"/>
        </w:rPr>
        <w:t>coraportori</w:t>
      </w:r>
      <w:r w:rsidRPr="007F08D7">
        <w:rPr>
          <w:rFonts w:ascii="Times New Roman" w:hAnsi="Times New Roman" w:cs="Times New Roman"/>
          <w:sz w:val="24"/>
          <w:szCs w:val="24"/>
          <w:lang w:val="ro-RO"/>
        </w:rPr>
        <w:t>) 24 de ore pedagogice.</w:t>
      </w:r>
    </w:p>
    <w:p w14:paraId="50DE358D" w14:textId="280B6F02"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2.12. Fiecare oră pedagogică va fi urmată de o </w:t>
      </w:r>
      <w:r w:rsidR="007F08D7" w:rsidRPr="007F08D7">
        <w:rPr>
          <w:rFonts w:ascii="Times New Roman" w:hAnsi="Times New Roman" w:cs="Times New Roman"/>
          <w:sz w:val="24"/>
          <w:szCs w:val="24"/>
          <w:lang w:val="ro-RO"/>
        </w:rPr>
        <w:t>recreație</w:t>
      </w:r>
      <w:r w:rsidRPr="007F08D7">
        <w:rPr>
          <w:rFonts w:ascii="Times New Roman" w:hAnsi="Times New Roman" w:cs="Times New Roman"/>
          <w:sz w:val="24"/>
          <w:szCs w:val="24"/>
          <w:lang w:val="ro-RO"/>
        </w:rPr>
        <w:t xml:space="preserve"> cu durata de cel </w:t>
      </w:r>
      <w:r w:rsidR="007F08D7" w:rsidRPr="007F08D7">
        <w:rPr>
          <w:rFonts w:ascii="Times New Roman" w:hAnsi="Times New Roman" w:cs="Times New Roman"/>
          <w:sz w:val="24"/>
          <w:szCs w:val="24"/>
          <w:lang w:val="ro-RO"/>
        </w:rPr>
        <w:t>puțin</w:t>
      </w:r>
      <w:r w:rsidRPr="007F08D7">
        <w:rPr>
          <w:rFonts w:ascii="Times New Roman" w:hAnsi="Times New Roman" w:cs="Times New Roman"/>
          <w:sz w:val="24"/>
          <w:szCs w:val="24"/>
          <w:lang w:val="ro-RO"/>
        </w:rPr>
        <w:t xml:space="preserve"> 5 min., în timpul căreia încăperile de studii vor fi aerisite.</w:t>
      </w:r>
    </w:p>
    <w:p w14:paraId="77B955FC" w14:textId="17B63985"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2.13. Orarul </w:t>
      </w:r>
      <w:r w:rsidR="007F08D7" w:rsidRPr="007F08D7">
        <w:rPr>
          <w:rFonts w:ascii="Times New Roman" w:hAnsi="Times New Roman" w:cs="Times New Roman"/>
          <w:sz w:val="24"/>
          <w:szCs w:val="24"/>
          <w:lang w:val="ro-RO"/>
        </w:rPr>
        <w:t>activităților</w:t>
      </w:r>
      <w:r w:rsidRPr="007F08D7">
        <w:rPr>
          <w:rFonts w:ascii="Times New Roman" w:hAnsi="Times New Roman" w:cs="Times New Roman"/>
          <w:sz w:val="24"/>
          <w:szCs w:val="24"/>
          <w:lang w:val="ro-RO"/>
        </w:rPr>
        <w:t xml:space="preserve"> cercurilor (ansamblurilor) este întocmit în baza propunerilor înaintate de conducătorii de cerc, ţinându-se cont de regimul de muncă şi odihnă convenabil copiilor, de </w:t>
      </w:r>
      <w:r w:rsidR="007F08D7" w:rsidRPr="007F08D7">
        <w:rPr>
          <w:rFonts w:ascii="Times New Roman" w:hAnsi="Times New Roman" w:cs="Times New Roman"/>
          <w:sz w:val="24"/>
          <w:szCs w:val="24"/>
          <w:lang w:val="ro-RO"/>
        </w:rPr>
        <w:t>particularitățile</w:t>
      </w:r>
      <w:r w:rsidRPr="007F08D7">
        <w:rPr>
          <w:rFonts w:ascii="Times New Roman" w:hAnsi="Times New Roman" w:cs="Times New Roman"/>
          <w:sz w:val="24"/>
          <w:szCs w:val="24"/>
          <w:lang w:val="ro-RO"/>
        </w:rPr>
        <w:t xml:space="preserve"> lor de vârstă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de normele </w:t>
      </w:r>
      <w:r w:rsidR="007F08D7" w:rsidRPr="007F08D7">
        <w:rPr>
          <w:rFonts w:ascii="Times New Roman" w:hAnsi="Times New Roman" w:cs="Times New Roman"/>
          <w:sz w:val="24"/>
          <w:szCs w:val="24"/>
          <w:lang w:val="ro-RO"/>
        </w:rPr>
        <w:t>sanitare</w:t>
      </w:r>
      <w:r w:rsidRPr="007F08D7">
        <w:rPr>
          <w:rFonts w:ascii="Times New Roman" w:hAnsi="Times New Roman" w:cs="Times New Roman"/>
          <w:sz w:val="24"/>
          <w:szCs w:val="24"/>
          <w:lang w:val="ro-RO"/>
        </w:rPr>
        <w:t xml:space="preserve">-igienice, este aprobat de către consiliul profesoral, validat prin semnătura directorului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ștampila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w:t>
      </w:r>
    </w:p>
    <w:p w14:paraId="1C2496BD" w14:textId="66A1BBDD"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2.14. Pentru înscrierea cu profil sportiv, turistic, coreografic e necesar avizul medicului de familie privind starea </w:t>
      </w:r>
      <w:r w:rsidR="007F08D7" w:rsidRPr="007F08D7">
        <w:rPr>
          <w:rFonts w:ascii="Times New Roman" w:hAnsi="Times New Roman" w:cs="Times New Roman"/>
          <w:sz w:val="24"/>
          <w:szCs w:val="24"/>
          <w:lang w:val="ro-RO"/>
        </w:rPr>
        <w:t>sănătății</w:t>
      </w:r>
      <w:r w:rsidRPr="007F08D7">
        <w:rPr>
          <w:rFonts w:ascii="Times New Roman" w:hAnsi="Times New Roman" w:cs="Times New Roman"/>
          <w:sz w:val="24"/>
          <w:szCs w:val="24"/>
          <w:lang w:val="ro-RO"/>
        </w:rPr>
        <w:t xml:space="preserve"> solicitantului.</w:t>
      </w:r>
    </w:p>
    <w:p w14:paraId="42B7A39B" w14:textId="514BA98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2.15  La solicitarea </w:t>
      </w:r>
      <w:r w:rsidR="007F08D7" w:rsidRPr="007F08D7">
        <w:rPr>
          <w:rFonts w:ascii="Times New Roman" w:hAnsi="Times New Roman" w:cs="Times New Roman"/>
          <w:sz w:val="24"/>
          <w:szCs w:val="24"/>
          <w:lang w:val="ro-RO"/>
        </w:rPr>
        <w:t>părinților</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cu permisiunea medicului specialist, pentru copii cu nevoi speciale pot fi organizate </w:t>
      </w:r>
      <w:r w:rsidR="007F08D7" w:rsidRPr="007F08D7">
        <w:rPr>
          <w:rFonts w:ascii="Times New Roman" w:hAnsi="Times New Roman" w:cs="Times New Roman"/>
          <w:sz w:val="24"/>
          <w:szCs w:val="24"/>
          <w:lang w:val="ro-RO"/>
        </w:rPr>
        <w:t>activități</w:t>
      </w:r>
      <w:r w:rsidRPr="007F08D7">
        <w:rPr>
          <w:rFonts w:ascii="Times New Roman" w:hAnsi="Times New Roman" w:cs="Times New Roman"/>
          <w:sz w:val="24"/>
          <w:szCs w:val="24"/>
          <w:lang w:val="ro-RO"/>
        </w:rPr>
        <w:t xml:space="preserve"> la domiciliu în baza unor programe individuale, care fac parte din norma săptămânală a cadrului didactic.</w:t>
      </w:r>
    </w:p>
    <w:p w14:paraId="1A0C4E13" w14:textId="1793E7D5"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2.16. Activitatea fiecărui cerc se </w:t>
      </w:r>
      <w:r w:rsidR="007F08D7" w:rsidRPr="007F08D7">
        <w:rPr>
          <w:rFonts w:ascii="Times New Roman" w:hAnsi="Times New Roman" w:cs="Times New Roman"/>
          <w:sz w:val="24"/>
          <w:szCs w:val="24"/>
          <w:lang w:val="ro-RO"/>
        </w:rPr>
        <w:t>desfășoară</w:t>
      </w:r>
      <w:r w:rsidRPr="007F08D7">
        <w:rPr>
          <w:rFonts w:ascii="Times New Roman" w:hAnsi="Times New Roman" w:cs="Times New Roman"/>
          <w:sz w:val="24"/>
          <w:szCs w:val="24"/>
          <w:lang w:val="ro-RO"/>
        </w:rPr>
        <w:t xml:space="preserve"> în baza unei proiectări individuale de lungă durată  a </w:t>
      </w:r>
      <w:r w:rsidR="007F08D7" w:rsidRPr="007F08D7">
        <w:rPr>
          <w:rFonts w:ascii="Times New Roman" w:hAnsi="Times New Roman" w:cs="Times New Roman"/>
          <w:sz w:val="24"/>
          <w:szCs w:val="24"/>
          <w:lang w:val="ro-RO"/>
        </w:rPr>
        <w:t>activității</w:t>
      </w:r>
      <w:r w:rsidRPr="007F08D7">
        <w:rPr>
          <w:rFonts w:ascii="Times New Roman" w:hAnsi="Times New Roman" w:cs="Times New Roman"/>
          <w:sz w:val="24"/>
          <w:szCs w:val="24"/>
          <w:lang w:val="ro-RO"/>
        </w:rPr>
        <w:t xml:space="preserve">, aprobate de director, respectând </w:t>
      </w:r>
      <w:r w:rsidR="007F08D7" w:rsidRPr="007F08D7">
        <w:rPr>
          <w:rFonts w:ascii="Times New Roman" w:hAnsi="Times New Roman" w:cs="Times New Roman"/>
          <w:sz w:val="24"/>
          <w:szCs w:val="24"/>
          <w:lang w:val="ro-RO"/>
        </w:rPr>
        <w:t>exigențele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reperele metodologice, valabile în </w:t>
      </w:r>
      <w:r w:rsidR="007F08D7" w:rsidRPr="007F08D7">
        <w:rPr>
          <w:rFonts w:ascii="Times New Roman" w:hAnsi="Times New Roman" w:cs="Times New Roman"/>
          <w:sz w:val="24"/>
          <w:szCs w:val="24"/>
          <w:lang w:val="ro-RO"/>
        </w:rPr>
        <w:t>învățământul</w:t>
      </w:r>
      <w:r w:rsidRPr="007F08D7">
        <w:rPr>
          <w:rFonts w:ascii="Times New Roman" w:hAnsi="Times New Roman" w:cs="Times New Roman"/>
          <w:sz w:val="24"/>
          <w:szCs w:val="24"/>
          <w:lang w:val="ro-RO"/>
        </w:rPr>
        <w:t xml:space="preserve"> secundar general.</w:t>
      </w:r>
    </w:p>
    <w:p w14:paraId="651BDD6E" w14:textId="399098A1"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2.17. În </w:t>
      </w:r>
      <w:r w:rsidR="007F08D7" w:rsidRPr="007F08D7">
        <w:rPr>
          <w:rFonts w:ascii="Times New Roman" w:hAnsi="Times New Roman" w:cs="Times New Roman"/>
          <w:sz w:val="24"/>
          <w:szCs w:val="24"/>
          <w:lang w:val="ro-RO"/>
        </w:rPr>
        <w:t>dependență</w:t>
      </w:r>
      <w:r w:rsidRPr="007F08D7">
        <w:rPr>
          <w:rFonts w:ascii="Times New Roman" w:hAnsi="Times New Roman" w:cs="Times New Roman"/>
          <w:sz w:val="24"/>
          <w:szCs w:val="24"/>
          <w:lang w:val="ro-RO"/>
        </w:rPr>
        <w:t xml:space="preserve"> de particularitățile dezvoltării teritoriale, </w:t>
      </w:r>
      <w:r w:rsidR="007F08D7" w:rsidRPr="007F08D7">
        <w:rPr>
          <w:rFonts w:ascii="Times New Roman" w:hAnsi="Times New Roman" w:cs="Times New Roman"/>
          <w:sz w:val="24"/>
          <w:szCs w:val="24"/>
          <w:lang w:val="ro-RO"/>
        </w:rPr>
        <w:t>instituția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poate organiza filiale/grupe în localul altor </w:t>
      </w:r>
      <w:r w:rsidR="007F08D7" w:rsidRPr="007F08D7">
        <w:rPr>
          <w:rFonts w:ascii="Times New Roman" w:hAnsi="Times New Roman" w:cs="Times New Roman"/>
          <w:sz w:val="24"/>
          <w:szCs w:val="24"/>
          <w:lang w:val="ro-RO"/>
        </w:rPr>
        <w:t>instituții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educaționale</w:t>
      </w:r>
      <w:r w:rsidRPr="007F08D7">
        <w:rPr>
          <w:rFonts w:ascii="Times New Roman" w:hAnsi="Times New Roman" w:cs="Times New Roman"/>
          <w:sz w:val="24"/>
          <w:szCs w:val="24"/>
          <w:lang w:val="ro-RO"/>
        </w:rPr>
        <w:t xml:space="preserve">, în localitățile raionului Rezina, la locurile de trai al beneficiarilor. </w:t>
      </w:r>
    </w:p>
    <w:p w14:paraId="790ABD71" w14:textId="2B313DD0"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2.18. În </w:t>
      </w:r>
      <w:r w:rsidR="007F08D7" w:rsidRPr="007F08D7">
        <w:rPr>
          <w:rFonts w:ascii="Times New Roman" w:hAnsi="Times New Roman" w:cs="Times New Roman"/>
          <w:sz w:val="24"/>
          <w:szCs w:val="24"/>
          <w:lang w:val="ro-RO"/>
        </w:rPr>
        <w:t>instituția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anul de studii începe la 1 septembrie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se încheie la 31 august din anul calendaristic următor. În conformitate cu structura anului </w:t>
      </w:r>
      <w:r w:rsidR="007F08D7" w:rsidRPr="007F08D7">
        <w:rPr>
          <w:rFonts w:ascii="Times New Roman" w:hAnsi="Times New Roman" w:cs="Times New Roman"/>
          <w:sz w:val="24"/>
          <w:szCs w:val="24"/>
          <w:lang w:val="ro-RO"/>
        </w:rPr>
        <w:t>școlar</w:t>
      </w:r>
      <w:r w:rsidRPr="007F08D7">
        <w:rPr>
          <w:rFonts w:ascii="Times New Roman" w:hAnsi="Times New Roman" w:cs="Times New Roman"/>
          <w:sz w:val="24"/>
          <w:szCs w:val="24"/>
          <w:lang w:val="ro-RO"/>
        </w:rPr>
        <w:t xml:space="preserve"> stabilită prin ordinul Ministerului </w:t>
      </w:r>
      <w:r w:rsidR="007F08D7" w:rsidRPr="007F08D7">
        <w:rPr>
          <w:rFonts w:ascii="Times New Roman" w:hAnsi="Times New Roman" w:cs="Times New Roman"/>
          <w:sz w:val="24"/>
          <w:szCs w:val="24"/>
          <w:lang w:val="ro-RO"/>
        </w:rPr>
        <w:t>Educației</w:t>
      </w:r>
      <w:r w:rsidRPr="007F08D7">
        <w:rPr>
          <w:rFonts w:ascii="Times New Roman" w:hAnsi="Times New Roman" w:cs="Times New Roman"/>
          <w:sz w:val="24"/>
          <w:szCs w:val="24"/>
          <w:lang w:val="ro-RO"/>
        </w:rPr>
        <w:t xml:space="preserve"> și Cercetării, consiliul de </w:t>
      </w:r>
      <w:r w:rsidR="007F08D7" w:rsidRPr="007F08D7">
        <w:rPr>
          <w:rFonts w:ascii="Times New Roman" w:hAnsi="Times New Roman" w:cs="Times New Roman"/>
          <w:sz w:val="24"/>
          <w:szCs w:val="24"/>
          <w:lang w:val="ro-RO"/>
        </w:rPr>
        <w:t>administrație</w:t>
      </w:r>
      <w:r w:rsidRPr="007F08D7">
        <w:rPr>
          <w:rFonts w:ascii="Times New Roman" w:hAnsi="Times New Roman" w:cs="Times New Roman"/>
          <w:sz w:val="24"/>
          <w:szCs w:val="24"/>
          <w:lang w:val="ro-RO"/>
        </w:rPr>
        <w:t xml:space="preserve"> al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decide asupra perioadei de activitate didactică, cu următoarele amendamente:</w:t>
      </w:r>
    </w:p>
    <w:p w14:paraId="2C129B40" w14:textId="27F36B8E" w:rsidR="002E2875" w:rsidRPr="007F08D7" w:rsidRDefault="002E2875" w:rsidP="00C173E6">
      <w:pPr>
        <w:pStyle w:val="af1"/>
        <w:numPr>
          <w:ilvl w:val="0"/>
          <w:numId w:val="2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Numărul </w:t>
      </w:r>
      <w:r w:rsidR="007F08D7" w:rsidRPr="007F08D7">
        <w:rPr>
          <w:rFonts w:ascii="Times New Roman" w:hAnsi="Times New Roman" w:cs="Times New Roman"/>
          <w:sz w:val="24"/>
          <w:szCs w:val="24"/>
          <w:lang w:val="ro-RO"/>
        </w:rPr>
        <w:t>săptămânilor</w:t>
      </w:r>
      <w:r w:rsidRPr="007F08D7">
        <w:rPr>
          <w:rFonts w:ascii="Times New Roman" w:hAnsi="Times New Roman" w:cs="Times New Roman"/>
          <w:sz w:val="24"/>
          <w:szCs w:val="24"/>
          <w:lang w:val="ro-RO"/>
        </w:rPr>
        <w:t xml:space="preserve"> de activitate didactică este identic cu cel din </w:t>
      </w:r>
      <w:r w:rsidR="007F08D7" w:rsidRPr="007F08D7">
        <w:rPr>
          <w:rFonts w:ascii="Times New Roman" w:hAnsi="Times New Roman" w:cs="Times New Roman"/>
          <w:sz w:val="24"/>
          <w:szCs w:val="24"/>
          <w:lang w:val="ro-RO"/>
        </w:rPr>
        <w:t>unitățile</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învățământ</w:t>
      </w:r>
      <w:r w:rsidRPr="007F08D7">
        <w:rPr>
          <w:rFonts w:ascii="Times New Roman" w:hAnsi="Times New Roman" w:cs="Times New Roman"/>
          <w:sz w:val="24"/>
          <w:szCs w:val="24"/>
          <w:lang w:val="ro-RO"/>
        </w:rPr>
        <w:t xml:space="preserve"> secundar general.</w:t>
      </w:r>
    </w:p>
    <w:p w14:paraId="60DAC22F" w14:textId="7B1981E7" w:rsidR="002E2875" w:rsidRPr="007F08D7" w:rsidRDefault="002E2875" w:rsidP="00C173E6">
      <w:pPr>
        <w:pStyle w:val="af1"/>
        <w:numPr>
          <w:ilvl w:val="0"/>
          <w:numId w:val="2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În perioada de </w:t>
      </w:r>
      <w:r w:rsidR="007F08D7" w:rsidRPr="007F08D7">
        <w:rPr>
          <w:rFonts w:ascii="Times New Roman" w:hAnsi="Times New Roman" w:cs="Times New Roman"/>
          <w:sz w:val="24"/>
          <w:szCs w:val="24"/>
          <w:lang w:val="ro-RO"/>
        </w:rPr>
        <w:t>vacanță</w:t>
      </w:r>
      <w:r w:rsidRPr="007F08D7">
        <w:rPr>
          <w:rFonts w:ascii="Times New Roman" w:hAnsi="Times New Roman" w:cs="Times New Roman"/>
          <w:sz w:val="24"/>
          <w:szCs w:val="24"/>
          <w:lang w:val="ro-RO"/>
        </w:rPr>
        <w:t xml:space="preserve"> a elevilor activitatea didactică din </w:t>
      </w:r>
      <w:r w:rsidR="007F08D7" w:rsidRPr="007F08D7">
        <w:rPr>
          <w:rFonts w:ascii="Times New Roman" w:hAnsi="Times New Roman" w:cs="Times New Roman"/>
          <w:sz w:val="24"/>
          <w:szCs w:val="24"/>
          <w:lang w:val="ro-RO"/>
        </w:rPr>
        <w:t>instituția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nu se întrerupe, organizîndu-se </w:t>
      </w:r>
      <w:r w:rsidR="007F08D7" w:rsidRPr="007F08D7">
        <w:rPr>
          <w:rFonts w:ascii="Times New Roman" w:hAnsi="Times New Roman" w:cs="Times New Roman"/>
          <w:sz w:val="24"/>
          <w:szCs w:val="24"/>
          <w:lang w:val="ro-RO"/>
        </w:rPr>
        <w:t>activități</w:t>
      </w:r>
      <w:r w:rsidRPr="007F08D7">
        <w:rPr>
          <w:rFonts w:ascii="Times New Roman" w:hAnsi="Times New Roman" w:cs="Times New Roman"/>
          <w:sz w:val="24"/>
          <w:szCs w:val="24"/>
          <w:lang w:val="ro-RO"/>
        </w:rPr>
        <w:t xml:space="preserve"> de agrement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grupe de </w:t>
      </w:r>
      <w:r w:rsidR="007F08D7" w:rsidRPr="007F08D7">
        <w:rPr>
          <w:rFonts w:ascii="Times New Roman" w:hAnsi="Times New Roman" w:cs="Times New Roman"/>
          <w:sz w:val="24"/>
          <w:szCs w:val="24"/>
          <w:lang w:val="ro-RO"/>
        </w:rPr>
        <w:t>inițiere</w:t>
      </w:r>
      <w:r w:rsidRPr="007F08D7">
        <w:rPr>
          <w:rFonts w:ascii="Times New Roman" w:hAnsi="Times New Roman" w:cs="Times New Roman"/>
          <w:sz w:val="24"/>
          <w:szCs w:val="24"/>
          <w:lang w:val="ro-RO"/>
        </w:rPr>
        <w:t xml:space="preserve"> (de scurtă durată).</w:t>
      </w:r>
    </w:p>
    <w:p w14:paraId="43588068" w14:textId="5431B98D" w:rsidR="002E2875" w:rsidRPr="007F08D7" w:rsidRDefault="002E2875" w:rsidP="00C173E6">
      <w:pPr>
        <w:pStyle w:val="af1"/>
        <w:numPr>
          <w:ilvl w:val="0"/>
          <w:numId w:val="2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lastRenderedPageBreak/>
        <w:t xml:space="preserve">În </w:t>
      </w:r>
      <w:r w:rsidR="007F08D7" w:rsidRPr="007F08D7">
        <w:rPr>
          <w:rFonts w:ascii="Times New Roman" w:hAnsi="Times New Roman" w:cs="Times New Roman"/>
          <w:sz w:val="24"/>
          <w:szCs w:val="24"/>
          <w:lang w:val="ro-RO"/>
        </w:rPr>
        <w:t>situații</w:t>
      </w:r>
      <w:r w:rsidRPr="007F08D7">
        <w:rPr>
          <w:rFonts w:ascii="Times New Roman" w:hAnsi="Times New Roman" w:cs="Times New Roman"/>
          <w:sz w:val="24"/>
          <w:szCs w:val="24"/>
          <w:lang w:val="ro-RO"/>
        </w:rPr>
        <w:t xml:space="preserve"> obiective, ca de exemplu: epidemii, </w:t>
      </w:r>
      <w:r w:rsidR="007F08D7" w:rsidRPr="007F08D7">
        <w:rPr>
          <w:rFonts w:ascii="Times New Roman" w:hAnsi="Times New Roman" w:cs="Times New Roman"/>
          <w:sz w:val="24"/>
          <w:szCs w:val="24"/>
          <w:lang w:val="ro-RO"/>
        </w:rPr>
        <w:t>calamități</w:t>
      </w:r>
      <w:r w:rsidRPr="007F08D7">
        <w:rPr>
          <w:rFonts w:ascii="Times New Roman" w:hAnsi="Times New Roman" w:cs="Times New Roman"/>
          <w:sz w:val="24"/>
          <w:szCs w:val="24"/>
          <w:lang w:val="ro-RO"/>
        </w:rPr>
        <w:t xml:space="preserve"> naturale etc... activitatea didactică a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poate fi suspendată pe o perioadă determinată, cu recuperarea ulterioară a orelor conform unui orar special.</w:t>
      </w:r>
    </w:p>
    <w:p w14:paraId="3542EEDF" w14:textId="538BC8AD" w:rsidR="002E2875" w:rsidRPr="007F08D7" w:rsidRDefault="002E2875" w:rsidP="00C173E6">
      <w:pPr>
        <w:pStyle w:val="af1"/>
        <w:numPr>
          <w:ilvl w:val="0"/>
          <w:numId w:val="2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Suspendarea </w:t>
      </w:r>
      <w:r w:rsidR="007F08D7" w:rsidRPr="007F08D7">
        <w:rPr>
          <w:rFonts w:ascii="Times New Roman" w:hAnsi="Times New Roman" w:cs="Times New Roman"/>
          <w:sz w:val="24"/>
          <w:szCs w:val="24"/>
          <w:lang w:val="ro-RO"/>
        </w:rPr>
        <w:t>activității</w:t>
      </w:r>
      <w:r w:rsidRPr="007F08D7">
        <w:rPr>
          <w:rFonts w:ascii="Times New Roman" w:hAnsi="Times New Roman" w:cs="Times New Roman"/>
          <w:sz w:val="24"/>
          <w:szCs w:val="24"/>
          <w:lang w:val="ro-RO"/>
        </w:rPr>
        <w:t xml:space="preserve"> didactice se face la cererea </w:t>
      </w:r>
      <w:r w:rsidR="007F08D7" w:rsidRPr="007F08D7">
        <w:rPr>
          <w:rFonts w:ascii="Times New Roman" w:hAnsi="Times New Roman" w:cs="Times New Roman"/>
          <w:sz w:val="24"/>
          <w:szCs w:val="24"/>
          <w:lang w:val="ro-RO"/>
        </w:rPr>
        <w:t>directorului</w:t>
      </w:r>
      <w:r w:rsidRPr="007F08D7">
        <w:rPr>
          <w:rFonts w:ascii="Times New Roman" w:hAnsi="Times New Roman" w:cs="Times New Roman"/>
          <w:sz w:val="24"/>
          <w:szCs w:val="24"/>
          <w:lang w:val="ro-RO"/>
        </w:rPr>
        <w:t xml:space="preserve">, după consultarea sindicatelor şi cu aprobarea structurii organului ierarhic </w:t>
      </w:r>
      <w:r w:rsidR="007F08D7" w:rsidRPr="007F08D7">
        <w:rPr>
          <w:rFonts w:ascii="Times New Roman" w:hAnsi="Times New Roman" w:cs="Times New Roman"/>
          <w:sz w:val="24"/>
          <w:szCs w:val="24"/>
          <w:lang w:val="ro-RO"/>
        </w:rPr>
        <w:t>superioare</w:t>
      </w:r>
      <w:r w:rsidRPr="007F08D7">
        <w:rPr>
          <w:rFonts w:ascii="Times New Roman" w:hAnsi="Times New Roman" w:cs="Times New Roman"/>
          <w:sz w:val="24"/>
          <w:szCs w:val="24"/>
          <w:lang w:val="ro-RO"/>
        </w:rPr>
        <w:t>.</w:t>
      </w:r>
    </w:p>
    <w:p w14:paraId="63D2B9BA" w14:textId="23FAC441"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2.19. În </w:t>
      </w:r>
      <w:r w:rsidR="007F08D7" w:rsidRPr="007F08D7">
        <w:rPr>
          <w:rFonts w:ascii="Times New Roman" w:hAnsi="Times New Roman" w:cs="Times New Roman"/>
          <w:sz w:val="24"/>
          <w:szCs w:val="24"/>
          <w:lang w:val="ro-RO"/>
        </w:rPr>
        <w:t>dependență</w:t>
      </w:r>
      <w:r w:rsidRPr="007F08D7">
        <w:rPr>
          <w:rFonts w:ascii="Times New Roman" w:hAnsi="Times New Roman" w:cs="Times New Roman"/>
          <w:sz w:val="24"/>
          <w:szCs w:val="24"/>
          <w:lang w:val="ro-RO"/>
        </w:rPr>
        <w:t xml:space="preserve"> de caracteristicile teritoriale, </w:t>
      </w:r>
      <w:r w:rsidR="007F08D7" w:rsidRPr="007F08D7">
        <w:rPr>
          <w:rFonts w:ascii="Times New Roman" w:hAnsi="Times New Roman" w:cs="Times New Roman"/>
          <w:sz w:val="24"/>
          <w:szCs w:val="24"/>
          <w:lang w:val="ro-RO"/>
        </w:rPr>
        <w:t>spațiul</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mijloacele disponibile, interesele elevilor, CRCC Rezina poate întemeia cluburi de amatori, realiza </w:t>
      </w:r>
      <w:r w:rsidR="007F08D7" w:rsidRPr="007F08D7">
        <w:rPr>
          <w:rFonts w:ascii="Times New Roman" w:hAnsi="Times New Roman" w:cs="Times New Roman"/>
          <w:sz w:val="24"/>
          <w:szCs w:val="24"/>
          <w:lang w:val="ro-RO"/>
        </w:rPr>
        <w:t>activități</w:t>
      </w:r>
      <w:r w:rsidRPr="007F08D7">
        <w:rPr>
          <w:rFonts w:ascii="Times New Roman" w:hAnsi="Times New Roman" w:cs="Times New Roman"/>
          <w:sz w:val="24"/>
          <w:szCs w:val="24"/>
          <w:lang w:val="ro-RO"/>
        </w:rPr>
        <w:t xml:space="preserve"> de agrement, etc..</w:t>
      </w:r>
    </w:p>
    <w:p w14:paraId="262BF0CF" w14:textId="77777777"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2.20. Activitatea sectoarelor a cercurilor de profil, care  activează  la CRCC Rezina este orientată spre:</w:t>
      </w:r>
    </w:p>
    <w:p w14:paraId="7EC1FFAD" w14:textId="7E870C8A" w:rsidR="002E2875" w:rsidRPr="007F08D7" w:rsidRDefault="007F08D7" w:rsidP="00C173E6">
      <w:pPr>
        <w:pStyle w:val="af1"/>
        <w:numPr>
          <w:ilvl w:val="0"/>
          <w:numId w:val="23"/>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perfecționarea</w:t>
      </w:r>
      <w:r w:rsidR="002E2875" w:rsidRPr="007F08D7">
        <w:rPr>
          <w:rFonts w:ascii="Times New Roman" w:hAnsi="Times New Roman" w:cs="Times New Roman"/>
          <w:sz w:val="24"/>
          <w:szCs w:val="24"/>
          <w:lang w:val="ro-RO"/>
        </w:rPr>
        <w:t xml:space="preserve"> programelor a </w:t>
      </w:r>
      <w:r w:rsidRPr="007F08D7">
        <w:rPr>
          <w:rFonts w:ascii="Times New Roman" w:hAnsi="Times New Roman" w:cs="Times New Roman"/>
          <w:sz w:val="24"/>
          <w:szCs w:val="24"/>
          <w:lang w:val="ro-RO"/>
        </w:rPr>
        <w:t>conținutului</w:t>
      </w:r>
      <w:r w:rsidR="002E2875" w:rsidRPr="007F08D7">
        <w:rPr>
          <w:rFonts w:ascii="Times New Roman" w:hAnsi="Times New Roman" w:cs="Times New Roman"/>
          <w:sz w:val="24"/>
          <w:szCs w:val="24"/>
          <w:lang w:val="ro-RO"/>
        </w:rPr>
        <w:t xml:space="preserve">, formelor </w:t>
      </w:r>
      <w:r w:rsidRPr="007F08D7">
        <w:rPr>
          <w:rFonts w:ascii="Times New Roman" w:hAnsi="Times New Roman" w:cs="Times New Roman"/>
          <w:sz w:val="24"/>
          <w:szCs w:val="24"/>
          <w:lang w:val="ro-RO"/>
        </w:rPr>
        <w:t>și</w:t>
      </w:r>
      <w:r w:rsidR="002E2875" w:rsidRPr="007F08D7">
        <w:rPr>
          <w:rFonts w:ascii="Times New Roman" w:hAnsi="Times New Roman" w:cs="Times New Roman"/>
          <w:sz w:val="24"/>
          <w:szCs w:val="24"/>
          <w:lang w:val="ro-RO"/>
        </w:rPr>
        <w:t xml:space="preserve"> metodelor de lucru a cercurilor întru sporirea măiestriei cadrelor didactice;</w:t>
      </w:r>
    </w:p>
    <w:p w14:paraId="737A7ED0" w14:textId="32BC3E98" w:rsidR="002E2875" w:rsidRPr="007F08D7" w:rsidRDefault="002E2875" w:rsidP="00C173E6">
      <w:pPr>
        <w:pStyle w:val="af1"/>
        <w:numPr>
          <w:ilvl w:val="0"/>
          <w:numId w:val="23"/>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identificarea, </w:t>
      </w:r>
      <w:r w:rsidR="007F08D7" w:rsidRPr="007F08D7">
        <w:rPr>
          <w:rFonts w:ascii="Times New Roman" w:hAnsi="Times New Roman" w:cs="Times New Roman"/>
          <w:sz w:val="24"/>
          <w:szCs w:val="24"/>
          <w:lang w:val="ro-RO"/>
        </w:rPr>
        <w:t>evidenta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promovarea </w:t>
      </w:r>
      <w:r w:rsidR="007F08D7" w:rsidRPr="007F08D7">
        <w:rPr>
          <w:rFonts w:ascii="Times New Roman" w:hAnsi="Times New Roman" w:cs="Times New Roman"/>
          <w:sz w:val="24"/>
          <w:szCs w:val="24"/>
          <w:lang w:val="ro-RO"/>
        </w:rPr>
        <w:t>experienței</w:t>
      </w:r>
      <w:r w:rsidRPr="007F08D7">
        <w:rPr>
          <w:rFonts w:ascii="Times New Roman" w:hAnsi="Times New Roman" w:cs="Times New Roman"/>
          <w:sz w:val="24"/>
          <w:szCs w:val="24"/>
          <w:lang w:val="ro-RO"/>
        </w:rPr>
        <w:t xml:space="preserve"> avansate a unor pedagogi în domeniul de </w:t>
      </w:r>
      <w:r w:rsidR="007F08D7" w:rsidRPr="007F08D7">
        <w:rPr>
          <w:rFonts w:ascii="Times New Roman" w:hAnsi="Times New Roman" w:cs="Times New Roman"/>
          <w:sz w:val="24"/>
          <w:szCs w:val="24"/>
          <w:lang w:val="ro-RO"/>
        </w:rPr>
        <w:t>referință</w:t>
      </w:r>
      <w:r w:rsidRPr="007F08D7">
        <w:rPr>
          <w:rFonts w:ascii="Times New Roman" w:hAnsi="Times New Roman" w:cs="Times New Roman"/>
          <w:sz w:val="24"/>
          <w:szCs w:val="24"/>
          <w:lang w:val="ro-RO"/>
        </w:rPr>
        <w:t>;</w:t>
      </w:r>
    </w:p>
    <w:p w14:paraId="3D5FF237" w14:textId="09079365"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 xml:space="preserve">2.21. Activitatea colectivă de masă (festivaluri artistice, concursuri tehnico-aplicative, </w:t>
      </w:r>
      <w:r w:rsidR="007F08D7" w:rsidRPr="007F08D7">
        <w:rPr>
          <w:rFonts w:ascii="Times New Roman" w:hAnsi="Times New Roman" w:cs="Times New Roman"/>
          <w:bCs/>
          <w:sz w:val="24"/>
          <w:szCs w:val="24"/>
          <w:lang w:val="ro-RO"/>
        </w:rPr>
        <w:t>expoziții</w:t>
      </w:r>
      <w:r w:rsidRPr="007F08D7">
        <w:rPr>
          <w:rFonts w:ascii="Times New Roman" w:hAnsi="Times New Roman" w:cs="Times New Roman"/>
          <w:bCs/>
          <w:sz w:val="24"/>
          <w:szCs w:val="24"/>
          <w:lang w:val="ro-RO"/>
        </w:rPr>
        <w:t xml:space="preserve">, </w:t>
      </w:r>
      <w:r w:rsidR="007F08D7" w:rsidRPr="007F08D7">
        <w:rPr>
          <w:rFonts w:ascii="Times New Roman" w:hAnsi="Times New Roman" w:cs="Times New Roman"/>
          <w:bCs/>
          <w:sz w:val="24"/>
          <w:szCs w:val="24"/>
          <w:lang w:val="ro-RO"/>
        </w:rPr>
        <w:t>acțiuni</w:t>
      </w:r>
      <w:r w:rsidRPr="007F08D7">
        <w:rPr>
          <w:rFonts w:ascii="Times New Roman" w:hAnsi="Times New Roman" w:cs="Times New Roman"/>
          <w:bCs/>
          <w:sz w:val="24"/>
          <w:szCs w:val="24"/>
          <w:lang w:val="ro-RO"/>
        </w:rPr>
        <w:t xml:space="preserve"> ecologice, </w:t>
      </w:r>
      <w:r w:rsidR="007F08D7" w:rsidRPr="007F08D7">
        <w:rPr>
          <w:rFonts w:ascii="Times New Roman" w:hAnsi="Times New Roman" w:cs="Times New Roman"/>
          <w:bCs/>
          <w:sz w:val="24"/>
          <w:szCs w:val="24"/>
          <w:lang w:val="ro-RO"/>
        </w:rPr>
        <w:t>competiții</w:t>
      </w:r>
      <w:r w:rsidRPr="007F08D7">
        <w:rPr>
          <w:rFonts w:ascii="Times New Roman" w:hAnsi="Times New Roman" w:cs="Times New Roman"/>
          <w:bCs/>
          <w:sz w:val="24"/>
          <w:szCs w:val="24"/>
          <w:lang w:val="ro-RO"/>
        </w:rPr>
        <w:t xml:space="preserve"> sportive etc.) se organizează la nivel teritorial, zonal, </w:t>
      </w:r>
      <w:r w:rsidR="007F08D7" w:rsidRPr="007F08D7">
        <w:rPr>
          <w:rFonts w:ascii="Times New Roman" w:hAnsi="Times New Roman" w:cs="Times New Roman"/>
          <w:bCs/>
          <w:sz w:val="24"/>
          <w:szCs w:val="24"/>
          <w:lang w:val="ro-RO"/>
        </w:rPr>
        <w:t>național</w:t>
      </w:r>
      <w:r w:rsidRPr="007F08D7">
        <w:rPr>
          <w:rFonts w:ascii="Times New Roman" w:hAnsi="Times New Roman" w:cs="Times New Roman"/>
          <w:bCs/>
          <w:sz w:val="24"/>
          <w:szCs w:val="24"/>
          <w:lang w:val="ro-RO"/>
        </w:rPr>
        <w:t xml:space="preserve"> cu elevii </w:t>
      </w:r>
      <w:r w:rsidR="007F08D7" w:rsidRPr="007F08D7">
        <w:rPr>
          <w:rFonts w:ascii="Times New Roman" w:hAnsi="Times New Roman" w:cs="Times New Roman"/>
          <w:bCs/>
          <w:sz w:val="24"/>
          <w:szCs w:val="24"/>
          <w:lang w:val="ro-RO"/>
        </w:rPr>
        <w:t>instituțiilor</w:t>
      </w:r>
      <w:r w:rsidRPr="007F08D7">
        <w:rPr>
          <w:rFonts w:ascii="Times New Roman" w:hAnsi="Times New Roman" w:cs="Times New Roman"/>
          <w:bCs/>
          <w:sz w:val="24"/>
          <w:szCs w:val="24"/>
          <w:lang w:val="ro-RO"/>
        </w:rPr>
        <w:t xml:space="preserve"> de </w:t>
      </w:r>
      <w:r w:rsidR="007F08D7" w:rsidRPr="007F08D7">
        <w:rPr>
          <w:rFonts w:ascii="Times New Roman" w:hAnsi="Times New Roman" w:cs="Times New Roman"/>
          <w:bCs/>
          <w:sz w:val="24"/>
          <w:szCs w:val="24"/>
          <w:lang w:val="ro-RO"/>
        </w:rPr>
        <w:t>învățământ</w:t>
      </w:r>
      <w:r w:rsidRPr="007F08D7">
        <w:rPr>
          <w:rFonts w:ascii="Times New Roman" w:hAnsi="Times New Roman" w:cs="Times New Roman"/>
          <w:bCs/>
          <w:sz w:val="24"/>
          <w:szCs w:val="24"/>
          <w:lang w:val="ro-RO"/>
        </w:rPr>
        <w:t xml:space="preserve"> din unitatea administrativ-teritorială respectivă în timpul </w:t>
      </w:r>
      <w:r w:rsidR="007F08D7" w:rsidRPr="007F08D7">
        <w:rPr>
          <w:rFonts w:ascii="Times New Roman" w:hAnsi="Times New Roman" w:cs="Times New Roman"/>
          <w:bCs/>
          <w:sz w:val="24"/>
          <w:szCs w:val="24"/>
          <w:lang w:val="ro-RO"/>
        </w:rPr>
        <w:t>vacanțelor</w:t>
      </w:r>
      <w:r w:rsidRPr="007F08D7">
        <w:rPr>
          <w:rFonts w:ascii="Times New Roman" w:hAnsi="Times New Roman" w:cs="Times New Roman"/>
          <w:bCs/>
          <w:sz w:val="24"/>
          <w:szCs w:val="24"/>
          <w:lang w:val="ro-RO"/>
        </w:rPr>
        <w:t xml:space="preserve">, în zilele de odihnă, conform regulamentelor discutate cu </w:t>
      </w:r>
      <w:r w:rsidR="007F08D7" w:rsidRPr="007F08D7">
        <w:rPr>
          <w:rFonts w:ascii="Times New Roman" w:hAnsi="Times New Roman" w:cs="Times New Roman"/>
          <w:bCs/>
          <w:sz w:val="24"/>
          <w:szCs w:val="24"/>
          <w:lang w:val="ro-RO"/>
        </w:rPr>
        <w:t>specialiștii</w:t>
      </w:r>
      <w:r w:rsidRPr="007F08D7">
        <w:rPr>
          <w:rFonts w:ascii="Times New Roman" w:hAnsi="Times New Roman" w:cs="Times New Roman"/>
          <w:bCs/>
          <w:sz w:val="24"/>
          <w:szCs w:val="24"/>
          <w:lang w:val="ro-RO"/>
        </w:rPr>
        <w:t xml:space="preserve"> din domeniu </w:t>
      </w:r>
      <w:r w:rsidR="007F08D7" w:rsidRPr="007F08D7">
        <w:rPr>
          <w:rFonts w:ascii="Times New Roman" w:hAnsi="Times New Roman" w:cs="Times New Roman"/>
          <w:bCs/>
          <w:sz w:val="24"/>
          <w:szCs w:val="24"/>
          <w:lang w:val="ro-RO"/>
        </w:rPr>
        <w:t>și</w:t>
      </w:r>
      <w:r w:rsidRPr="007F08D7">
        <w:rPr>
          <w:rFonts w:ascii="Times New Roman" w:hAnsi="Times New Roman" w:cs="Times New Roman"/>
          <w:bCs/>
          <w:sz w:val="24"/>
          <w:szCs w:val="24"/>
          <w:lang w:val="ro-RO"/>
        </w:rPr>
        <w:t xml:space="preserve"> aprobate ordinar.</w:t>
      </w:r>
    </w:p>
    <w:p w14:paraId="268C6EFB"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 xml:space="preserve">Capitolul 3 </w:t>
      </w:r>
    </w:p>
    <w:p w14:paraId="748A5F88"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MANAGEMENTUL INSTITUŢIEI  EXTRAŞCOLARE CRCC REZINA</w:t>
      </w:r>
    </w:p>
    <w:p w14:paraId="74F9206A" w14:textId="26ABB284" w:rsidR="002E2875" w:rsidRPr="007F08D7" w:rsidRDefault="002E2875" w:rsidP="00C173E6">
      <w:pPr>
        <w:tabs>
          <w:tab w:val="left" w:pos="993"/>
        </w:tabs>
        <w:spacing w:after="200" w:line="240" w:lineRule="auto"/>
        <w:ind w:firstLine="567"/>
        <w:rPr>
          <w:rFonts w:ascii="Times New Roman" w:hAnsi="Times New Roman" w:cs="Times New Roman"/>
        </w:rPr>
      </w:pPr>
      <w:r w:rsidRPr="007F08D7">
        <w:rPr>
          <w:rFonts w:ascii="Times New Roman" w:eastAsia="Calibri" w:hAnsi="Times New Roman" w:cs="Times New Roman"/>
          <w:sz w:val="32"/>
          <w:szCs w:val="32"/>
        </w:rPr>
        <w:t xml:space="preserve">  </w:t>
      </w:r>
      <w:r w:rsidRPr="007F08D7">
        <w:rPr>
          <w:rFonts w:ascii="Times New Roman" w:hAnsi="Times New Roman" w:cs="Times New Roman"/>
        </w:rPr>
        <w:t xml:space="preserve">3.1.CRCC Rezina </w:t>
      </w:r>
      <w:r w:rsidR="007F08D7" w:rsidRPr="007F08D7">
        <w:rPr>
          <w:rFonts w:ascii="Times New Roman" w:hAnsi="Times New Roman" w:cs="Times New Roman"/>
        </w:rPr>
        <w:t>își</w:t>
      </w:r>
      <w:r w:rsidRPr="007F08D7">
        <w:rPr>
          <w:rFonts w:ascii="Times New Roman" w:hAnsi="Times New Roman" w:cs="Times New Roman"/>
        </w:rPr>
        <w:t xml:space="preserve"> fundamentează managementul pe principiile parteneriatului,  participării  </w:t>
      </w:r>
      <w:r w:rsidR="007F08D7" w:rsidRPr="007F08D7">
        <w:rPr>
          <w:rFonts w:ascii="Times New Roman" w:hAnsi="Times New Roman" w:cs="Times New Roman"/>
        </w:rPr>
        <w:t>și</w:t>
      </w:r>
      <w:r w:rsidRPr="007F08D7">
        <w:rPr>
          <w:rFonts w:ascii="Times New Roman" w:hAnsi="Times New Roman" w:cs="Times New Roman"/>
        </w:rPr>
        <w:t xml:space="preserve"> </w:t>
      </w:r>
      <w:r w:rsidR="007F08D7" w:rsidRPr="007F08D7">
        <w:rPr>
          <w:rFonts w:ascii="Times New Roman" w:hAnsi="Times New Roman" w:cs="Times New Roman"/>
        </w:rPr>
        <w:t>transparenței</w:t>
      </w:r>
      <w:r w:rsidRPr="007F08D7">
        <w:rPr>
          <w:rFonts w:ascii="Times New Roman" w:hAnsi="Times New Roman" w:cs="Times New Roman"/>
        </w:rPr>
        <w:t>.</w:t>
      </w:r>
    </w:p>
    <w:p w14:paraId="145D680A" w14:textId="6254A6DA"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3.2. CRCC Rezina oferă </w:t>
      </w:r>
      <w:r w:rsidR="007F08D7" w:rsidRPr="007F08D7">
        <w:rPr>
          <w:rFonts w:ascii="Times New Roman" w:hAnsi="Times New Roman" w:cs="Times New Roman"/>
          <w:sz w:val="24"/>
          <w:szCs w:val="24"/>
          <w:lang w:val="ro-RO"/>
        </w:rPr>
        <w:t>oportunități</w:t>
      </w:r>
      <w:r w:rsidRPr="007F08D7">
        <w:rPr>
          <w:rFonts w:ascii="Times New Roman" w:hAnsi="Times New Roman" w:cs="Times New Roman"/>
          <w:sz w:val="24"/>
          <w:szCs w:val="24"/>
          <w:lang w:val="ro-RO"/>
        </w:rPr>
        <w:t xml:space="preserve">  de colaborare tuturor  factorilor </w:t>
      </w:r>
      <w:r w:rsidR="007F08D7" w:rsidRPr="007F08D7">
        <w:rPr>
          <w:rFonts w:ascii="Times New Roman" w:hAnsi="Times New Roman" w:cs="Times New Roman"/>
          <w:sz w:val="24"/>
          <w:szCs w:val="24"/>
          <w:lang w:val="ro-RO"/>
        </w:rPr>
        <w:t>educaționali</w:t>
      </w:r>
      <w:r w:rsidRPr="007F08D7">
        <w:rPr>
          <w:rFonts w:ascii="Times New Roman" w:hAnsi="Times New Roman" w:cs="Times New Roman"/>
          <w:sz w:val="24"/>
          <w:szCs w:val="24"/>
          <w:lang w:val="ro-RO"/>
        </w:rPr>
        <w:t xml:space="preserve">: familie, </w:t>
      </w:r>
      <w:r w:rsidR="007F08D7" w:rsidRPr="007F08D7">
        <w:rPr>
          <w:rFonts w:ascii="Times New Roman" w:hAnsi="Times New Roman" w:cs="Times New Roman"/>
          <w:sz w:val="24"/>
          <w:szCs w:val="24"/>
          <w:lang w:val="ro-RO"/>
        </w:rPr>
        <w:t>instituție</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învățământ</w:t>
      </w:r>
      <w:r w:rsidRPr="007F08D7">
        <w:rPr>
          <w:rFonts w:ascii="Times New Roman" w:hAnsi="Times New Roman" w:cs="Times New Roman"/>
          <w:sz w:val="24"/>
          <w:szCs w:val="24"/>
          <w:lang w:val="ro-RO"/>
        </w:rPr>
        <w:t xml:space="preserve">  de toate nivelurile, ONG-uri, grupuri de </w:t>
      </w:r>
      <w:r w:rsidR="007F08D7" w:rsidRPr="007F08D7">
        <w:rPr>
          <w:rFonts w:ascii="Times New Roman" w:hAnsi="Times New Roman" w:cs="Times New Roman"/>
          <w:sz w:val="24"/>
          <w:szCs w:val="24"/>
          <w:lang w:val="ro-RO"/>
        </w:rPr>
        <w:t>inițiativă</w:t>
      </w:r>
      <w:r w:rsidRPr="007F08D7">
        <w:rPr>
          <w:rFonts w:ascii="Times New Roman" w:hAnsi="Times New Roman" w:cs="Times New Roman"/>
          <w:sz w:val="24"/>
          <w:szCs w:val="24"/>
          <w:lang w:val="ro-RO"/>
        </w:rPr>
        <w:t xml:space="preserve">, APL (centrale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locale).</w:t>
      </w:r>
    </w:p>
    <w:p w14:paraId="5E6CFFE7" w14:textId="77777777"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3.3. Managementul CCC Rezina este structurat pe trei niveluri ierarhice:</w:t>
      </w:r>
    </w:p>
    <w:p w14:paraId="16A22A92" w14:textId="77777777"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I -consiliul profesoral</w:t>
      </w:r>
    </w:p>
    <w:p w14:paraId="6647DADC" w14:textId="11102B7F"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 xml:space="preserve">II- consiliul de </w:t>
      </w:r>
      <w:r w:rsidR="007F08D7" w:rsidRPr="007F08D7">
        <w:rPr>
          <w:rFonts w:ascii="Times New Roman" w:hAnsi="Times New Roman" w:cs="Times New Roman"/>
          <w:bCs/>
          <w:sz w:val="24"/>
          <w:szCs w:val="24"/>
          <w:lang w:val="ro-RO"/>
        </w:rPr>
        <w:t>administrație</w:t>
      </w:r>
    </w:p>
    <w:p w14:paraId="6DA4101F" w14:textId="58ABFCE4"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 xml:space="preserve">III- directorul </w:t>
      </w:r>
      <w:r w:rsidR="007F08D7" w:rsidRPr="007F08D7">
        <w:rPr>
          <w:rFonts w:ascii="Times New Roman" w:hAnsi="Times New Roman" w:cs="Times New Roman"/>
          <w:bCs/>
          <w:sz w:val="24"/>
          <w:szCs w:val="24"/>
          <w:lang w:val="ro-RO"/>
        </w:rPr>
        <w:t>instituției</w:t>
      </w:r>
    </w:p>
    <w:p w14:paraId="4A0B6C2C" w14:textId="4220DD55"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bCs/>
          <w:sz w:val="24"/>
          <w:szCs w:val="24"/>
          <w:lang w:val="ro-RO"/>
        </w:rPr>
        <w:t>3.4. Consiliul profesoral</w:t>
      </w:r>
      <w:r w:rsidRPr="007F08D7">
        <w:rPr>
          <w:rFonts w:ascii="Times New Roman" w:hAnsi="Times New Roman" w:cs="Times New Roman"/>
          <w:sz w:val="24"/>
          <w:szCs w:val="24"/>
          <w:lang w:val="ro-RO"/>
        </w:rPr>
        <w:t xml:space="preserve"> este alcătuit din totalitatea personalului didactic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didactic auxiliar cu normă de bază în </w:t>
      </w:r>
      <w:r w:rsidR="007F08D7" w:rsidRPr="007F08D7">
        <w:rPr>
          <w:rFonts w:ascii="Times New Roman" w:hAnsi="Times New Roman" w:cs="Times New Roman"/>
          <w:sz w:val="24"/>
          <w:szCs w:val="24"/>
          <w:lang w:val="ro-RO"/>
        </w:rPr>
        <w:t>instituția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are rol de decizie în domeniul instructiv-educativ.</w:t>
      </w:r>
    </w:p>
    <w:p w14:paraId="3341B804"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3.5. Consiliul profesoral:</w:t>
      </w:r>
    </w:p>
    <w:p w14:paraId="7B3D37BC" w14:textId="77777777" w:rsidR="002E2875" w:rsidRPr="007F08D7" w:rsidRDefault="002E2875"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se va întruni de 4 ori pe an.</w:t>
      </w:r>
    </w:p>
    <w:p w14:paraId="76900FAB" w14:textId="3FB476D4" w:rsidR="002E2875" w:rsidRPr="007F08D7" w:rsidRDefault="002E2875"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poate fi convocat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 </w:t>
      </w:r>
      <w:r w:rsidR="007F08D7" w:rsidRPr="007F08D7">
        <w:rPr>
          <w:rFonts w:ascii="Times New Roman" w:hAnsi="Times New Roman" w:cs="Times New Roman"/>
          <w:sz w:val="24"/>
          <w:szCs w:val="24"/>
          <w:lang w:val="ro-RO"/>
        </w:rPr>
        <w:t>ședință</w:t>
      </w:r>
      <w:r w:rsidRPr="007F08D7">
        <w:rPr>
          <w:rFonts w:ascii="Times New Roman" w:hAnsi="Times New Roman" w:cs="Times New Roman"/>
          <w:sz w:val="24"/>
          <w:szCs w:val="24"/>
          <w:lang w:val="ro-RO"/>
        </w:rPr>
        <w:t xml:space="preserve"> extraordinară la cererea a minim o treime din numărul membrilor săi.</w:t>
      </w:r>
    </w:p>
    <w:p w14:paraId="0FB61460" w14:textId="7A8B7F36" w:rsidR="002E2875" w:rsidRPr="007F08D7" w:rsidRDefault="002E2875"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Participarea la </w:t>
      </w:r>
      <w:r w:rsidR="007F08D7" w:rsidRPr="007F08D7">
        <w:rPr>
          <w:rFonts w:ascii="Times New Roman" w:hAnsi="Times New Roman" w:cs="Times New Roman"/>
          <w:sz w:val="24"/>
          <w:szCs w:val="24"/>
          <w:lang w:val="ro-RO"/>
        </w:rPr>
        <w:t>ședințele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consiliului</w:t>
      </w:r>
      <w:r w:rsidRPr="007F08D7">
        <w:rPr>
          <w:rFonts w:ascii="Times New Roman" w:hAnsi="Times New Roman" w:cs="Times New Roman"/>
          <w:sz w:val="24"/>
          <w:szCs w:val="24"/>
          <w:lang w:val="ro-RO"/>
        </w:rPr>
        <w:t xml:space="preserve">  profesoral  este obligatorie pentru cadrele didactice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didactice auxiliare. </w:t>
      </w:r>
      <w:r w:rsidR="007F08D7" w:rsidRPr="007F08D7">
        <w:rPr>
          <w:rFonts w:ascii="Times New Roman" w:hAnsi="Times New Roman" w:cs="Times New Roman"/>
          <w:bCs/>
          <w:sz w:val="24"/>
          <w:szCs w:val="24"/>
          <w:lang w:val="ro-RO"/>
        </w:rPr>
        <w:t>Absența</w:t>
      </w:r>
      <w:r w:rsidRPr="007F08D7">
        <w:rPr>
          <w:rFonts w:ascii="Times New Roman" w:hAnsi="Times New Roman" w:cs="Times New Roman"/>
          <w:bCs/>
          <w:sz w:val="24"/>
          <w:szCs w:val="24"/>
          <w:lang w:val="ro-RO"/>
        </w:rPr>
        <w:t xml:space="preserve"> nemotivată de la </w:t>
      </w:r>
      <w:r w:rsidR="007F08D7" w:rsidRPr="007F08D7">
        <w:rPr>
          <w:rFonts w:ascii="Times New Roman" w:hAnsi="Times New Roman" w:cs="Times New Roman"/>
          <w:bCs/>
          <w:sz w:val="24"/>
          <w:szCs w:val="24"/>
          <w:lang w:val="ro-RO"/>
        </w:rPr>
        <w:t>ședințele</w:t>
      </w:r>
      <w:r w:rsidRPr="007F08D7">
        <w:rPr>
          <w:rFonts w:ascii="Times New Roman" w:hAnsi="Times New Roman" w:cs="Times New Roman"/>
          <w:bCs/>
          <w:sz w:val="24"/>
          <w:szCs w:val="24"/>
          <w:lang w:val="ro-RO"/>
        </w:rPr>
        <w:t xml:space="preserve"> acestuia se consideră abatere disciplinară.</w:t>
      </w:r>
    </w:p>
    <w:p w14:paraId="57386716" w14:textId="4AAD836C" w:rsidR="002E2875" w:rsidRPr="007F08D7" w:rsidRDefault="007F08D7"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Președintele</w:t>
      </w:r>
      <w:r w:rsidR="002E2875" w:rsidRPr="007F08D7">
        <w:rPr>
          <w:rFonts w:ascii="Times New Roman" w:hAnsi="Times New Roman" w:cs="Times New Roman"/>
          <w:sz w:val="24"/>
          <w:szCs w:val="24"/>
          <w:lang w:val="ro-RO"/>
        </w:rPr>
        <w:t xml:space="preserve"> consiliului este directorul </w:t>
      </w:r>
      <w:r w:rsidRPr="007F08D7">
        <w:rPr>
          <w:rFonts w:ascii="Times New Roman" w:hAnsi="Times New Roman" w:cs="Times New Roman"/>
          <w:sz w:val="24"/>
          <w:szCs w:val="24"/>
          <w:lang w:val="ro-RO"/>
        </w:rPr>
        <w:t>instituției</w:t>
      </w:r>
      <w:r w:rsidR="002E2875" w:rsidRPr="007F08D7">
        <w:rPr>
          <w:rFonts w:ascii="Times New Roman" w:hAnsi="Times New Roman" w:cs="Times New Roman"/>
          <w:sz w:val="24"/>
          <w:szCs w:val="24"/>
          <w:lang w:val="ro-RO"/>
        </w:rPr>
        <w:t>.</w:t>
      </w:r>
    </w:p>
    <w:p w14:paraId="29D7AA62" w14:textId="77384288" w:rsidR="002E2875" w:rsidRPr="007F08D7" w:rsidRDefault="007F08D7"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Directorul</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numește</w:t>
      </w:r>
      <w:r w:rsidR="002E2875" w:rsidRPr="007F08D7">
        <w:rPr>
          <w:rFonts w:ascii="Times New Roman" w:hAnsi="Times New Roman" w:cs="Times New Roman"/>
          <w:sz w:val="24"/>
          <w:szCs w:val="24"/>
          <w:lang w:val="ro-RO"/>
        </w:rPr>
        <w:t xml:space="preserve"> prin ordin secretarul consiliului profesoral, care are </w:t>
      </w:r>
      <w:r w:rsidRPr="007F08D7">
        <w:rPr>
          <w:rFonts w:ascii="Times New Roman" w:hAnsi="Times New Roman" w:cs="Times New Roman"/>
          <w:sz w:val="24"/>
          <w:szCs w:val="24"/>
          <w:lang w:val="ro-RO"/>
        </w:rPr>
        <w:t>atribuția</w:t>
      </w:r>
      <w:r w:rsidR="002E2875" w:rsidRPr="007F08D7">
        <w:rPr>
          <w:rFonts w:ascii="Times New Roman" w:hAnsi="Times New Roman" w:cs="Times New Roman"/>
          <w:sz w:val="24"/>
          <w:szCs w:val="24"/>
          <w:lang w:val="ro-RO"/>
        </w:rPr>
        <w:t xml:space="preserve"> de a redacta lizibil şi inteligibil procesele verbale ale </w:t>
      </w:r>
      <w:r w:rsidRPr="007F08D7">
        <w:rPr>
          <w:rFonts w:ascii="Times New Roman" w:hAnsi="Times New Roman" w:cs="Times New Roman"/>
          <w:sz w:val="24"/>
          <w:szCs w:val="24"/>
          <w:lang w:val="ro-RO"/>
        </w:rPr>
        <w:t>ședințelor</w:t>
      </w:r>
      <w:r w:rsidR="002E2875" w:rsidRPr="007F08D7">
        <w:rPr>
          <w:rFonts w:ascii="Times New Roman" w:hAnsi="Times New Roman" w:cs="Times New Roman"/>
          <w:sz w:val="24"/>
          <w:szCs w:val="24"/>
          <w:lang w:val="ro-RO"/>
        </w:rPr>
        <w:t xml:space="preserve"> acestuia.</w:t>
      </w:r>
    </w:p>
    <w:p w14:paraId="51B040F3" w14:textId="3D487E78" w:rsidR="002E2875" w:rsidRPr="007F08D7" w:rsidRDefault="002E2875"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Procesul verbal se redactează  în Registrul consiliului profesoral  (document oficial, paginat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sigilat</w:t>
      </w:r>
      <w:r w:rsidRPr="007F08D7">
        <w:rPr>
          <w:rFonts w:ascii="Times New Roman" w:hAnsi="Times New Roman" w:cs="Times New Roman"/>
          <w:sz w:val="24"/>
          <w:szCs w:val="24"/>
          <w:lang w:val="ro-RO"/>
        </w:rPr>
        <w:t xml:space="preserve"> regulamentar) este semnat de către </w:t>
      </w:r>
      <w:r w:rsidR="007F08D7" w:rsidRPr="007F08D7">
        <w:rPr>
          <w:rFonts w:ascii="Times New Roman" w:hAnsi="Times New Roman" w:cs="Times New Roman"/>
          <w:sz w:val="24"/>
          <w:szCs w:val="24"/>
          <w:lang w:val="ro-RO"/>
        </w:rPr>
        <w:t>președintele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secretarul consiliului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validat prin </w:t>
      </w:r>
      <w:r w:rsidR="007F08D7" w:rsidRPr="007F08D7">
        <w:rPr>
          <w:rFonts w:ascii="Times New Roman" w:hAnsi="Times New Roman" w:cs="Times New Roman"/>
          <w:sz w:val="24"/>
          <w:szCs w:val="24"/>
          <w:lang w:val="ro-RO"/>
        </w:rPr>
        <w:t>ștampila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Pe ultima foaie a registrului, directorul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semnează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ștampilează</w:t>
      </w:r>
      <w:r w:rsidRPr="007F08D7">
        <w:rPr>
          <w:rFonts w:ascii="Times New Roman" w:hAnsi="Times New Roman" w:cs="Times New Roman"/>
          <w:sz w:val="24"/>
          <w:szCs w:val="24"/>
          <w:lang w:val="ro-RO"/>
        </w:rPr>
        <w:t xml:space="preserve"> pentru autentificarea numărului paginilor.</w:t>
      </w:r>
    </w:p>
    <w:p w14:paraId="71B891D3" w14:textId="21721685" w:rsidR="002E2875" w:rsidRPr="007F08D7" w:rsidRDefault="002E2875"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Registrul de procese verbale  ale Consiliului profesoral  este </w:t>
      </w:r>
      <w:r w:rsidR="007F08D7" w:rsidRPr="007F08D7">
        <w:rPr>
          <w:rFonts w:ascii="Times New Roman" w:hAnsi="Times New Roman" w:cs="Times New Roman"/>
          <w:sz w:val="24"/>
          <w:szCs w:val="24"/>
          <w:lang w:val="ro-RO"/>
        </w:rPr>
        <w:t>însoțit</w:t>
      </w:r>
      <w:r w:rsidRPr="007F08D7">
        <w:rPr>
          <w:rFonts w:ascii="Times New Roman" w:hAnsi="Times New Roman" w:cs="Times New Roman"/>
          <w:sz w:val="24"/>
          <w:szCs w:val="24"/>
          <w:lang w:val="ro-RO"/>
        </w:rPr>
        <w:t xml:space="preserve"> în mod obligatoriu de dosarul care </w:t>
      </w:r>
      <w:r w:rsidR="007F08D7" w:rsidRPr="007F08D7">
        <w:rPr>
          <w:rFonts w:ascii="Times New Roman" w:hAnsi="Times New Roman" w:cs="Times New Roman"/>
          <w:sz w:val="24"/>
          <w:szCs w:val="24"/>
          <w:lang w:val="ro-RO"/>
        </w:rPr>
        <w:t>conține</w:t>
      </w:r>
      <w:r w:rsidRPr="007F08D7">
        <w:rPr>
          <w:rFonts w:ascii="Times New Roman" w:hAnsi="Times New Roman" w:cs="Times New Roman"/>
          <w:sz w:val="24"/>
          <w:szCs w:val="24"/>
          <w:lang w:val="ro-RO"/>
        </w:rPr>
        <w:t xml:space="preserve"> anexele proceselor verbale (rapoarte, programe, </w:t>
      </w:r>
      <w:r w:rsidR="007F08D7" w:rsidRPr="007F08D7">
        <w:rPr>
          <w:rFonts w:ascii="Times New Roman" w:hAnsi="Times New Roman" w:cs="Times New Roman"/>
          <w:sz w:val="24"/>
          <w:szCs w:val="24"/>
          <w:lang w:val="ro-RO"/>
        </w:rPr>
        <w:t>informații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tabele, liste</w:t>
      </w:r>
      <w:r w:rsidRPr="007F08D7">
        <w:rPr>
          <w:rFonts w:ascii="Times New Roman" w:hAnsi="Times New Roman" w:cs="Times New Roman"/>
          <w:sz w:val="24"/>
          <w:szCs w:val="24"/>
          <w:lang w:val="ro-RO"/>
        </w:rPr>
        <w:t xml:space="preserve"> etc...)</w:t>
      </w:r>
    </w:p>
    <w:p w14:paraId="50BF4CE7" w14:textId="3CB70EBB" w:rsidR="002E2875" w:rsidRPr="007F08D7" w:rsidRDefault="007F08D7"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Ședința</w:t>
      </w:r>
      <w:r w:rsidR="002E2875" w:rsidRPr="007F08D7">
        <w:rPr>
          <w:rFonts w:ascii="Times New Roman" w:hAnsi="Times New Roman" w:cs="Times New Roman"/>
          <w:sz w:val="24"/>
          <w:szCs w:val="24"/>
          <w:lang w:val="ro-RO"/>
        </w:rPr>
        <w:t xml:space="preserve"> consiliului profesoral  se consideră deliberativă dacă la ea sunt </w:t>
      </w:r>
      <w:r w:rsidRPr="007F08D7">
        <w:rPr>
          <w:rFonts w:ascii="Times New Roman" w:hAnsi="Times New Roman" w:cs="Times New Roman"/>
          <w:sz w:val="24"/>
          <w:szCs w:val="24"/>
          <w:lang w:val="ro-RO"/>
        </w:rPr>
        <w:t>prezenți</w:t>
      </w:r>
      <w:r w:rsidR="002E2875" w:rsidRPr="007F08D7">
        <w:rPr>
          <w:rFonts w:ascii="Times New Roman" w:hAnsi="Times New Roman" w:cs="Times New Roman"/>
          <w:sz w:val="24"/>
          <w:szCs w:val="24"/>
          <w:lang w:val="ro-RO"/>
        </w:rPr>
        <w:t xml:space="preserve"> 2/3 din numărul total al membrilor acestuia. </w:t>
      </w:r>
    </w:p>
    <w:p w14:paraId="55F6207E" w14:textId="329FFB7C" w:rsidR="002E2875" w:rsidRPr="007F08D7" w:rsidRDefault="002E2875" w:rsidP="00C173E6">
      <w:pPr>
        <w:pStyle w:val="af1"/>
        <w:numPr>
          <w:ilvl w:val="0"/>
          <w:numId w:val="2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Deciziile se iau prin vot deschis sau secret, în </w:t>
      </w:r>
      <w:r w:rsidR="007F08D7" w:rsidRPr="007F08D7">
        <w:rPr>
          <w:rFonts w:ascii="Times New Roman" w:hAnsi="Times New Roman" w:cs="Times New Roman"/>
          <w:sz w:val="24"/>
          <w:szCs w:val="24"/>
          <w:lang w:val="ro-RO"/>
        </w:rPr>
        <w:t>funcție</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opțiunea</w:t>
      </w:r>
      <w:r w:rsidRPr="007F08D7">
        <w:rPr>
          <w:rFonts w:ascii="Times New Roman" w:hAnsi="Times New Roman" w:cs="Times New Roman"/>
          <w:sz w:val="24"/>
          <w:szCs w:val="24"/>
          <w:lang w:val="ro-RO"/>
        </w:rPr>
        <w:t xml:space="preserve"> membrilor consiliului, cu cel </w:t>
      </w:r>
      <w:r w:rsidR="007F08D7" w:rsidRPr="007F08D7">
        <w:rPr>
          <w:rFonts w:ascii="Times New Roman" w:hAnsi="Times New Roman" w:cs="Times New Roman"/>
          <w:sz w:val="24"/>
          <w:szCs w:val="24"/>
          <w:lang w:val="ro-RO"/>
        </w:rPr>
        <w:t>puțin</w:t>
      </w:r>
      <w:r w:rsidRPr="007F08D7">
        <w:rPr>
          <w:rFonts w:ascii="Times New Roman" w:hAnsi="Times New Roman" w:cs="Times New Roman"/>
          <w:sz w:val="24"/>
          <w:szCs w:val="24"/>
          <w:lang w:val="ro-RO"/>
        </w:rPr>
        <w:t xml:space="preserve"> jumătate plus unu din numărul total al celor </w:t>
      </w:r>
      <w:r w:rsidR="007F08D7" w:rsidRPr="007F08D7">
        <w:rPr>
          <w:rFonts w:ascii="Times New Roman" w:hAnsi="Times New Roman" w:cs="Times New Roman"/>
          <w:sz w:val="24"/>
          <w:szCs w:val="24"/>
          <w:lang w:val="ro-RO"/>
        </w:rPr>
        <w:t>prezenți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sunt obligatorii.</w:t>
      </w:r>
    </w:p>
    <w:p w14:paraId="5E497529" w14:textId="1970E16A"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bCs/>
          <w:sz w:val="24"/>
          <w:szCs w:val="24"/>
          <w:lang w:val="ro-RO"/>
        </w:rPr>
        <w:t xml:space="preserve">3.6. Consiliul de </w:t>
      </w:r>
      <w:r w:rsidR="007F08D7" w:rsidRPr="007F08D7">
        <w:rPr>
          <w:rFonts w:ascii="Times New Roman" w:hAnsi="Times New Roman" w:cs="Times New Roman"/>
          <w:bCs/>
          <w:sz w:val="24"/>
          <w:szCs w:val="24"/>
          <w:lang w:val="ro-RO"/>
        </w:rPr>
        <w:t>administrație</w:t>
      </w:r>
      <w:r w:rsidRPr="007F08D7">
        <w:rPr>
          <w:rFonts w:ascii="Times New Roman" w:hAnsi="Times New Roman" w:cs="Times New Roman"/>
          <w:bCs/>
          <w:sz w:val="24"/>
          <w:szCs w:val="24"/>
          <w:lang w:val="ro-RO"/>
        </w:rPr>
        <w:t xml:space="preserve"> al CRCC Rezina</w:t>
      </w:r>
      <w:r w:rsidRPr="007F08D7">
        <w:rPr>
          <w:rFonts w:ascii="Times New Roman" w:hAnsi="Times New Roman" w:cs="Times New Roman"/>
          <w:b/>
          <w:sz w:val="24"/>
          <w:szCs w:val="24"/>
          <w:lang w:val="ro-RO"/>
        </w:rPr>
        <w:t xml:space="preserve"> </w:t>
      </w:r>
      <w:r w:rsidRPr="007F08D7">
        <w:rPr>
          <w:rFonts w:ascii="Times New Roman" w:hAnsi="Times New Roman" w:cs="Times New Roman"/>
          <w:sz w:val="24"/>
          <w:szCs w:val="24"/>
          <w:lang w:val="ro-RO"/>
        </w:rPr>
        <w:t xml:space="preserve">are rol de decizie în domeniul organizatoric şi administrativ. </w:t>
      </w:r>
    </w:p>
    <w:p w14:paraId="43209B9B" w14:textId="1407D518"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3.7. Consiliul de </w:t>
      </w:r>
      <w:r w:rsidR="007F08D7" w:rsidRPr="007F08D7">
        <w:rPr>
          <w:rFonts w:ascii="Times New Roman" w:hAnsi="Times New Roman" w:cs="Times New Roman"/>
          <w:sz w:val="24"/>
          <w:szCs w:val="24"/>
          <w:lang w:val="ro-RO"/>
        </w:rPr>
        <w:t>administrație</w:t>
      </w:r>
      <w:r w:rsidRPr="007F08D7">
        <w:rPr>
          <w:rFonts w:ascii="Times New Roman" w:hAnsi="Times New Roman" w:cs="Times New Roman"/>
          <w:sz w:val="24"/>
          <w:szCs w:val="24"/>
          <w:lang w:val="ro-RO"/>
        </w:rPr>
        <w:t xml:space="preserve"> al CRCC Rezina este format din 6 membri inclusiv:</w:t>
      </w:r>
    </w:p>
    <w:p w14:paraId="54FE70DC" w14:textId="250B6649" w:rsidR="002E2875" w:rsidRPr="007F08D7" w:rsidRDefault="002E2875" w:rsidP="00C173E6">
      <w:pPr>
        <w:pStyle w:val="af1"/>
        <w:numPr>
          <w:ilvl w:val="0"/>
          <w:numId w:val="2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directorul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w:t>
      </w:r>
    </w:p>
    <w:p w14:paraId="403C82CF" w14:textId="77777777" w:rsidR="002E2875" w:rsidRPr="007F08D7" w:rsidRDefault="002E2875" w:rsidP="00C173E6">
      <w:pPr>
        <w:pStyle w:val="af1"/>
        <w:numPr>
          <w:ilvl w:val="0"/>
          <w:numId w:val="2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directorul adjunct;</w:t>
      </w:r>
    </w:p>
    <w:p w14:paraId="6C7325B3" w14:textId="4802B098" w:rsidR="002E2875" w:rsidRPr="007F08D7" w:rsidRDefault="002E2875" w:rsidP="00C173E6">
      <w:pPr>
        <w:pStyle w:val="af1"/>
        <w:numPr>
          <w:ilvl w:val="0"/>
          <w:numId w:val="2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2 </w:t>
      </w:r>
      <w:r w:rsidR="007F08D7" w:rsidRPr="007F08D7">
        <w:rPr>
          <w:rFonts w:ascii="Times New Roman" w:hAnsi="Times New Roman" w:cs="Times New Roman"/>
          <w:sz w:val="24"/>
          <w:szCs w:val="24"/>
          <w:lang w:val="ro-RO"/>
        </w:rPr>
        <w:t>reprezentanți</w:t>
      </w:r>
      <w:r w:rsidRPr="007F08D7">
        <w:rPr>
          <w:rFonts w:ascii="Times New Roman" w:hAnsi="Times New Roman" w:cs="Times New Roman"/>
          <w:sz w:val="24"/>
          <w:szCs w:val="24"/>
          <w:lang w:val="ro-RO"/>
        </w:rPr>
        <w:t xml:space="preserve"> ai cadrelor didactice  </w:t>
      </w:r>
      <w:r w:rsidR="007F08D7" w:rsidRPr="007F08D7">
        <w:rPr>
          <w:rFonts w:ascii="Times New Roman" w:hAnsi="Times New Roman" w:cs="Times New Roman"/>
          <w:sz w:val="24"/>
          <w:szCs w:val="24"/>
          <w:lang w:val="ro-RO"/>
        </w:rPr>
        <w:t>aleși</w:t>
      </w:r>
      <w:r w:rsidRPr="007F08D7">
        <w:rPr>
          <w:rFonts w:ascii="Times New Roman" w:hAnsi="Times New Roman" w:cs="Times New Roman"/>
          <w:sz w:val="24"/>
          <w:szCs w:val="24"/>
          <w:lang w:val="ro-RO"/>
        </w:rPr>
        <w:t xml:space="preserve"> de consiliul profesoral;</w:t>
      </w:r>
    </w:p>
    <w:p w14:paraId="187A3074" w14:textId="77777777" w:rsidR="002E2875" w:rsidRPr="007F08D7" w:rsidRDefault="002E2875" w:rsidP="00C173E6">
      <w:pPr>
        <w:pStyle w:val="af1"/>
        <w:numPr>
          <w:ilvl w:val="0"/>
          <w:numId w:val="2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lastRenderedPageBreak/>
        <w:t>1 reprezentant ai copiilor;</w:t>
      </w:r>
    </w:p>
    <w:p w14:paraId="22A17F53" w14:textId="714CAEA2" w:rsidR="002E2875" w:rsidRPr="007F08D7" w:rsidRDefault="002E2875" w:rsidP="00C173E6">
      <w:pPr>
        <w:pStyle w:val="af1"/>
        <w:numPr>
          <w:ilvl w:val="0"/>
          <w:numId w:val="2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1 reprezentant al </w:t>
      </w:r>
      <w:r w:rsidR="007F08D7" w:rsidRPr="007F08D7">
        <w:rPr>
          <w:rFonts w:ascii="Times New Roman" w:hAnsi="Times New Roman" w:cs="Times New Roman"/>
          <w:sz w:val="24"/>
          <w:szCs w:val="24"/>
          <w:lang w:val="ro-RO"/>
        </w:rPr>
        <w:t>părinților</w:t>
      </w:r>
      <w:r w:rsidRPr="007F08D7">
        <w:rPr>
          <w:rFonts w:ascii="Times New Roman" w:hAnsi="Times New Roman" w:cs="Times New Roman"/>
          <w:sz w:val="24"/>
          <w:szCs w:val="24"/>
          <w:lang w:val="ro-RO"/>
        </w:rPr>
        <w:t>;</w:t>
      </w:r>
    </w:p>
    <w:p w14:paraId="289E5AEF" w14:textId="77777777" w:rsidR="002E2875" w:rsidRPr="007F08D7" w:rsidRDefault="002E2875" w:rsidP="00C173E6">
      <w:pPr>
        <w:pStyle w:val="af1"/>
        <w:numPr>
          <w:ilvl w:val="0"/>
          <w:numId w:val="2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1 reprezentant al autorității fondatoare;</w:t>
      </w:r>
    </w:p>
    <w:p w14:paraId="5E135D1C" w14:textId="7AC5287C"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3.8. </w:t>
      </w:r>
      <w:r w:rsidR="007F08D7" w:rsidRPr="007F08D7">
        <w:rPr>
          <w:rFonts w:ascii="Times New Roman" w:hAnsi="Times New Roman" w:cs="Times New Roman"/>
          <w:sz w:val="24"/>
          <w:szCs w:val="24"/>
          <w:lang w:val="ro-RO"/>
        </w:rPr>
        <w:t>Președintele</w:t>
      </w:r>
      <w:r w:rsidRPr="007F08D7">
        <w:rPr>
          <w:rFonts w:ascii="Times New Roman" w:hAnsi="Times New Roman" w:cs="Times New Roman"/>
          <w:sz w:val="24"/>
          <w:szCs w:val="24"/>
          <w:lang w:val="ro-RO"/>
        </w:rPr>
        <w:t xml:space="preserve"> Consiliului de </w:t>
      </w:r>
      <w:r w:rsidR="007F08D7" w:rsidRPr="007F08D7">
        <w:rPr>
          <w:rFonts w:ascii="Times New Roman" w:hAnsi="Times New Roman" w:cs="Times New Roman"/>
          <w:sz w:val="24"/>
          <w:szCs w:val="24"/>
          <w:lang w:val="ro-RO"/>
        </w:rPr>
        <w:t>administrație</w:t>
      </w:r>
      <w:r w:rsidRPr="007F08D7">
        <w:rPr>
          <w:rFonts w:ascii="Times New Roman" w:hAnsi="Times New Roman" w:cs="Times New Roman"/>
          <w:sz w:val="24"/>
          <w:szCs w:val="24"/>
          <w:lang w:val="ro-RO"/>
        </w:rPr>
        <w:t xml:space="preserve"> este ales prin vot de către membrii acestuia. </w:t>
      </w:r>
    </w:p>
    <w:p w14:paraId="27E7F6A8" w14:textId="07F31CD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3.9. Procesele verbale se înscriu în Registrul de procese verbale ale Consiliului de </w:t>
      </w:r>
      <w:r w:rsidR="007F08D7" w:rsidRPr="007F08D7">
        <w:rPr>
          <w:rFonts w:ascii="Times New Roman" w:hAnsi="Times New Roman" w:cs="Times New Roman"/>
          <w:sz w:val="24"/>
          <w:szCs w:val="24"/>
          <w:lang w:val="ro-RO"/>
        </w:rPr>
        <w:t>administrație</w:t>
      </w:r>
      <w:r w:rsidRPr="007F08D7">
        <w:rPr>
          <w:rFonts w:ascii="Times New Roman" w:hAnsi="Times New Roman" w:cs="Times New Roman"/>
          <w:sz w:val="24"/>
          <w:szCs w:val="24"/>
          <w:lang w:val="ro-RO"/>
        </w:rPr>
        <w:t xml:space="preserve"> (document oficial, paginat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legat regulamentar) este semnat de către </w:t>
      </w:r>
      <w:r w:rsidR="007F08D7" w:rsidRPr="007F08D7">
        <w:rPr>
          <w:rFonts w:ascii="Times New Roman" w:hAnsi="Times New Roman" w:cs="Times New Roman"/>
          <w:sz w:val="24"/>
          <w:szCs w:val="24"/>
          <w:lang w:val="ro-RO"/>
        </w:rPr>
        <w:t>președintele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secretarul consiliului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validat prin </w:t>
      </w:r>
      <w:r w:rsidR="007F08D7" w:rsidRPr="007F08D7">
        <w:rPr>
          <w:rFonts w:ascii="Times New Roman" w:hAnsi="Times New Roman" w:cs="Times New Roman"/>
          <w:sz w:val="24"/>
          <w:szCs w:val="24"/>
          <w:lang w:val="ro-RO"/>
        </w:rPr>
        <w:t>ștampila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Pe ultima foaie a registrului, directorul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semnează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ștampilează</w:t>
      </w:r>
      <w:r w:rsidRPr="007F08D7">
        <w:rPr>
          <w:rFonts w:ascii="Times New Roman" w:hAnsi="Times New Roman" w:cs="Times New Roman"/>
          <w:sz w:val="24"/>
          <w:szCs w:val="24"/>
          <w:lang w:val="ro-RO"/>
        </w:rPr>
        <w:t xml:space="preserve"> pentru autentificarea numărului paginilor.</w:t>
      </w:r>
    </w:p>
    <w:p w14:paraId="08EE4BB3" w14:textId="3167EA2A"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3.10. Consiliul de </w:t>
      </w:r>
      <w:r w:rsidR="007F08D7" w:rsidRPr="007F08D7">
        <w:rPr>
          <w:rFonts w:ascii="Times New Roman" w:hAnsi="Times New Roman" w:cs="Times New Roman"/>
          <w:sz w:val="24"/>
          <w:szCs w:val="24"/>
          <w:lang w:val="ro-RO"/>
        </w:rPr>
        <w:t>administrație</w:t>
      </w:r>
      <w:r w:rsidRPr="007F08D7">
        <w:rPr>
          <w:rFonts w:ascii="Times New Roman" w:hAnsi="Times New Roman" w:cs="Times New Roman"/>
          <w:sz w:val="24"/>
          <w:szCs w:val="24"/>
          <w:lang w:val="ro-RO"/>
        </w:rPr>
        <w:t xml:space="preserve"> se </w:t>
      </w:r>
      <w:r w:rsidR="007F08D7" w:rsidRPr="007F08D7">
        <w:rPr>
          <w:rFonts w:ascii="Times New Roman" w:hAnsi="Times New Roman" w:cs="Times New Roman"/>
          <w:sz w:val="24"/>
          <w:szCs w:val="24"/>
          <w:lang w:val="ro-RO"/>
        </w:rPr>
        <w:t>întrunește</w:t>
      </w:r>
      <w:r w:rsidRPr="007F08D7">
        <w:rPr>
          <w:rFonts w:ascii="Times New Roman" w:hAnsi="Times New Roman" w:cs="Times New Roman"/>
          <w:sz w:val="24"/>
          <w:szCs w:val="24"/>
          <w:lang w:val="ro-RO"/>
        </w:rPr>
        <w:t xml:space="preserve"> lunar, precum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de câte ori consideră necesar directorul.</w:t>
      </w:r>
    </w:p>
    <w:p w14:paraId="38DABC23" w14:textId="1665D7EE"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3.11. Hotărârea consiliului de </w:t>
      </w:r>
      <w:r w:rsidR="007F08D7" w:rsidRPr="007F08D7">
        <w:rPr>
          <w:rFonts w:ascii="Times New Roman" w:hAnsi="Times New Roman" w:cs="Times New Roman"/>
          <w:sz w:val="24"/>
          <w:szCs w:val="24"/>
          <w:lang w:val="ro-RO"/>
        </w:rPr>
        <w:t>administrație</w:t>
      </w:r>
      <w:r w:rsidRPr="007F08D7">
        <w:rPr>
          <w:rFonts w:ascii="Times New Roman" w:hAnsi="Times New Roman" w:cs="Times New Roman"/>
          <w:sz w:val="24"/>
          <w:szCs w:val="24"/>
          <w:lang w:val="ro-RO"/>
        </w:rPr>
        <w:t xml:space="preserve"> se adoptă prin vot, cu jumătate plus unu din numărul membrilor </w:t>
      </w:r>
      <w:r w:rsidR="007F08D7" w:rsidRPr="007F08D7">
        <w:rPr>
          <w:rFonts w:ascii="Times New Roman" w:hAnsi="Times New Roman" w:cs="Times New Roman"/>
          <w:sz w:val="24"/>
          <w:szCs w:val="24"/>
          <w:lang w:val="ro-RO"/>
        </w:rPr>
        <w:t>prezenți</w:t>
      </w:r>
      <w:r w:rsidRPr="007F08D7">
        <w:rPr>
          <w:rFonts w:ascii="Times New Roman" w:hAnsi="Times New Roman" w:cs="Times New Roman"/>
          <w:sz w:val="24"/>
          <w:szCs w:val="24"/>
          <w:lang w:val="ro-RO"/>
        </w:rPr>
        <w:t>.</w:t>
      </w:r>
    </w:p>
    <w:p w14:paraId="3A7067B4" w14:textId="5EDE1AB4"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sz w:val="24"/>
          <w:szCs w:val="24"/>
          <w:lang w:val="ro-RO"/>
        </w:rPr>
        <w:t xml:space="preserve">3.12. </w:t>
      </w:r>
      <w:r w:rsidRPr="007F08D7">
        <w:rPr>
          <w:rFonts w:ascii="Times New Roman" w:hAnsi="Times New Roman" w:cs="Times New Roman"/>
          <w:bCs/>
          <w:sz w:val="24"/>
          <w:szCs w:val="24"/>
          <w:lang w:val="ro-RO"/>
        </w:rPr>
        <w:t xml:space="preserve">Drepturile </w:t>
      </w:r>
      <w:r w:rsidR="007F08D7" w:rsidRPr="007F08D7">
        <w:rPr>
          <w:rFonts w:ascii="Times New Roman" w:hAnsi="Times New Roman" w:cs="Times New Roman"/>
          <w:bCs/>
          <w:sz w:val="24"/>
          <w:szCs w:val="24"/>
          <w:lang w:val="ro-RO"/>
        </w:rPr>
        <w:t>și</w:t>
      </w:r>
      <w:r w:rsidRPr="007F08D7">
        <w:rPr>
          <w:rFonts w:ascii="Times New Roman" w:hAnsi="Times New Roman" w:cs="Times New Roman"/>
          <w:bCs/>
          <w:sz w:val="24"/>
          <w:szCs w:val="24"/>
          <w:lang w:val="ro-RO"/>
        </w:rPr>
        <w:t xml:space="preserve"> </w:t>
      </w:r>
      <w:r w:rsidR="007F08D7" w:rsidRPr="007F08D7">
        <w:rPr>
          <w:rFonts w:ascii="Times New Roman" w:hAnsi="Times New Roman" w:cs="Times New Roman"/>
          <w:bCs/>
          <w:sz w:val="24"/>
          <w:szCs w:val="24"/>
          <w:lang w:val="ro-RO"/>
        </w:rPr>
        <w:t>obligațiunile</w:t>
      </w:r>
      <w:r w:rsidRPr="007F08D7">
        <w:rPr>
          <w:rFonts w:ascii="Times New Roman" w:hAnsi="Times New Roman" w:cs="Times New Roman"/>
          <w:bCs/>
          <w:sz w:val="24"/>
          <w:szCs w:val="24"/>
          <w:lang w:val="ro-RO"/>
        </w:rPr>
        <w:t xml:space="preserve"> angajatorului:</w:t>
      </w:r>
    </w:p>
    <w:p w14:paraId="054727D4" w14:textId="77777777" w:rsidR="002E2875" w:rsidRPr="007F08D7" w:rsidRDefault="002E2875" w:rsidP="00C173E6">
      <w:pPr>
        <w:pStyle w:val="af1"/>
        <w:numPr>
          <w:ilvl w:val="0"/>
          <w:numId w:val="26"/>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Angajatorul are dreptul:</w:t>
      </w:r>
    </w:p>
    <w:p w14:paraId="15CFB5C7" w14:textId="65BC4666" w:rsidR="002E2875" w:rsidRPr="007F08D7" w:rsidRDefault="002E2875" w:rsidP="00C173E6">
      <w:pPr>
        <w:pStyle w:val="af1"/>
        <w:numPr>
          <w:ilvl w:val="0"/>
          <w:numId w:val="2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încheie, să modifice, să suspende şi să desfacă contractele individuale de muncă cu </w:t>
      </w:r>
      <w:r w:rsidR="007F08D7" w:rsidRPr="007F08D7">
        <w:rPr>
          <w:rFonts w:ascii="Times New Roman" w:hAnsi="Times New Roman" w:cs="Times New Roman"/>
          <w:sz w:val="24"/>
          <w:szCs w:val="24"/>
          <w:lang w:val="ro-RO"/>
        </w:rPr>
        <w:t>salariații</w:t>
      </w:r>
      <w:r w:rsidRPr="007F08D7">
        <w:rPr>
          <w:rFonts w:ascii="Times New Roman" w:hAnsi="Times New Roman" w:cs="Times New Roman"/>
          <w:sz w:val="24"/>
          <w:szCs w:val="24"/>
          <w:lang w:val="ro-RO"/>
        </w:rPr>
        <w:t xml:space="preserve"> în modul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 </w:t>
      </w:r>
      <w:r w:rsidR="007F08D7" w:rsidRPr="007F08D7">
        <w:rPr>
          <w:rFonts w:ascii="Times New Roman" w:hAnsi="Times New Roman" w:cs="Times New Roman"/>
          <w:sz w:val="24"/>
          <w:szCs w:val="24"/>
          <w:lang w:val="ro-RO"/>
        </w:rPr>
        <w:t>condițiile</w:t>
      </w:r>
      <w:r w:rsidRPr="007F08D7">
        <w:rPr>
          <w:rFonts w:ascii="Times New Roman" w:hAnsi="Times New Roman" w:cs="Times New Roman"/>
          <w:sz w:val="24"/>
          <w:szCs w:val="24"/>
          <w:lang w:val="ro-RO"/>
        </w:rPr>
        <w:t xml:space="preserve"> stabilite de Codul muncii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de alte acte normative;</w:t>
      </w:r>
    </w:p>
    <w:p w14:paraId="5C7D4AE3" w14:textId="00FF66E5" w:rsidR="002E2875" w:rsidRPr="007F08D7" w:rsidRDefault="002E2875" w:rsidP="00C173E6">
      <w:pPr>
        <w:pStyle w:val="af1"/>
        <w:numPr>
          <w:ilvl w:val="0"/>
          <w:numId w:val="2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ceară </w:t>
      </w:r>
      <w:r w:rsidR="007F08D7" w:rsidRPr="007F08D7">
        <w:rPr>
          <w:rFonts w:ascii="Times New Roman" w:hAnsi="Times New Roman" w:cs="Times New Roman"/>
          <w:sz w:val="24"/>
          <w:szCs w:val="24"/>
          <w:lang w:val="ro-RO"/>
        </w:rPr>
        <w:t>salariaților</w:t>
      </w:r>
      <w:r w:rsidRPr="007F08D7">
        <w:rPr>
          <w:rFonts w:ascii="Times New Roman" w:hAnsi="Times New Roman" w:cs="Times New Roman"/>
          <w:sz w:val="24"/>
          <w:szCs w:val="24"/>
          <w:lang w:val="ro-RO"/>
        </w:rPr>
        <w:t xml:space="preserve"> îndeplinirea </w:t>
      </w:r>
      <w:r w:rsidR="007F08D7" w:rsidRPr="007F08D7">
        <w:rPr>
          <w:rFonts w:ascii="Times New Roman" w:hAnsi="Times New Roman" w:cs="Times New Roman"/>
          <w:sz w:val="24"/>
          <w:szCs w:val="24"/>
          <w:lang w:val="ro-RO"/>
        </w:rPr>
        <w:t>obligațiilor</w:t>
      </w:r>
      <w:r w:rsidRPr="007F08D7">
        <w:rPr>
          <w:rFonts w:ascii="Times New Roman" w:hAnsi="Times New Roman" w:cs="Times New Roman"/>
          <w:sz w:val="24"/>
          <w:szCs w:val="24"/>
          <w:lang w:val="ro-RO"/>
        </w:rPr>
        <w:t xml:space="preserve"> de muncă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manifestarea unei atitudini </w:t>
      </w:r>
      <w:r w:rsidR="007F08D7" w:rsidRPr="007F08D7">
        <w:rPr>
          <w:rFonts w:ascii="Times New Roman" w:hAnsi="Times New Roman" w:cs="Times New Roman"/>
          <w:sz w:val="24"/>
          <w:szCs w:val="24"/>
          <w:lang w:val="ro-RO"/>
        </w:rPr>
        <w:t>gospodărești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față</w:t>
      </w:r>
      <w:r w:rsidRPr="007F08D7">
        <w:rPr>
          <w:rFonts w:ascii="Times New Roman" w:hAnsi="Times New Roman" w:cs="Times New Roman"/>
          <w:sz w:val="24"/>
          <w:szCs w:val="24"/>
          <w:lang w:val="ro-RO"/>
        </w:rPr>
        <w:t xml:space="preserve"> de bunurile instituției;</w:t>
      </w:r>
    </w:p>
    <w:p w14:paraId="4DAEDE20" w14:textId="5220AE70" w:rsidR="002E2875" w:rsidRPr="007F08D7" w:rsidRDefault="002E2875" w:rsidP="00C173E6">
      <w:pPr>
        <w:pStyle w:val="af1"/>
        <w:numPr>
          <w:ilvl w:val="0"/>
          <w:numId w:val="2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stimuleze </w:t>
      </w:r>
      <w:r w:rsidR="007F08D7" w:rsidRPr="007F08D7">
        <w:rPr>
          <w:rFonts w:ascii="Times New Roman" w:hAnsi="Times New Roman" w:cs="Times New Roman"/>
          <w:sz w:val="24"/>
          <w:szCs w:val="24"/>
          <w:lang w:val="ro-RO"/>
        </w:rPr>
        <w:t>salariații</w:t>
      </w:r>
      <w:r w:rsidRPr="007F08D7">
        <w:rPr>
          <w:rFonts w:ascii="Times New Roman" w:hAnsi="Times New Roman" w:cs="Times New Roman"/>
          <w:sz w:val="24"/>
          <w:szCs w:val="24"/>
          <w:lang w:val="ro-RO"/>
        </w:rPr>
        <w:t xml:space="preserve"> pentru munca eficientă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conștiincioasă</w:t>
      </w:r>
      <w:r w:rsidRPr="007F08D7">
        <w:rPr>
          <w:rFonts w:ascii="Times New Roman" w:hAnsi="Times New Roman" w:cs="Times New Roman"/>
          <w:sz w:val="24"/>
          <w:szCs w:val="24"/>
          <w:lang w:val="ro-RO"/>
        </w:rPr>
        <w:t>;</w:t>
      </w:r>
    </w:p>
    <w:p w14:paraId="488C4E89" w14:textId="23B70104" w:rsidR="002E2875" w:rsidRPr="007F08D7" w:rsidRDefault="002E2875" w:rsidP="00C173E6">
      <w:pPr>
        <w:pStyle w:val="af1"/>
        <w:numPr>
          <w:ilvl w:val="0"/>
          <w:numId w:val="2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tragă </w:t>
      </w:r>
      <w:r w:rsidR="007F08D7" w:rsidRPr="007F08D7">
        <w:rPr>
          <w:rFonts w:ascii="Times New Roman" w:hAnsi="Times New Roman" w:cs="Times New Roman"/>
          <w:sz w:val="24"/>
          <w:szCs w:val="24"/>
          <w:lang w:val="ro-RO"/>
        </w:rPr>
        <w:t>salariații</w:t>
      </w:r>
      <w:r w:rsidRPr="007F08D7">
        <w:rPr>
          <w:rFonts w:ascii="Times New Roman" w:hAnsi="Times New Roman" w:cs="Times New Roman"/>
          <w:sz w:val="24"/>
          <w:szCs w:val="24"/>
          <w:lang w:val="ro-RO"/>
        </w:rPr>
        <w:t xml:space="preserve"> la răspundere disciplinară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materială în modul stabilit de Codul muncii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de alte acte normative;</w:t>
      </w:r>
    </w:p>
    <w:p w14:paraId="49ADC09A" w14:textId="08366904" w:rsidR="002E2875" w:rsidRPr="007F08D7" w:rsidRDefault="002E2875" w:rsidP="00C173E6">
      <w:pPr>
        <w:pStyle w:val="af1"/>
        <w:numPr>
          <w:ilvl w:val="0"/>
          <w:numId w:val="2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aprobe concediul neplătit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zilele libere plătite, conform </w:t>
      </w:r>
      <w:r w:rsidR="007F08D7" w:rsidRPr="007F08D7">
        <w:rPr>
          <w:rFonts w:ascii="Times New Roman" w:hAnsi="Times New Roman" w:cs="Times New Roman"/>
          <w:sz w:val="24"/>
          <w:szCs w:val="24"/>
          <w:lang w:val="ro-RO"/>
        </w:rPr>
        <w:t>prevederilor</w:t>
      </w:r>
      <w:r w:rsidRPr="007F08D7">
        <w:rPr>
          <w:rFonts w:ascii="Times New Roman" w:hAnsi="Times New Roman" w:cs="Times New Roman"/>
          <w:sz w:val="24"/>
          <w:szCs w:val="24"/>
          <w:lang w:val="ro-RO"/>
        </w:rPr>
        <w:t xml:space="preserve"> legale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ale contractului colectiv de muncă, aplicabil, pentru întreg personalul, în </w:t>
      </w:r>
      <w:r w:rsidR="007F08D7" w:rsidRPr="007F08D7">
        <w:rPr>
          <w:rFonts w:ascii="Times New Roman" w:hAnsi="Times New Roman" w:cs="Times New Roman"/>
          <w:sz w:val="24"/>
          <w:szCs w:val="24"/>
          <w:lang w:val="ro-RO"/>
        </w:rPr>
        <w:t>condițiile</w:t>
      </w:r>
      <w:r w:rsidRPr="007F08D7">
        <w:rPr>
          <w:rFonts w:ascii="Times New Roman" w:hAnsi="Times New Roman" w:cs="Times New Roman"/>
          <w:sz w:val="24"/>
          <w:szCs w:val="24"/>
          <w:lang w:val="ro-RO"/>
        </w:rPr>
        <w:t xml:space="preserve"> asigurării suplinirii </w:t>
      </w:r>
      <w:r w:rsidR="007F08D7" w:rsidRPr="007F08D7">
        <w:rPr>
          <w:rFonts w:ascii="Times New Roman" w:hAnsi="Times New Roman" w:cs="Times New Roman"/>
          <w:sz w:val="24"/>
          <w:szCs w:val="24"/>
          <w:lang w:val="ro-RO"/>
        </w:rPr>
        <w:t>activității</w:t>
      </w:r>
      <w:r w:rsidRPr="007F08D7">
        <w:rPr>
          <w:rFonts w:ascii="Times New Roman" w:hAnsi="Times New Roman" w:cs="Times New Roman"/>
          <w:sz w:val="24"/>
          <w:szCs w:val="24"/>
          <w:lang w:val="ro-RO"/>
        </w:rPr>
        <w:t xml:space="preserve"> acestora;</w:t>
      </w:r>
    </w:p>
    <w:p w14:paraId="29C29DD4" w14:textId="3C814C87" w:rsidR="002E2875" w:rsidRPr="007F08D7" w:rsidRDefault="002E2875" w:rsidP="00C173E6">
      <w:pPr>
        <w:pStyle w:val="af1"/>
        <w:numPr>
          <w:ilvl w:val="0"/>
          <w:numId w:val="2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Consemnează zilnic în condica de </w:t>
      </w:r>
      <w:r w:rsidR="007F08D7" w:rsidRPr="007F08D7">
        <w:rPr>
          <w:rFonts w:ascii="Times New Roman" w:hAnsi="Times New Roman" w:cs="Times New Roman"/>
          <w:sz w:val="24"/>
          <w:szCs w:val="24"/>
          <w:lang w:val="ro-RO"/>
        </w:rPr>
        <w:t>prezență</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absențele</w:t>
      </w:r>
      <w:r w:rsidRPr="007F08D7">
        <w:rPr>
          <w:rFonts w:ascii="Times New Roman" w:hAnsi="Times New Roman" w:cs="Times New Roman"/>
          <w:sz w:val="24"/>
          <w:szCs w:val="24"/>
          <w:lang w:val="ro-RO"/>
        </w:rPr>
        <w:t xml:space="preserve"> de la orele de curs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întârzierile.</w:t>
      </w:r>
    </w:p>
    <w:p w14:paraId="2A2D853D" w14:textId="3D2652C6" w:rsidR="002E2875" w:rsidRPr="007F08D7" w:rsidRDefault="002E2875" w:rsidP="00C173E6">
      <w:pPr>
        <w:pStyle w:val="af1"/>
        <w:numPr>
          <w:ilvl w:val="0"/>
          <w:numId w:val="26"/>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bCs/>
          <w:sz w:val="24"/>
          <w:szCs w:val="24"/>
          <w:lang w:val="ro-RO"/>
        </w:rPr>
        <w:t>Directorul în calitate de evaluator</w:t>
      </w:r>
      <w:r w:rsidRPr="007F08D7">
        <w:rPr>
          <w:rFonts w:ascii="Times New Roman" w:hAnsi="Times New Roman" w:cs="Times New Roman"/>
          <w:sz w:val="24"/>
          <w:szCs w:val="24"/>
          <w:lang w:val="ro-RO"/>
        </w:rPr>
        <w:t xml:space="preserve"> are următoarele </w:t>
      </w:r>
      <w:r w:rsidR="007F08D7" w:rsidRPr="007F08D7">
        <w:rPr>
          <w:rFonts w:ascii="Times New Roman" w:hAnsi="Times New Roman" w:cs="Times New Roman"/>
          <w:sz w:val="24"/>
          <w:szCs w:val="24"/>
          <w:lang w:val="ro-RO"/>
        </w:rPr>
        <w:t>atribuții</w:t>
      </w:r>
    </w:p>
    <w:p w14:paraId="2F5D49FB" w14:textId="03B23DC6" w:rsidR="002E2875" w:rsidRPr="007F08D7" w:rsidRDefault="002E2875" w:rsidP="00C173E6">
      <w:pPr>
        <w:pStyle w:val="af1"/>
        <w:numPr>
          <w:ilvl w:val="0"/>
          <w:numId w:val="28"/>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Propune </w:t>
      </w:r>
      <w:r w:rsidR="007F08D7" w:rsidRPr="007F08D7">
        <w:rPr>
          <w:rFonts w:ascii="Times New Roman" w:hAnsi="Times New Roman" w:cs="Times New Roman"/>
          <w:sz w:val="24"/>
          <w:szCs w:val="24"/>
          <w:lang w:val="ro-RO"/>
        </w:rPr>
        <w:t>autorității</w:t>
      </w:r>
      <w:r w:rsidRPr="007F08D7">
        <w:rPr>
          <w:rFonts w:ascii="Times New Roman" w:hAnsi="Times New Roman" w:cs="Times New Roman"/>
          <w:sz w:val="24"/>
          <w:szCs w:val="24"/>
          <w:lang w:val="ro-RO"/>
        </w:rPr>
        <w:t xml:space="preserve"> departamentale teritoriale </w:t>
      </w:r>
      <w:r w:rsidR="007F08D7" w:rsidRPr="007F08D7">
        <w:rPr>
          <w:rFonts w:ascii="Times New Roman" w:hAnsi="Times New Roman" w:cs="Times New Roman"/>
          <w:sz w:val="24"/>
          <w:szCs w:val="24"/>
          <w:lang w:val="ro-RO"/>
        </w:rPr>
        <w:t>reprezentanți</w:t>
      </w:r>
      <w:r w:rsidRPr="007F08D7">
        <w:rPr>
          <w:rFonts w:ascii="Times New Roman" w:hAnsi="Times New Roman" w:cs="Times New Roman"/>
          <w:sz w:val="24"/>
          <w:szCs w:val="24"/>
          <w:lang w:val="ro-RO"/>
        </w:rPr>
        <w:t xml:space="preserve"> ai personalului didactic, care au  înregistrat rezultate de </w:t>
      </w:r>
      <w:r w:rsidR="007F08D7" w:rsidRPr="007F08D7">
        <w:rPr>
          <w:rFonts w:ascii="Times New Roman" w:hAnsi="Times New Roman" w:cs="Times New Roman"/>
          <w:sz w:val="24"/>
          <w:szCs w:val="24"/>
          <w:lang w:val="ro-RO"/>
        </w:rPr>
        <w:t>excepție</w:t>
      </w:r>
      <w:r w:rsidRPr="007F08D7">
        <w:rPr>
          <w:rFonts w:ascii="Times New Roman" w:hAnsi="Times New Roman" w:cs="Times New Roman"/>
          <w:sz w:val="24"/>
          <w:szCs w:val="24"/>
          <w:lang w:val="ro-RO"/>
        </w:rPr>
        <w:t xml:space="preserve"> în activitate, pentru conferirea </w:t>
      </w:r>
      <w:r w:rsidR="007F08D7" w:rsidRPr="007F08D7">
        <w:rPr>
          <w:rFonts w:ascii="Times New Roman" w:hAnsi="Times New Roman" w:cs="Times New Roman"/>
          <w:sz w:val="24"/>
          <w:szCs w:val="24"/>
          <w:lang w:val="ro-RO"/>
        </w:rPr>
        <w:t>distincțiilor</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premiilor;</w:t>
      </w:r>
    </w:p>
    <w:p w14:paraId="28EBED57" w14:textId="7E2BFA74" w:rsidR="002E2875" w:rsidRPr="007F08D7" w:rsidRDefault="002E2875" w:rsidP="00C173E6">
      <w:pPr>
        <w:pStyle w:val="af1"/>
        <w:numPr>
          <w:ilvl w:val="0"/>
          <w:numId w:val="28"/>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Apreciază activitatea personalului didactic în cadrul  atestării pentru </w:t>
      </w:r>
      <w:r w:rsidR="007F08D7" w:rsidRPr="007F08D7">
        <w:rPr>
          <w:rFonts w:ascii="Times New Roman" w:hAnsi="Times New Roman" w:cs="Times New Roman"/>
          <w:sz w:val="24"/>
          <w:szCs w:val="24"/>
          <w:lang w:val="ro-RO"/>
        </w:rPr>
        <w:t>obținerea</w:t>
      </w:r>
      <w:r w:rsidRPr="007F08D7">
        <w:rPr>
          <w:rFonts w:ascii="Times New Roman" w:hAnsi="Times New Roman" w:cs="Times New Roman"/>
          <w:sz w:val="24"/>
          <w:szCs w:val="24"/>
          <w:lang w:val="ro-RO"/>
        </w:rPr>
        <w:t xml:space="preserve"> gradelor didactice.</w:t>
      </w:r>
    </w:p>
    <w:p w14:paraId="7DFCDD32" w14:textId="299348ED"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bCs/>
          <w:sz w:val="24"/>
          <w:szCs w:val="24"/>
          <w:lang w:val="ro-RO"/>
        </w:rPr>
        <w:t>3.13. Directorul</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îndeplinește</w:t>
      </w:r>
      <w:r w:rsidRPr="007F08D7">
        <w:rPr>
          <w:rFonts w:ascii="Times New Roman" w:hAnsi="Times New Roman" w:cs="Times New Roman"/>
          <w:sz w:val="24"/>
          <w:szCs w:val="24"/>
          <w:lang w:val="ro-RO"/>
        </w:rPr>
        <w:t xml:space="preserve"> următoarele </w:t>
      </w:r>
      <w:r w:rsidR="007F08D7" w:rsidRPr="007F08D7">
        <w:rPr>
          <w:rFonts w:ascii="Times New Roman" w:hAnsi="Times New Roman" w:cs="Times New Roman"/>
          <w:sz w:val="24"/>
          <w:szCs w:val="24"/>
          <w:lang w:val="ro-RO"/>
        </w:rPr>
        <w:t>atribuții</w:t>
      </w:r>
      <w:r w:rsidRPr="007F08D7">
        <w:rPr>
          <w:rFonts w:ascii="Times New Roman" w:hAnsi="Times New Roman" w:cs="Times New Roman"/>
          <w:sz w:val="24"/>
          <w:szCs w:val="24"/>
          <w:lang w:val="ro-RO"/>
        </w:rPr>
        <w:t>:</w:t>
      </w:r>
    </w:p>
    <w:p w14:paraId="68BEC903" w14:textId="384B04DB" w:rsidR="002E2875" w:rsidRPr="007F08D7" w:rsidRDefault="007F08D7"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Numește</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și</w:t>
      </w:r>
      <w:r w:rsidR="002E2875" w:rsidRPr="007F08D7">
        <w:rPr>
          <w:rFonts w:ascii="Times New Roman" w:hAnsi="Times New Roman" w:cs="Times New Roman"/>
          <w:sz w:val="24"/>
          <w:szCs w:val="24"/>
          <w:lang w:val="ro-RO"/>
        </w:rPr>
        <w:t xml:space="preserve"> verifică personalul care răspunde de sigiliul </w:t>
      </w:r>
      <w:r w:rsidRPr="007F08D7">
        <w:rPr>
          <w:rFonts w:ascii="Times New Roman" w:hAnsi="Times New Roman" w:cs="Times New Roman"/>
          <w:sz w:val="24"/>
          <w:szCs w:val="24"/>
          <w:lang w:val="ro-RO"/>
        </w:rPr>
        <w:t>instituției</w:t>
      </w:r>
      <w:r w:rsidR="002E2875"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t>și</w:t>
      </w:r>
      <w:r w:rsidR="002E2875" w:rsidRPr="007F08D7">
        <w:rPr>
          <w:rFonts w:ascii="Times New Roman" w:hAnsi="Times New Roman" w:cs="Times New Roman"/>
          <w:sz w:val="24"/>
          <w:szCs w:val="24"/>
          <w:lang w:val="ro-RO"/>
        </w:rPr>
        <w:t xml:space="preserve"> de completarea carnetelor de muncă;</w:t>
      </w:r>
    </w:p>
    <w:p w14:paraId="7A32700C" w14:textId="2017D535" w:rsidR="002E2875" w:rsidRPr="007F08D7" w:rsidRDefault="002E2875"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Răspunde de utilizarea conform </w:t>
      </w:r>
      <w:r w:rsidR="007F08D7" w:rsidRPr="007F08D7">
        <w:rPr>
          <w:rFonts w:ascii="Times New Roman" w:hAnsi="Times New Roman" w:cs="Times New Roman"/>
          <w:sz w:val="24"/>
          <w:szCs w:val="24"/>
          <w:lang w:val="ro-RO"/>
        </w:rPr>
        <w:t>destinației</w:t>
      </w:r>
      <w:r w:rsidRPr="007F08D7">
        <w:rPr>
          <w:rFonts w:ascii="Times New Roman" w:hAnsi="Times New Roman" w:cs="Times New Roman"/>
          <w:sz w:val="24"/>
          <w:szCs w:val="24"/>
          <w:lang w:val="ro-RO"/>
        </w:rPr>
        <w:t xml:space="preserve"> păstrarea, completarea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modernizarea  bazei materiale;</w:t>
      </w:r>
    </w:p>
    <w:p w14:paraId="7C017524" w14:textId="77777777" w:rsidR="002E2875" w:rsidRPr="007F08D7" w:rsidRDefault="002E2875"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Se preocupă cu atragerea de resurse extrabugetare, cu respectarea prevederilor legale;</w:t>
      </w:r>
    </w:p>
    <w:p w14:paraId="5EF7DEC9" w14:textId="43B6C57F" w:rsidR="002E2875" w:rsidRPr="007F08D7" w:rsidRDefault="002E2875"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Răspunde de corectitudinea încadrării personalului şi de întocmirea în termin a tabelelor lunare de plată a </w:t>
      </w:r>
      <w:r w:rsidR="007F08D7" w:rsidRPr="007F08D7">
        <w:rPr>
          <w:rFonts w:ascii="Times New Roman" w:hAnsi="Times New Roman" w:cs="Times New Roman"/>
          <w:sz w:val="24"/>
          <w:szCs w:val="24"/>
          <w:lang w:val="ro-RO"/>
        </w:rPr>
        <w:t>salariaților</w:t>
      </w:r>
      <w:r w:rsidRPr="007F08D7">
        <w:rPr>
          <w:rFonts w:ascii="Times New Roman" w:hAnsi="Times New Roman" w:cs="Times New Roman"/>
          <w:sz w:val="24"/>
          <w:szCs w:val="24"/>
          <w:lang w:val="ro-RO"/>
        </w:rPr>
        <w:t>;</w:t>
      </w:r>
    </w:p>
    <w:p w14:paraId="662AB6D5" w14:textId="0C945294" w:rsidR="002E2875" w:rsidRPr="007F08D7" w:rsidRDefault="002E2875"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Răspunde de respectarea </w:t>
      </w:r>
      <w:r w:rsidR="007F08D7" w:rsidRPr="007F08D7">
        <w:rPr>
          <w:rFonts w:ascii="Times New Roman" w:hAnsi="Times New Roman" w:cs="Times New Roman"/>
          <w:sz w:val="24"/>
          <w:szCs w:val="24"/>
          <w:lang w:val="ro-RO"/>
        </w:rPr>
        <w:t>condițiilor</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 </w:t>
      </w:r>
      <w:r w:rsidR="007F08D7" w:rsidRPr="007F08D7">
        <w:rPr>
          <w:rFonts w:ascii="Times New Roman" w:hAnsi="Times New Roman" w:cs="Times New Roman"/>
          <w:sz w:val="24"/>
          <w:szCs w:val="24"/>
          <w:lang w:val="ro-RO"/>
        </w:rPr>
        <w:t>exigențelor</w:t>
      </w:r>
      <w:r w:rsidRPr="007F08D7">
        <w:rPr>
          <w:rFonts w:ascii="Times New Roman" w:hAnsi="Times New Roman" w:cs="Times New Roman"/>
          <w:sz w:val="24"/>
          <w:szCs w:val="24"/>
          <w:lang w:val="ro-RO"/>
        </w:rPr>
        <w:t xml:space="preserve"> privind normele de igienă </w:t>
      </w:r>
      <w:r w:rsidR="007F08D7" w:rsidRPr="007F08D7">
        <w:rPr>
          <w:rFonts w:ascii="Times New Roman" w:hAnsi="Times New Roman" w:cs="Times New Roman"/>
          <w:sz w:val="24"/>
          <w:szCs w:val="24"/>
          <w:lang w:val="ro-RO"/>
        </w:rPr>
        <w:t>școlară</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protecție</w:t>
      </w:r>
      <w:r w:rsidRPr="007F08D7">
        <w:rPr>
          <w:rFonts w:ascii="Times New Roman" w:hAnsi="Times New Roman" w:cs="Times New Roman"/>
          <w:sz w:val="24"/>
          <w:szCs w:val="24"/>
          <w:lang w:val="ro-RO"/>
        </w:rPr>
        <w:t xml:space="preserve"> a muncii, de </w:t>
      </w:r>
      <w:r w:rsidR="007F08D7" w:rsidRPr="007F08D7">
        <w:rPr>
          <w:rFonts w:ascii="Times New Roman" w:hAnsi="Times New Roman" w:cs="Times New Roman"/>
          <w:sz w:val="24"/>
          <w:szCs w:val="24"/>
          <w:lang w:val="ro-RO"/>
        </w:rPr>
        <w:t>protecție</w:t>
      </w:r>
      <w:r w:rsidRPr="007F08D7">
        <w:rPr>
          <w:rFonts w:ascii="Times New Roman" w:hAnsi="Times New Roman" w:cs="Times New Roman"/>
          <w:sz w:val="24"/>
          <w:szCs w:val="24"/>
          <w:lang w:val="ro-RO"/>
        </w:rPr>
        <w:t xml:space="preserve"> civilă;</w:t>
      </w:r>
    </w:p>
    <w:p w14:paraId="0FB50636" w14:textId="1C13081D" w:rsidR="002E2875" w:rsidRPr="007F08D7" w:rsidRDefault="002E2875"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Aplică </w:t>
      </w:r>
      <w:r w:rsidR="007F08D7" w:rsidRPr="007F08D7">
        <w:rPr>
          <w:rFonts w:ascii="Times New Roman" w:hAnsi="Times New Roman" w:cs="Times New Roman"/>
          <w:sz w:val="24"/>
          <w:szCs w:val="24"/>
          <w:lang w:val="ro-RO"/>
        </w:rPr>
        <w:t>sancțiuni</w:t>
      </w:r>
      <w:r w:rsidRPr="007F08D7">
        <w:rPr>
          <w:rFonts w:ascii="Times New Roman" w:hAnsi="Times New Roman" w:cs="Times New Roman"/>
          <w:sz w:val="24"/>
          <w:szCs w:val="24"/>
          <w:lang w:val="ro-RO"/>
        </w:rPr>
        <w:t xml:space="preserve"> pentru abaterile disciplinare </w:t>
      </w:r>
      <w:r w:rsidR="007F08D7" w:rsidRPr="007F08D7">
        <w:rPr>
          <w:rFonts w:ascii="Times New Roman" w:hAnsi="Times New Roman" w:cs="Times New Roman"/>
          <w:sz w:val="24"/>
          <w:szCs w:val="24"/>
          <w:lang w:val="ro-RO"/>
        </w:rPr>
        <w:t>săvârșite</w:t>
      </w:r>
      <w:r w:rsidRPr="007F08D7">
        <w:rPr>
          <w:rFonts w:ascii="Times New Roman" w:hAnsi="Times New Roman" w:cs="Times New Roman"/>
          <w:sz w:val="24"/>
          <w:szCs w:val="24"/>
          <w:lang w:val="ro-RO"/>
        </w:rPr>
        <w:t xml:space="preserve"> de personalul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conform prevederilor legale în vigoare;</w:t>
      </w:r>
    </w:p>
    <w:p w14:paraId="2EBC109F" w14:textId="3ECE5574" w:rsidR="002E2875" w:rsidRPr="007F08D7" w:rsidRDefault="002E2875"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Este responsabil de </w:t>
      </w:r>
      <w:r w:rsidR="007F08D7" w:rsidRPr="007F08D7">
        <w:rPr>
          <w:rFonts w:ascii="Times New Roman" w:hAnsi="Times New Roman" w:cs="Times New Roman"/>
          <w:sz w:val="24"/>
          <w:szCs w:val="24"/>
          <w:lang w:val="ro-RO"/>
        </w:rPr>
        <w:t>acțiunile</w:t>
      </w:r>
      <w:r w:rsidRPr="007F08D7">
        <w:rPr>
          <w:rFonts w:ascii="Times New Roman" w:hAnsi="Times New Roman" w:cs="Times New Roman"/>
          <w:sz w:val="24"/>
          <w:szCs w:val="24"/>
          <w:lang w:val="ro-RO"/>
        </w:rPr>
        <w:t xml:space="preserve"> metodice adresate conducătorilor de cerc  la nivel de </w:t>
      </w:r>
      <w:r w:rsidR="007F08D7" w:rsidRPr="007F08D7">
        <w:rPr>
          <w:rFonts w:ascii="Times New Roman" w:hAnsi="Times New Roman" w:cs="Times New Roman"/>
          <w:sz w:val="24"/>
          <w:szCs w:val="24"/>
          <w:lang w:val="ro-RO"/>
        </w:rPr>
        <w:t>instituție</w:t>
      </w:r>
      <w:r w:rsidRPr="007F08D7">
        <w:rPr>
          <w:rFonts w:ascii="Times New Roman" w:hAnsi="Times New Roman" w:cs="Times New Roman"/>
          <w:sz w:val="24"/>
          <w:szCs w:val="24"/>
          <w:lang w:val="ro-RO"/>
        </w:rPr>
        <w:t>;</w:t>
      </w:r>
    </w:p>
    <w:p w14:paraId="7FD676C7" w14:textId="33069C9E" w:rsidR="002E2875" w:rsidRPr="007F08D7" w:rsidRDefault="002E2875" w:rsidP="00C173E6">
      <w:pPr>
        <w:pStyle w:val="af1"/>
        <w:numPr>
          <w:ilvl w:val="0"/>
          <w:numId w:val="29"/>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Anual elaborează un raport general privind starea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calitatea procesului </w:t>
      </w:r>
      <w:r w:rsidR="007F08D7" w:rsidRPr="007F08D7">
        <w:rPr>
          <w:rFonts w:ascii="Times New Roman" w:hAnsi="Times New Roman" w:cs="Times New Roman"/>
          <w:sz w:val="24"/>
          <w:szCs w:val="24"/>
          <w:lang w:val="ro-RO"/>
        </w:rPr>
        <w:t>educațional</w:t>
      </w:r>
      <w:r w:rsidRPr="007F08D7">
        <w:rPr>
          <w:rFonts w:ascii="Times New Roman" w:hAnsi="Times New Roman" w:cs="Times New Roman"/>
          <w:sz w:val="24"/>
          <w:szCs w:val="24"/>
          <w:lang w:val="ro-RO"/>
        </w:rPr>
        <w:t xml:space="preserve"> din </w:t>
      </w:r>
      <w:r w:rsidR="007F08D7" w:rsidRPr="007F08D7">
        <w:rPr>
          <w:rFonts w:ascii="Times New Roman" w:hAnsi="Times New Roman" w:cs="Times New Roman"/>
          <w:sz w:val="24"/>
          <w:szCs w:val="24"/>
          <w:lang w:val="ro-RO"/>
        </w:rPr>
        <w:t>instituția</w:t>
      </w:r>
      <w:r w:rsidRPr="007F08D7">
        <w:rPr>
          <w:rFonts w:ascii="Times New Roman" w:hAnsi="Times New Roman" w:cs="Times New Roman"/>
          <w:sz w:val="24"/>
          <w:szCs w:val="24"/>
          <w:lang w:val="ro-RO"/>
        </w:rPr>
        <w:t xml:space="preserve"> pe care o conduce. Raportul este prezentat pentru dezbatere la consiliul profesoral.</w:t>
      </w:r>
    </w:p>
    <w:p w14:paraId="6197BA62" w14:textId="39BB9195"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3.14. </w:t>
      </w:r>
      <w:r w:rsidRPr="007F08D7">
        <w:rPr>
          <w:rFonts w:ascii="Times New Roman" w:hAnsi="Times New Roman" w:cs="Times New Roman"/>
          <w:bCs/>
          <w:sz w:val="24"/>
          <w:szCs w:val="24"/>
          <w:lang w:val="ro-RO"/>
        </w:rPr>
        <w:t>Directorul adjunct</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își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desfășoară</w:t>
      </w:r>
      <w:r w:rsidRPr="007F08D7">
        <w:rPr>
          <w:rFonts w:ascii="Times New Roman" w:hAnsi="Times New Roman" w:cs="Times New Roman"/>
          <w:sz w:val="24"/>
          <w:szCs w:val="24"/>
          <w:lang w:val="ro-RO"/>
        </w:rPr>
        <w:t xml:space="preserve"> activitatea în subordinea directorului, care elaborează </w:t>
      </w:r>
      <w:r w:rsidR="007F08D7" w:rsidRPr="007F08D7">
        <w:rPr>
          <w:rFonts w:ascii="Times New Roman" w:hAnsi="Times New Roman" w:cs="Times New Roman"/>
          <w:sz w:val="24"/>
          <w:szCs w:val="24"/>
          <w:lang w:val="ro-RO"/>
        </w:rPr>
        <w:t>fișa</w:t>
      </w:r>
      <w:r w:rsidRPr="007F08D7">
        <w:rPr>
          <w:rFonts w:ascii="Times New Roman" w:hAnsi="Times New Roman" w:cs="Times New Roman"/>
          <w:sz w:val="24"/>
          <w:szCs w:val="24"/>
          <w:lang w:val="ro-RO"/>
        </w:rPr>
        <w:t xml:space="preserve"> postului în </w:t>
      </w:r>
      <w:r w:rsidR="007F08D7" w:rsidRPr="007F08D7">
        <w:rPr>
          <w:rFonts w:ascii="Times New Roman" w:hAnsi="Times New Roman" w:cs="Times New Roman"/>
          <w:sz w:val="24"/>
          <w:szCs w:val="24"/>
          <w:lang w:val="ro-RO"/>
        </w:rPr>
        <w:t>concordanță</w:t>
      </w:r>
      <w:r w:rsidRPr="007F08D7">
        <w:rPr>
          <w:rFonts w:ascii="Times New Roman" w:hAnsi="Times New Roman" w:cs="Times New Roman"/>
          <w:sz w:val="24"/>
          <w:szCs w:val="24"/>
          <w:lang w:val="ro-RO"/>
        </w:rPr>
        <w:t xml:space="preserve"> cu </w:t>
      </w:r>
      <w:r w:rsidR="007F08D7" w:rsidRPr="007F08D7">
        <w:rPr>
          <w:rFonts w:ascii="Times New Roman" w:hAnsi="Times New Roman" w:cs="Times New Roman"/>
          <w:sz w:val="24"/>
          <w:szCs w:val="24"/>
          <w:lang w:val="ro-RO"/>
        </w:rPr>
        <w:t>atribuțiile</w:t>
      </w:r>
      <w:r w:rsidRPr="007F08D7">
        <w:rPr>
          <w:rFonts w:ascii="Times New Roman" w:hAnsi="Times New Roman" w:cs="Times New Roman"/>
          <w:sz w:val="24"/>
          <w:szCs w:val="24"/>
          <w:lang w:val="ro-RO"/>
        </w:rPr>
        <w:t xml:space="preserve"> stabilite, prin prezentul regulament intern. Acesta răspunde în </w:t>
      </w:r>
      <w:r w:rsidR="007F08D7" w:rsidRPr="007F08D7">
        <w:rPr>
          <w:rFonts w:ascii="Times New Roman" w:hAnsi="Times New Roman" w:cs="Times New Roman"/>
          <w:sz w:val="24"/>
          <w:szCs w:val="24"/>
          <w:lang w:val="ro-RO"/>
        </w:rPr>
        <w:t>fată</w:t>
      </w:r>
      <w:r w:rsidRPr="007F08D7">
        <w:rPr>
          <w:rFonts w:ascii="Times New Roman" w:hAnsi="Times New Roman" w:cs="Times New Roman"/>
          <w:sz w:val="24"/>
          <w:szCs w:val="24"/>
          <w:lang w:val="ro-RO"/>
        </w:rPr>
        <w:t xml:space="preserve"> directorului, a Consiliului profesoral , a Consiliului de </w:t>
      </w:r>
      <w:r w:rsidR="007F08D7" w:rsidRPr="007F08D7">
        <w:rPr>
          <w:rFonts w:ascii="Times New Roman" w:hAnsi="Times New Roman" w:cs="Times New Roman"/>
          <w:sz w:val="24"/>
          <w:szCs w:val="24"/>
          <w:lang w:val="ro-RO"/>
        </w:rPr>
        <w:t>administrație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 organelor de îndrumare, evaluare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control pentru activitatea proprie, conform </w:t>
      </w:r>
      <w:r w:rsidR="007F08D7" w:rsidRPr="007F08D7">
        <w:rPr>
          <w:rFonts w:ascii="Times New Roman" w:hAnsi="Times New Roman" w:cs="Times New Roman"/>
          <w:sz w:val="24"/>
          <w:szCs w:val="24"/>
          <w:lang w:val="ro-RO"/>
        </w:rPr>
        <w:t>fișei</w:t>
      </w:r>
      <w:r w:rsidRPr="007F08D7">
        <w:rPr>
          <w:rFonts w:ascii="Times New Roman" w:hAnsi="Times New Roman" w:cs="Times New Roman"/>
          <w:sz w:val="24"/>
          <w:szCs w:val="24"/>
          <w:lang w:val="ro-RO"/>
        </w:rPr>
        <w:t xml:space="preserve"> postului.</w:t>
      </w:r>
    </w:p>
    <w:p w14:paraId="14D638D1" w14:textId="239467B7"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 xml:space="preserve">3.15. Drepturile </w:t>
      </w:r>
      <w:r w:rsidR="007F08D7" w:rsidRPr="007F08D7">
        <w:rPr>
          <w:rFonts w:ascii="Times New Roman" w:hAnsi="Times New Roman" w:cs="Times New Roman"/>
          <w:bCs/>
          <w:sz w:val="24"/>
          <w:szCs w:val="24"/>
          <w:lang w:val="ro-RO"/>
        </w:rPr>
        <w:t>și</w:t>
      </w:r>
      <w:r w:rsidRPr="007F08D7">
        <w:rPr>
          <w:rFonts w:ascii="Times New Roman" w:hAnsi="Times New Roman" w:cs="Times New Roman"/>
          <w:bCs/>
          <w:sz w:val="24"/>
          <w:szCs w:val="24"/>
          <w:lang w:val="ro-RO"/>
        </w:rPr>
        <w:t xml:space="preserve"> </w:t>
      </w:r>
      <w:r w:rsidR="007F08D7" w:rsidRPr="007F08D7">
        <w:rPr>
          <w:rFonts w:ascii="Times New Roman" w:hAnsi="Times New Roman" w:cs="Times New Roman"/>
          <w:bCs/>
          <w:sz w:val="24"/>
          <w:szCs w:val="24"/>
          <w:lang w:val="ro-RO"/>
        </w:rPr>
        <w:t>obligațiunile</w:t>
      </w:r>
      <w:r w:rsidRPr="007F08D7">
        <w:rPr>
          <w:rFonts w:ascii="Times New Roman" w:hAnsi="Times New Roman" w:cs="Times New Roman"/>
          <w:bCs/>
          <w:sz w:val="24"/>
          <w:szCs w:val="24"/>
          <w:lang w:val="ro-RO"/>
        </w:rPr>
        <w:t xml:space="preserve"> de bază ale </w:t>
      </w:r>
      <w:r w:rsidR="007F08D7" w:rsidRPr="007F08D7">
        <w:rPr>
          <w:rFonts w:ascii="Times New Roman" w:hAnsi="Times New Roman" w:cs="Times New Roman"/>
          <w:bCs/>
          <w:sz w:val="24"/>
          <w:szCs w:val="24"/>
          <w:lang w:val="ro-RO"/>
        </w:rPr>
        <w:t>salariaților</w:t>
      </w:r>
      <w:r w:rsidRPr="007F08D7">
        <w:rPr>
          <w:rFonts w:ascii="Times New Roman" w:hAnsi="Times New Roman" w:cs="Times New Roman"/>
          <w:bCs/>
          <w:sz w:val="24"/>
          <w:szCs w:val="24"/>
          <w:lang w:val="ro-RO"/>
        </w:rPr>
        <w:t>:</w:t>
      </w:r>
    </w:p>
    <w:p w14:paraId="794E5D06" w14:textId="4CDF5A97" w:rsidR="002E2875" w:rsidRPr="007F08D7" w:rsidRDefault="007F08D7" w:rsidP="00C173E6">
      <w:pPr>
        <w:pStyle w:val="af1"/>
        <w:numPr>
          <w:ilvl w:val="0"/>
          <w:numId w:val="30"/>
        </w:numPr>
        <w:tabs>
          <w:tab w:val="left" w:pos="993"/>
        </w:tabs>
        <w:ind w:left="0"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Salariații</w:t>
      </w:r>
      <w:r w:rsidR="002E2875" w:rsidRPr="007F08D7">
        <w:rPr>
          <w:rFonts w:ascii="Times New Roman" w:hAnsi="Times New Roman" w:cs="Times New Roman"/>
          <w:bCs/>
          <w:sz w:val="24"/>
          <w:szCs w:val="24"/>
          <w:lang w:val="ro-RO"/>
        </w:rPr>
        <w:t xml:space="preserve"> au dreptul:</w:t>
      </w:r>
    </w:p>
    <w:p w14:paraId="4E53AABC" w14:textId="5AD235CA"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La încheierea, modificarea, suspendarea şi desfacerea contractului individual de muncă în conformitate cu </w:t>
      </w:r>
      <w:r w:rsidR="007F08D7" w:rsidRPr="007F08D7">
        <w:rPr>
          <w:rFonts w:ascii="Times New Roman" w:hAnsi="Times New Roman" w:cs="Times New Roman"/>
          <w:sz w:val="24"/>
          <w:szCs w:val="24"/>
          <w:lang w:val="ro-RO"/>
        </w:rPr>
        <w:t>legislația</w:t>
      </w:r>
      <w:r w:rsidRPr="007F08D7">
        <w:rPr>
          <w:rFonts w:ascii="Times New Roman" w:hAnsi="Times New Roman" w:cs="Times New Roman"/>
          <w:sz w:val="24"/>
          <w:szCs w:val="24"/>
          <w:lang w:val="ro-RO"/>
        </w:rPr>
        <w:t xml:space="preserve"> în vigoare, la munca stipulată în clauzele contractului individual de muncă, precum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la un loc de muncă corespunzător </w:t>
      </w:r>
      <w:r w:rsidR="007F08D7" w:rsidRPr="007F08D7">
        <w:rPr>
          <w:rFonts w:ascii="Times New Roman" w:hAnsi="Times New Roman" w:cs="Times New Roman"/>
          <w:sz w:val="24"/>
          <w:szCs w:val="24"/>
          <w:lang w:val="ro-RO"/>
        </w:rPr>
        <w:t>cerințelor</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protecție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igienă a muncii;</w:t>
      </w:r>
    </w:p>
    <w:p w14:paraId="7AC9DC5D" w14:textId="06D98C6B"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lastRenderedPageBreak/>
        <w:t xml:space="preserve">La achitarea integrală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la timp a salariului, conform </w:t>
      </w:r>
      <w:r w:rsidR="007F08D7" w:rsidRPr="007F08D7">
        <w:rPr>
          <w:rFonts w:ascii="Times New Roman" w:hAnsi="Times New Roman" w:cs="Times New Roman"/>
          <w:sz w:val="24"/>
          <w:szCs w:val="24"/>
          <w:lang w:val="ro-RO"/>
        </w:rPr>
        <w:t>funcției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deținute</w:t>
      </w:r>
      <w:r w:rsidRPr="007F08D7">
        <w:rPr>
          <w:rFonts w:ascii="Times New Roman" w:hAnsi="Times New Roman" w:cs="Times New Roman"/>
          <w:sz w:val="24"/>
          <w:szCs w:val="24"/>
          <w:lang w:val="ro-RO"/>
        </w:rPr>
        <w:t xml:space="preserve">, pregătirii profesionale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experienței</w:t>
      </w:r>
      <w:r w:rsidRPr="007F08D7">
        <w:rPr>
          <w:rFonts w:ascii="Times New Roman" w:hAnsi="Times New Roman" w:cs="Times New Roman"/>
          <w:sz w:val="24"/>
          <w:szCs w:val="24"/>
          <w:lang w:val="ro-RO"/>
        </w:rPr>
        <w:t xml:space="preserve"> sale de muncă;</w:t>
      </w:r>
    </w:p>
    <w:p w14:paraId="2D17D578" w14:textId="0EA0C917"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La odihnă,  asigurată prin stabilirea duratei normale a timpului de muncă, acordarea zilelor de repaus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de concediu;</w:t>
      </w:r>
    </w:p>
    <w:p w14:paraId="066535D6" w14:textId="081CFFDC"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La formare profesională,  reciclare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perfecționare</w:t>
      </w:r>
      <w:r w:rsidRPr="007F08D7">
        <w:rPr>
          <w:rFonts w:ascii="Times New Roman" w:hAnsi="Times New Roman" w:cs="Times New Roman"/>
          <w:sz w:val="24"/>
          <w:szCs w:val="24"/>
          <w:lang w:val="ro-RO"/>
        </w:rPr>
        <w:t xml:space="preserve">, în conformitate cu </w:t>
      </w:r>
      <w:r w:rsidR="007F08D7" w:rsidRPr="007F08D7">
        <w:rPr>
          <w:rFonts w:ascii="Times New Roman" w:hAnsi="Times New Roman" w:cs="Times New Roman"/>
          <w:sz w:val="24"/>
          <w:szCs w:val="24"/>
          <w:lang w:val="ro-RO"/>
        </w:rPr>
        <w:t>legislația</w:t>
      </w:r>
      <w:r w:rsidRPr="007F08D7">
        <w:rPr>
          <w:rFonts w:ascii="Times New Roman" w:hAnsi="Times New Roman" w:cs="Times New Roman"/>
          <w:sz w:val="24"/>
          <w:szCs w:val="24"/>
          <w:lang w:val="ro-RO"/>
        </w:rPr>
        <w:t xml:space="preserve"> muncii în vigoare;</w:t>
      </w:r>
    </w:p>
    <w:p w14:paraId="73CF1307" w14:textId="2272DBF0"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La  participare în administrarea  </w:t>
      </w:r>
      <w:r w:rsidR="007F08D7" w:rsidRPr="007F08D7">
        <w:rPr>
          <w:rFonts w:ascii="Times New Roman" w:hAnsi="Times New Roman" w:cs="Times New Roman"/>
          <w:sz w:val="24"/>
          <w:szCs w:val="24"/>
          <w:lang w:val="ro-RO"/>
        </w:rPr>
        <w:t>unității</w:t>
      </w:r>
      <w:r w:rsidRPr="007F08D7">
        <w:rPr>
          <w:rFonts w:ascii="Times New Roman" w:hAnsi="Times New Roman" w:cs="Times New Roman"/>
          <w:sz w:val="24"/>
          <w:szCs w:val="24"/>
          <w:lang w:val="ro-RO"/>
        </w:rPr>
        <w:t xml:space="preserve">,  potrivit  </w:t>
      </w:r>
      <w:r w:rsidR="007F08D7" w:rsidRPr="007F08D7">
        <w:rPr>
          <w:rFonts w:ascii="Times New Roman" w:hAnsi="Times New Roman" w:cs="Times New Roman"/>
          <w:sz w:val="24"/>
          <w:szCs w:val="24"/>
          <w:lang w:val="ro-RO"/>
        </w:rPr>
        <w:t>legislației</w:t>
      </w:r>
      <w:r w:rsidRPr="007F08D7">
        <w:rPr>
          <w:rFonts w:ascii="Times New Roman" w:hAnsi="Times New Roman" w:cs="Times New Roman"/>
          <w:sz w:val="24"/>
          <w:szCs w:val="24"/>
          <w:lang w:val="ro-RO"/>
        </w:rPr>
        <w:t xml:space="preserve">  în vigoare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contractului colectiv de muncă;</w:t>
      </w:r>
    </w:p>
    <w:p w14:paraId="6A19EDE6" w14:textId="77777777"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La avansare în serviciu conform pregătirii profesionale, aptitudinilor de lucru, rezultatelor atestării;</w:t>
      </w:r>
    </w:p>
    <w:p w14:paraId="7FC88238" w14:textId="5AC66B08"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La apărarea, prin metode neinterzise de lege, a drepturilor de muncă, a </w:t>
      </w:r>
      <w:r w:rsidR="007F08D7" w:rsidRPr="007F08D7">
        <w:rPr>
          <w:rFonts w:ascii="Times New Roman" w:hAnsi="Times New Roman" w:cs="Times New Roman"/>
          <w:sz w:val="24"/>
          <w:szCs w:val="24"/>
          <w:lang w:val="ro-RO"/>
        </w:rPr>
        <w:t>libertăților</w:t>
      </w:r>
      <w:r w:rsidRPr="007F08D7">
        <w:rPr>
          <w:rFonts w:ascii="Times New Roman" w:hAnsi="Times New Roman" w:cs="Times New Roman"/>
          <w:sz w:val="24"/>
          <w:szCs w:val="24"/>
          <w:lang w:val="ro-RO"/>
        </w:rPr>
        <w:t xml:space="preserve"> şi intereselor sale legitime;</w:t>
      </w:r>
    </w:p>
    <w:p w14:paraId="4A388D3D" w14:textId="1DFCE2BE"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La repararea prejudiciului material şi moral cauzat în legătură cu îndeplinirea </w:t>
      </w:r>
      <w:r w:rsidR="007F08D7" w:rsidRPr="007F08D7">
        <w:rPr>
          <w:rFonts w:ascii="Times New Roman" w:hAnsi="Times New Roman" w:cs="Times New Roman"/>
          <w:sz w:val="24"/>
          <w:szCs w:val="24"/>
          <w:lang w:val="ro-RO"/>
        </w:rPr>
        <w:t>obligațiunilor</w:t>
      </w:r>
      <w:r w:rsidRPr="007F08D7">
        <w:rPr>
          <w:rFonts w:ascii="Times New Roman" w:hAnsi="Times New Roman" w:cs="Times New Roman"/>
          <w:sz w:val="24"/>
          <w:szCs w:val="24"/>
          <w:lang w:val="ro-RO"/>
        </w:rPr>
        <w:t xml:space="preserve"> de muncă, în </w:t>
      </w:r>
      <w:r w:rsidR="007F08D7" w:rsidRPr="007F08D7">
        <w:rPr>
          <w:rFonts w:ascii="Times New Roman" w:hAnsi="Times New Roman" w:cs="Times New Roman"/>
          <w:sz w:val="24"/>
          <w:szCs w:val="24"/>
          <w:lang w:val="ro-RO"/>
        </w:rPr>
        <w:t>condițiile</w:t>
      </w:r>
      <w:r w:rsidRPr="007F08D7">
        <w:rPr>
          <w:rFonts w:ascii="Times New Roman" w:hAnsi="Times New Roman" w:cs="Times New Roman"/>
          <w:sz w:val="24"/>
          <w:szCs w:val="24"/>
          <w:lang w:val="ro-RO"/>
        </w:rPr>
        <w:t xml:space="preserve"> legii;</w:t>
      </w:r>
    </w:p>
    <w:p w14:paraId="768F3067" w14:textId="0B837212"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La asociere în sindicate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activitate sindicală;</w:t>
      </w:r>
    </w:p>
    <w:p w14:paraId="6E40D80D" w14:textId="77777777" w:rsidR="002E2875" w:rsidRPr="007F08D7" w:rsidRDefault="002E2875" w:rsidP="00C173E6">
      <w:pPr>
        <w:pStyle w:val="af1"/>
        <w:numPr>
          <w:ilvl w:val="0"/>
          <w:numId w:val="31"/>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La asigurarea medicală obligatorie.</w:t>
      </w:r>
    </w:p>
    <w:p w14:paraId="48AD55A5" w14:textId="5223FB3C" w:rsidR="002E2875" w:rsidRPr="007F08D7" w:rsidRDefault="007F08D7" w:rsidP="00C173E6">
      <w:pPr>
        <w:pStyle w:val="af1"/>
        <w:numPr>
          <w:ilvl w:val="0"/>
          <w:numId w:val="30"/>
        </w:numPr>
        <w:tabs>
          <w:tab w:val="left" w:pos="993"/>
        </w:tabs>
        <w:ind w:left="0"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Salariații</w:t>
      </w:r>
      <w:r w:rsidR="002E2875" w:rsidRPr="007F08D7">
        <w:rPr>
          <w:rFonts w:ascii="Times New Roman" w:hAnsi="Times New Roman" w:cs="Times New Roman"/>
          <w:bCs/>
          <w:sz w:val="24"/>
          <w:szCs w:val="24"/>
          <w:lang w:val="ro-RO"/>
        </w:rPr>
        <w:t xml:space="preserve"> sunt </w:t>
      </w:r>
      <w:r w:rsidRPr="007F08D7">
        <w:rPr>
          <w:rFonts w:ascii="Times New Roman" w:hAnsi="Times New Roman" w:cs="Times New Roman"/>
          <w:bCs/>
          <w:sz w:val="24"/>
          <w:szCs w:val="24"/>
          <w:lang w:val="ro-RO"/>
        </w:rPr>
        <w:t>obligați</w:t>
      </w:r>
      <w:r w:rsidR="002E2875" w:rsidRPr="007F08D7">
        <w:rPr>
          <w:rFonts w:ascii="Times New Roman" w:hAnsi="Times New Roman" w:cs="Times New Roman"/>
          <w:bCs/>
          <w:sz w:val="24"/>
          <w:szCs w:val="24"/>
          <w:lang w:val="ro-RO"/>
        </w:rPr>
        <w:t>:</w:t>
      </w:r>
    </w:p>
    <w:p w14:paraId="3CBB7C93" w14:textId="67E624E4" w:rsidR="002E2875" w:rsidRPr="007F08D7" w:rsidRDefault="002E2875" w:rsidP="00C173E6">
      <w:pPr>
        <w:pStyle w:val="af1"/>
        <w:numPr>
          <w:ilvl w:val="0"/>
          <w:numId w:val="3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Să-</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îndeplinească </w:t>
      </w:r>
      <w:r w:rsidR="007F08D7" w:rsidRPr="007F08D7">
        <w:rPr>
          <w:rFonts w:ascii="Times New Roman" w:hAnsi="Times New Roman" w:cs="Times New Roman"/>
          <w:sz w:val="24"/>
          <w:szCs w:val="24"/>
          <w:lang w:val="ro-RO"/>
        </w:rPr>
        <w:t>conștiincios</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obligațiile</w:t>
      </w:r>
      <w:r w:rsidRPr="007F08D7">
        <w:rPr>
          <w:rFonts w:ascii="Times New Roman" w:hAnsi="Times New Roman" w:cs="Times New Roman"/>
          <w:sz w:val="24"/>
          <w:szCs w:val="24"/>
          <w:lang w:val="ro-RO"/>
        </w:rPr>
        <w:t xml:space="preserve"> de muncă prevăzute de contractul individual de muncă, să respecte disciplina muncii, să îndeplinească la timp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calitativ </w:t>
      </w:r>
      <w:r w:rsidR="007F08D7" w:rsidRPr="007F08D7">
        <w:rPr>
          <w:rFonts w:ascii="Times New Roman" w:hAnsi="Times New Roman" w:cs="Times New Roman"/>
          <w:sz w:val="24"/>
          <w:szCs w:val="24"/>
          <w:lang w:val="ro-RO"/>
        </w:rPr>
        <w:t>obligațiile</w:t>
      </w:r>
      <w:r w:rsidRPr="007F08D7">
        <w:rPr>
          <w:rFonts w:ascii="Times New Roman" w:hAnsi="Times New Roman" w:cs="Times New Roman"/>
          <w:sz w:val="24"/>
          <w:szCs w:val="24"/>
          <w:lang w:val="ro-RO"/>
        </w:rPr>
        <w:t xml:space="preserve"> de serviciu, ordinele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dispozițiile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administrației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utilizând</w:t>
      </w:r>
      <w:r w:rsidRPr="007F08D7">
        <w:rPr>
          <w:rFonts w:ascii="Times New Roman" w:hAnsi="Times New Roman" w:cs="Times New Roman"/>
          <w:sz w:val="24"/>
          <w:szCs w:val="24"/>
          <w:lang w:val="ro-RO"/>
        </w:rPr>
        <w:t xml:space="preserve"> în acest scop integral programul de lucru.</w:t>
      </w:r>
    </w:p>
    <w:p w14:paraId="7FA6E0E0" w14:textId="665648E2" w:rsidR="002E2875" w:rsidRPr="007F08D7" w:rsidRDefault="002E2875" w:rsidP="00C173E6">
      <w:pPr>
        <w:pStyle w:val="af1"/>
        <w:numPr>
          <w:ilvl w:val="0"/>
          <w:numId w:val="3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Să-</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perfecționeze</w:t>
      </w:r>
      <w:r w:rsidRPr="007F08D7">
        <w:rPr>
          <w:rFonts w:ascii="Times New Roman" w:hAnsi="Times New Roman" w:cs="Times New Roman"/>
          <w:sz w:val="24"/>
          <w:szCs w:val="24"/>
          <w:lang w:val="ro-RO"/>
        </w:rPr>
        <w:t xml:space="preserve"> în </w:t>
      </w:r>
      <w:r w:rsidR="007F08D7" w:rsidRPr="007F08D7">
        <w:rPr>
          <w:rFonts w:ascii="Times New Roman" w:hAnsi="Times New Roman" w:cs="Times New Roman"/>
          <w:sz w:val="24"/>
          <w:szCs w:val="24"/>
          <w:lang w:val="ro-RO"/>
        </w:rPr>
        <w:t>permanentă</w:t>
      </w:r>
      <w:r w:rsidRPr="007F08D7">
        <w:rPr>
          <w:rFonts w:ascii="Times New Roman" w:hAnsi="Times New Roman" w:cs="Times New Roman"/>
          <w:sz w:val="24"/>
          <w:szCs w:val="24"/>
          <w:lang w:val="ro-RO"/>
        </w:rPr>
        <w:t xml:space="preserve"> pregătirea profesională.</w:t>
      </w:r>
    </w:p>
    <w:p w14:paraId="400DEA89" w14:textId="79C36773" w:rsidR="002E2875" w:rsidRPr="007F08D7" w:rsidRDefault="002E2875" w:rsidP="00C173E6">
      <w:pPr>
        <w:pStyle w:val="af1"/>
        <w:numPr>
          <w:ilvl w:val="0"/>
          <w:numId w:val="3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respecte cu </w:t>
      </w:r>
      <w:r w:rsidR="007F08D7" w:rsidRPr="007F08D7">
        <w:rPr>
          <w:rFonts w:ascii="Times New Roman" w:hAnsi="Times New Roman" w:cs="Times New Roman"/>
          <w:sz w:val="24"/>
          <w:szCs w:val="24"/>
          <w:lang w:val="ro-RO"/>
        </w:rPr>
        <w:t>strictețe</w:t>
      </w:r>
      <w:r w:rsidRPr="007F08D7">
        <w:rPr>
          <w:rFonts w:ascii="Times New Roman" w:hAnsi="Times New Roman" w:cs="Times New Roman"/>
          <w:sz w:val="24"/>
          <w:szCs w:val="24"/>
          <w:lang w:val="ro-RO"/>
        </w:rPr>
        <w:t xml:space="preserve"> prezentul Regulament.</w:t>
      </w:r>
    </w:p>
    <w:p w14:paraId="70EB58AB" w14:textId="2F81CEFE" w:rsidR="002E2875" w:rsidRPr="007F08D7" w:rsidRDefault="002E2875" w:rsidP="00C173E6">
      <w:pPr>
        <w:pStyle w:val="af1"/>
        <w:numPr>
          <w:ilvl w:val="0"/>
          <w:numId w:val="3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manifeste atitudine gospodărească </w:t>
      </w:r>
      <w:r w:rsidR="007F08D7" w:rsidRPr="007F08D7">
        <w:rPr>
          <w:rFonts w:ascii="Times New Roman" w:hAnsi="Times New Roman" w:cs="Times New Roman"/>
          <w:sz w:val="24"/>
          <w:szCs w:val="24"/>
          <w:lang w:val="ro-RO"/>
        </w:rPr>
        <w:t>fată</w:t>
      </w:r>
      <w:r w:rsidRPr="007F08D7">
        <w:rPr>
          <w:rFonts w:ascii="Times New Roman" w:hAnsi="Times New Roman" w:cs="Times New Roman"/>
          <w:sz w:val="24"/>
          <w:szCs w:val="24"/>
          <w:lang w:val="ro-RO"/>
        </w:rPr>
        <w:t xml:space="preserve"> de bunurile şi mijloacele aflate în </w:t>
      </w:r>
      <w:r w:rsidR="007F08D7" w:rsidRPr="007F08D7">
        <w:rPr>
          <w:rFonts w:ascii="Times New Roman" w:hAnsi="Times New Roman" w:cs="Times New Roman"/>
          <w:sz w:val="24"/>
          <w:szCs w:val="24"/>
          <w:lang w:val="ro-RO"/>
        </w:rPr>
        <w:t>instituția</w:t>
      </w:r>
      <w:r w:rsidRPr="007F08D7">
        <w:rPr>
          <w:rFonts w:ascii="Times New Roman" w:hAnsi="Times New Roman" w:cs="Times New Roman"/>
          <w:sz w:val="24"/>
          <w:szCs w:val="24"/>
          <w:lang w:val="ro-RO"/>
        </w:rPr>
        <w:t xml:space="preserve"> dată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 </w:t>
      </w:r>
      <w:r w:rsidR="007F08D7" w:rsidRPr="007F08D7">
        <w:rPr>
          <w:rFonts w:ascii="Times New Roman" w:hAnsi="Times New Roman" w:cs="Times New Roman"/>
          <w:sz w:val="24"/>
          <w:szCs w:val="24"/>
          <w:lang w:val="ro-RO"/>
        </w:rPr>
        <w:t>instituțiile</w:t>
      </w:r>
      <w:r w:rsidRPr="007F08D7">
        <w:rPr>
          <w:rFonts w:ascii="Times New Roman" w:hAnsi="Times New Roman" w:cs="Times New Roman"/>
          <w:sz w:val="24"/>
          <w:szCs w:val="24"/>
          <w:lang w:val="ro-RO"/>
        </w:rPr>
        <w:t xml:space="preserve"> unde activează.</w:t>
      </w:r>
    </w:p>
    <w:p w14:paraId="0FB57C3B" w14:textId="38F8AA4C" w:rsidR="002E2875" w:rsidRPr="007F08D7" w:rsidRDefault="002E2875" w:rsidP="00C173E6">
      <w:pPr>
        <w:pStyle w:val="af1"/>
        <w:numPr>
          <w:ilvl w:val="0"/>
          <w:numId w:val="3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respecte cu </w:t>
      </w:r>
      <w:r w:rsidR="007F08D7" w:rsidRPr="007F08D7">
        <w:rPr>
          <w:rFonts w:ascii="Times New Roman" w:hAnsi="Times New Roman" w:cs="Times New Roman"/>
          <w:sz w:val="24"/>
          <w:szCs w:val="24"/>
          <w:lang w:val="ro-RO"/>
        </w:rPr>
        <w:t>strictețe</w:t>
      </w:r>
      <w:r w:rsidRPr="007F08D7">
        <w:rPr>
          <w:rFonts w:ascii="Times New Roman" w:hAnsi="Times New Roman" w:cs="Times New Roman"/>
          <w:sz w:val="24"/>
          <w:szCs w:val="24"/>
          <w:lang w:val="ro-RO"/>
        </w:rPr>
        <w:t xml:space="preserve"> normele şi regulile de </w:t>
      </w:r>
      <w:r w:rsidR="007F08D7" w:rsidRPr="007F08D7">
        <w:rPr>
          <w:rFonts w:ascii="Times New Roman" w:hAnsi="Times New Roman" w:cs="Times New Roman"/>
          <w:sz w:val="24"/>
          <w:szCs w:val="24"/>
          <w:lang w:val="ro-RO"/>
        </w:rPr>
        <w:t>protecție</w:t>
      </w:r>
      <w:r w:rsidRPr="007F08D7">
        <w:rPr>
          <w:rFonts w:ascii="Times New Roman" w:hAnsi="Times New Roman" w:cs="Times New Roman"/>
          <w:sz w:val="24"/>
          <w:szCs w:val="24"/>
          <w:lang w:val="ro-RO"/>
        </w:rPr>
        <w:t xml:space="preserve">, igienă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securitate a muncii.</w:t>
      </w:r>
    </w:p>
    <w:p w14:paraId="406B8A52" w14:textId="36C5DCE6" w:rsidR="002E2875" w:rsidRPr="007F08D7" w:rsidRDefault="002E2875" w:rsidP="00C173E6">
      <w:pPr>
        <w:pStyle w:val="af1"/>
        <w:numPr>
          <w:ilvl w:val="0"/>
          <w:numId w:val="3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se </w:t>
      </w:r>
      <w:r w:rsidR="007F08D7" w:rsidRPr="007F08D7">
        <w:rPr>
          <w:rFonts w:ascii="Times New Roman" w:hAnsi="Times New Roman" w:cs="Times New Roman"/>
          <w:sz w:val="24"/>
          <w:szCs w:val="24"/>
          <w:lang w:val="ro-RO"/>
        </w:rPr>
        <w:t>abțină</w:t>
      </w:r>
      <w:r w:rsidRPr="007F08D7">
        <w:rPr>
          <w:rFonts w:ascii="Times New Roman" w:hAnsi="Times New Roman" w:cs="Times New Roman"/>
          <w:sz w:val="24"/>
          <w:szCs w:val="24"/>
          <w:lang w:val="ro-RO"/>
        </w:rPr>
        <w:t xml:space="preserve"> de la </w:t>
      </w:r>
      <w:r w:rsidR="007F08D7" w:rsidRPr="007F08D7">
        <w:rPr>
          <w:rFonts w:ascii="Times New Roman" w:hAnsi="Times New Roman" w:cs="Times New Roman"/>
          <w:sz w:val="24"/>
          <w:szCs w:val="24"/>
          <w:lang w:val="ro-RO"/>
        </w:rPr>
        <w:t>acțiuni</w:t>
      </w:r>
      <w:r w:rsidRPr="007F08D7">
        <w:rPr>
          <w:rFonts w:ascii="Times New Roman" w:hAnsi="Times New Roman" w:cs="Times New Roman"/>
          <w:sz w:val="24"/>
          <w:szCs w:val="24"/>
          <w:lang w:val="ro-RO"/>
        </w:rPr>
        <w:t xml:space="preserve"> care ar împiedica </w:t>
      </w:r>
      <w:r w:rsidR="007F08D7" w:rsidRPr="007F08D7">
        <w:rPr>
          <w:rFonts w:ascii="Times New Roman" w:hAnsi="Times New Roman" w:cs="Times New Roman"/>
          <w:sz w:val="24"/>
          <w:szCs w:val="24"/>
          <w:lang w:val="ro-RO"/>
        </w:rPr>
        <w:t>alți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salariați</w:t>
      </w:r>
      <w:r w:rsidRPr="007F08D7">
        <w:rPr>
          <w:rFonts w:ascii="Times New Roman" w:hAnsi="Times New Roman" w:cs="Times New Roman"/>
          <w:sz w:val="24"/>
          <w:szCs w:val="24"/>
          <w:lang w:val="ro-RO"/>
        </w:rPr>
        <w:t xml:space="preserve"> să-</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îndeplinească </w:t>
      </w:r>
      <w:r w:rsidR="007F08D7" w:rsidRPr="007F08D7">
        <w:rPr>
          <w:rFonts w:ascii="Times New Roman" w:hAnsi="Times New Roman" w:cs="Times New Roman"/>
          <w:sz w:val="24"/>
          <w:szCs w:val="24"/>
          <w:lang w:val="ro-RO"/>
        </w:rPr>
        <w:t>obligațiile</w:t>
      </w:r>
      <w:r w:rsidRPr="007F08D7">
        <w:rPr>
          <w:rFonts w:ascii="Times New Roman" w:hAnsi="Times New Roman" w:cs="Times New Roman"/>
          <w:sz w:val="24"/>
          <w:szCs w:val="24"/>
          <w:lang w:val="ro-RO"/>
        </w:rPr>
        <w:t xml:space="preserve"> de serviciu.</w:t>
      </w:r>
    </w:p>
    <w:p w14:paraId="78A6500A" w14:textId="77777777" w:rsidR="002E2875" w:rsidRPr="007F08D7" w:rsidRDefault="002E2875" w:rsidP="00C173E6">
      <w:pPr>
        <w:pStyle w:val="af1"/>
        <w:numPr>
          <w:ilvl w:val="0"/>
          <w:numId w:val="32"/>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Să economisească energia electrică şi resursele materiale.</w:t>
      </w:r>
    </w:p>
    <w:p w14:paraId="1F599130" w14:textId="03936C7D"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 xml:space="preserve">3.16. Muncitorul de </w:t>
      </w:r>
      <w:r w:rsidR="007F08D7" w:rsidRPr="007F08D7">
        <w:rPr>
          <w:rFonts w:ascii="Times New Roman" w:hAnsi="Times New Roman" w:cs="Times New Roman"/>
          <w:bCs/>
          <w:sz w:val="24"/>
          <w:szCs w:val="24"/>
          <w:lang w:val="ro-RO"/>
        </w:rPr>
        <w:t>întreținere</w:t>
      </w:r>
      <w:r w:rsidRPr="007F08D7">
        <w:rPr>
          <w:rFonts w:ascii="Times New Roman" w:hAnsi="Times New Roman" w:cs="Times New Roman"/>
          <w:bCs/>
          <w:sz w:val="24"/>
          <w:szCs w:val="24"/>
          <w:lang w:val="ro-RO"/>
        </w:rPr>
        <w:t xml:space="preserve"> are următoarele sarcini:</w:t>
      </w:r>
    </w:p>
    <w:p w14:paraId="4A239429" w14:textId="1ECA78A3"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 </w:t>
      </w:r>
      <w:r w:rsidR="007F08D7" w:rsidRPr="007F08D7">
        <w:rPr>
          <w:rFonts w:ascii="Times New Roman" w:hAnsi="Times New Roman" w:cs="Times New Roman"/>
          <w:sz w:val="24"/>
          <w:szCs w:val="24"/>
          <w:lang w:val="ro-RO"/>
        </w:rPr>
        <w:t>îngrijește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răspunde de buna </w:t>
      </w:r>
      <w:r w:rsidR="007F08D7" w:rsidRPr="007F08D7">
        <w:rPr>
          <w:rFonts w:ascii="Times New Roman" w:hAnsi="Times New Roman" w:cs="Times New Roman"/>
          <w:sz w:val="24"/>
          <w:szCs w:val="24"/>
          <w:lang w:val="ro-RO"/>
        </w:rPr>
        <w:t>funcționare</w:t>
      </w:r>
      <w:r w:rsidRPr="007F08D7">
        <w:rPr>
          <w:rFonts w:ascii="Times New Roman" w:hAnsi="Times New Roman" w:cs="Times New Roman"/>
          <w:sz w:val="24"/>
          <w:szCs w:val="24"/>
          <w:lang w:val="ro-RO"/>
        </w:rPr>
        <w:t xml:space="preserve"> a </w:t>
      </w:r>
      <w:r w:rsidR="007F08D7" w:rsidRPr="007F08D7">
        <w:rPr>
          <w:rFonts w:ascii="Times New Roman" w:hAnsi="Times New Roman" w:cs="Times New Roman"/>
          <w:sz w:val="24"/>
          <w:szCs w:val="24"/>
          <w:lang w:val="ro-RO"/>
        </w:rPr>
        <w:t>instalațiilor</w:t>
      </w:r>
      <w:r w:rsidRPr="007F08D7">
        <w:rPr>
          <w:rFonts w:ascii="Times New Roman" w:hAnsi="Times New Roman" w:cs="Times New Roman"/>
          <w:sz w:val="24"/>
          <w:szCs w:val="24"/>
          <w:lang w:val="ro-RO"/>
        </w:rPr>
        <w:t xml:space="preserve"> de încălzire  şi sanitare;</w:t>
      </w:r>
    </w:p>
    <w:p w14:paraId="51F7CBCD" w14:textId="1459FEEB"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b) execută </w:t>
      </w:r>
      <w:r w:rsidR="007F08D7" w:rsidRPr="007F08D7">
        <w:rPr>
          <w:rFonts w:ascii="Times New Roman" w:hAnsi="Times New Roman" w:cs="Times New Roman"/>
          <w:sz w:val="24"/>
          <w:szCs w:val="24"/>
          <w:lang w:val="ro-RO"/>
        </w:rPr>
        <w:t>reparațiile</w:t>
      </w:r>
      <w:r w:rsidRPr="007F08D7">
        <w:rPr>
          <w:rFonts w:ascii="Times New Roman" w:hAnsi="Times New Roman" w:cs="Times New Roman"/>
          <w:sz w:val="24"/>
          <w:szCs w:val="24"/>
          <w:lang w:val="ro-RO"/>
        </w:rPr>
        <w:t xml:space="preserve"> curente de </w:t>
      </w:r>
      <w:r w:rsidR="007F08D7" w:rsidRPr="007F08D7">
        <w:rPr>
          <w:rFonts w:ascii="Times New Roman" w:hAnsi="Times New Roman" w:cs="Times New Roman"/>
          <w:sz w:val="24"/>
          <w:szCs w:val="24"/>
          <w:lang w:val="ro-RO"/>
        </w:rPr>
        <w:t>întreținere</w:t>
      </w:r>
      <w:r w:rsidRPr="007F08D7">
        <w:rPr>
          <w:rFonts w:ascii="Times New Roman" w:hAnsi="Times New Roman" w:cs="Times New Roman"/>
          <w:sz w:val="24"/>
          <w:szCs w:val="24"/>
          <w:lang w:val="ro-RO"/>
        </w:rPr>
        <w:t xml:space="preserve"> necesare;</w:t>
      </w:r>
    </w:p>
    <w:p w14:paraId="2A524852" w14:textId="67989EB5"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 </w:t>
      </w:r>
      <w:r w:rsidR="007F08D7" w:rsidRPr="007F08D7">
        <w:rPr>
          <w:rFonts w:ascii="Times New Roman" w:hAnsi="Times New Roman" w:cs="Times New Roman"/>
          <w:sz w:val="24"/>
          <w:szCs w:val="24"/>
          <w:lang w:val="ro-RO"/>
        </w:rPr>
        <w:t>îngrijește</w:t>
      </w:r>
      <w:r w:rsidRPr="007F08D7">
        <w:rPr>
          <w:rFonts w:ascii="Times New Roman" w:hAnsi="Times New Roman" w:cs="Times New Roman"/>
          <w:sz w:val="24"/>
          <w:szCs w:val="24"/>
          <w:lang w:val="ro-RO"/>
        </w:rPr>
        <w:t xml:space="preserve"> curtea </w:t>
      </w:r>
      <w:r w:rsidR="007F08D7" w:rsidRPr="007F08D7">
        <w:rPr>
          <w:rFonts w:ascii="Times New Roman" w:hAnsi="Times New Roman" w:cs="Times New Roman"/>
          <w:sz w:val="24"/>
          <w:szCs w:val="24"/>
          <w:lang w:val="ro-RO"/>
        </w:rPr>
        <w:t>școlii</w:t>
      </w:r>
      <w:r w:rsidRPr="007F08D7">
        <w:rPr>
          <w:rFonts w:ascii="Times New Roman" w:hAnsi="Times New Roman" w:cs="Times New Roman"/>
          <w:sz w:val="24"/>
          <w:szCs w:val="24"/>
          <w:lang w:val="ro-RO"/>
        </w:rPr>
        <w:t>.</w:t>
      </w:r>
    </w:p>
    <w:p w14:paraId="31AD4B41" w14:textId="5F2DC187"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bCs/>
          <w:sz w:val="24"/>
          <w:szCs w:val="24"/>
          <w:lang w:val="ro-RO"/>
        </w:rPr>
        <w:t xml:space="preserve">3.17. Organizarea </w:t>
      </w:r>
      <w:r w:rsidR="007F08D7" w:rsidRPr="007F08D7">
        <w:rPr>
          <w:rFonts w:ascii="Times New Roman" w:hAnsi="Times New Roman" w:cs="Times New Roman"/>
          <w:bCs/>
          <w:sz w:val="24"/>
          <w:szCs w:val="24"/>
          <w:lang w:val="ro-RO"/>
        </w:rPr>
        <w:t>activității</w:t>
      </w:r>
      <w:r w:rsidRPr="007F08D7">
        <w:rPr>
          <w:rFonts w:ascii="Times New Roman" w:hAnsi="Times New Roman" w:cs="Times New Roman"/>
          <w:bCs/>
          <w:sz w:val="24"/>
          <w:szCs w:val="24"/>
          <w:lang w:val="ro-RO"/>
        </w:rPr>
        <w:t xml:space="preserve"> </w:t>
      </w:r>
      <w:r w:rsidR="007F08D7" w:rsidRPr="007F08D7">
        <w:rPr>
          <w:rFonts w:ascii="Times New Roman" w:hAnsi="Times New Roman" w:cs="Times New Roman"/>
          <w:bCs/>
          <w:sz w:val="24"/>
          <w:szCs w:val="24"/>
          <w:lang w:val="ro-RO"/>
        </w:rPr>
        <w:t>instituției</w:t>
      </w:r>
      <w:r w:rsidRPr="007F08D7">
        <w:rPr>
          <w:rFonts w:ascii="Times New Roman" w:hAnsi="Times New Roman" w:cs="Times New Roman"/>
          <w:bCs/>
          <w:sz w:val="24"/>
          <w:szCs w:val="24"/>
          <w:lang w:val="ro-RO"/>
        </w:rPr>
        <w:t>:</w:t>
      </w:r>
    </w:p>
    <w:p w14:paraId="602CD1CE" w14:textId="2A8E95B7" w:rsidR="002E2875" w:rsidRPr="007F08D7" w:rsidRDefault="002E2875" w:rsidP="00C173E6">
      <w:pPr>
        <w:pStyle w:val="af1"/>
        <w:numPr>
          <w:ilvl w:val="0"/>
          <w:numId w:val="33"/>
        </w:numPr>
        <w:tabs>
          <w:tab w:val="left" w:pos="993"/>
        </w:tabs>
        <w:ind w:left="0" w:firstLine="567"/>
        <w:jc w:val="both"/>
        <w:rPr>
          <w:rFonts w:ascii="Times New Roman" w:hAnsi="Times New Roman" w:cs="Times New Roman"/>
          <w:b/>
          <w:sz w:val="24"/>
          <w:szCs w:val="24"/>
          <w:lang w:val="ro-RO"/>
        </w:rPr>
      </w:pPr>
      <w:r w:rsidRPr="007F08D7">
        <w:rPr>
          <w:rFonts w:ascii="Times New Roman" w:hAnsi="Times New Roman" w:cs="Times New Roman"/>
          <w:sz w:val="24"/>
          <w:szCs w:val="24"/>
          <w:lang w:val="ro-RO"/>
        </w:rPr>
        <w:t xml:space="preserve">În perioada </w:t>
      </w:r>
      <w:r w:rsidR="007F08D7" w:rsidRPr="007F08D7">
        <w:rPr>
          <w:rFonts w:ascii="Times New Roman" w:hAnsi="Times New Roman" w:cs="Times New Roman"/>
          <w:sz w:val="24"/>
          <w:szCs w:val="24"/>
          <w:lang w:val="ro-RO"/>
        </w:rPr>
        <w:t>activității</w:t>
      </w:r>
      <w:r w:rsidRPr="007F08D7">
        <w:rPr>
          <w:rFonts w:ascii="Times New Roman" w:hAnsi="Times New Roman" w:cs="Times New Roman"/>
          <w:sz w:val="24"/>
          <w:szCs w:val="24"/>
          <w:lang w:val="ro-RO"/>
        </w:rPr>
        <w:t xml:space="preserve"> didactice orarul de activitate săptămânal la </w:t>
      </w:r>
      <w:r w:rsidRPr="007F08D7">
        <w:rPr>
          <w:rFonts w:ascii="Times New Roman" w:hAnsi="Times New Roman" w:cs="Times New Roman"/>
          <w:b/>
          <w:sz w:val="24"/>
          <w:szCs w:val="24"/>
          <w:lang w:val="ro-RO"/>
        </w:rPr>
        <w:t>directorul adjunct</w:t>
      </w:r>
      <w:r w:rsidRPr="007F08D7">
        <w:rPr>
          <w:rFonts w:ascii="Times New Roman" w:hAnsi="Times New Roman" w:cs="Times New Roman"/>
          <w:sz w:val="24"/>
          <w:szCs w:val="24"/>
          <w:lang w:val="ro-RO"/>
        </w:rPr>
        <w:t xml:space="preserve"> este de luni –vineri </w:t>
      </w:r>
      <w:r w:rsidR="007F08D7" w:rsidRPr="007F08D7">
        <w:rPr>
          <w:rFonts w:ascii="Times New Roman" w:hAnsi="Times New Roman" w:cs="Times New Roman"/>
          <w:sz w:val="24"/>
          <w:szCs w:val="24"/>
          <w:lang w:val="ro-RO"/>
        </w:rPr>
        <w:t>câte</w:t>
      </w:r>
      <w:r w:rsidRPr="007F08D7">
        <w:rPr>
          <w:rFonts w:ascii="Times New Roman" w:hAnsi="Times New Roman" w:cs="Times New Roman"/>
          <w:sz w:val="24"/>
          <w:szCs w:val="24"/>
          <w:lang w:val="ro-RO"/>
        </w:rPr>
        <w:t xml:space="preserve"> 2 ore pe zi  ( 9.00-11.00), iar la conducătorii de cerc conform orarului  stabilit de ei.</w:t>
      </w:r>
    </w:p>
    <w:p w14:paraId="3279B9D5" w14:textId="4E9822E4" w:rsidR="002E2875" w:rsidRPr="007F08D7" w:rsidRDefault="002E2875" w:rsidP="00C173E6">
      <w:pPr>
        <w:pStyle w:val="af1"/>
        <w:numPr>
          <w:ilvl w:val="0"/>
          <w:numId w:val="33"/>
        </w:numPr>
        <w:tabs>
          <w:tab w:val="left" w:pos="993"/>
        </w:tabs>
        <w:ind w:left="0" w:firstLine="567"/>
        <w:jc w:val="both"/>
        <w:rPr>
          <w:rFonts w:ascii="Times New Roman" w:hAnsi="Times New Roman" w:cs="Times New Roman"/>
          <w:b/>
          <w:sz w:val="24"/>
          <w:szCs w:val="24"/>
          <w:lang w:val="ro-RO"/>
        </w:rPr>
      </w:pPr>
      <w:r w:rsidRPr="007F08D7">
        <w:rPr>
          <w:rFonts w:ascii="Times New Roman" w:hAnsi="Times New Roman" w:cs="Times New Roman"/>
          <w:sz w:val="24"/>
          <w:szCs w:val="24"/>
          <w:lang w:val="ro-RO"/>
        </w:rPr>
        <w:t xml:space="preserve">În perioada de </w:t>
      </w:r>
      <w:r w:rsidR="007F08D7" w:rsidRPr="007F08D7">
        <w:rPr>
          <w:rFonts w:ascii="Times New Roman" w:hAnsi="Times New Roman" w:cs="Times New Roman"/>
          <w:sz w:val="24"/>
          <w:szCs w:val="24"/>
          <w:lang w:val="ro-RO"/>
        </w:rPr>
        <w:t>vacanță</w:t>
      </w:r>
      <w:r w:rsidRPr="007F08D7">
        <w:rPr>
          <w:rFonts w:ascii="Times New Roman" w:hAnsi="Times New Roman" w:cs="Times New Roman"/>
          <w:sz w:val="24"/>
          <w:szCs w:val="24"/>
          <w:lang w:val="ro-RO"/>
        </w:rPr>
        <w:t xml:space="preserve"> a elevilor activitatea didactică nu se întrerupe, organizîndu-se </w:t>
      </w:r>
      <w:r w:rsidR="007F08D7" w:rsidRPr="007F08D7">
        <w:rPr>
          <w:rFonts w:ascii="Times New Roman" w:hAnsi="Times New Roman" w:cs="Times New Roman"/>
          <w:sz w:val="24"/>
          <w:szCs w:val="24"/>
          <w:lang w:val="ro-RO"/>
        </w:rPr>
        <w:t>activități</w:t>
      </w:r>
      <w:r w:rsidRPr="007F08D7">
        <w:rPr>
          <w:rFonts w:ascii="Times New Roman" w:hAnsi="Times New Roman" w:cs="Times New Roman"/>
          <w:sz w:val="24"/>
          <w:szCs w:val="24"/>
          <w:lang w:val="ro-RO"/>
        </w:rPr>
        <w:t xml:space="preserve"> de agrement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grupe de </w:t>
      </w:r>
      <w:r w:rsidR="007F08D7" w:rsidRPr="007F08D7">
        <w:rPr>
          <w:rFonts w:ascii="Times New Roman" w:hAnsi="Times New Roman" w:cs="Times New Roman"/>
          <w:sz w:val="24"/>
          <w:szCs w:val="24"/>
          <w:lang w:val="ro-RO"/>
        </w:rPr>
        <w:t>inițiere</w:t>
      </w:r>
      <w:r w:rsidRPr="007F08D7">
        <w:rPr>
          <w:rFonts w:ascii="Times New Roman" w:hAnsi="Times New Roman" w:cs="Times New Roman"/>
          <w:sz w:val="24"/>
          <w:szCs w:val="24"/>
          <w:lang w:val="ro-RO"/>
        </w:rPr>
        <w:t xml:space="preserve"> (de scurtă durată)  În perioada estivală, orarul </w:t>
      </w:r>
      <w:r w:rsidR="007F08D7" w:rsidRPr="007F08D7">
        <w:rPr>
          <w:rFonts w:ascii="Times New Roman" w:hAnsi="Times New Roman" w:cs="Times New Roman"/>
          <w:sz w:val="24"/>
          <w:szCs w:val="24"/>
          <w:lang w:val="ro-RO"/>
        </w:rPr>
        <w:t>activităților</w:t>
      </w:r>
      <w:r w:rsidRPr="007F08D7">
        <w:rPr>
          <w:rFonts w:ascii="Times New Roman" w:hAnsi="Times New Roman" w:cs="Times New Roman"/>
          <w:sz w:val="24"/>
          <w:szCs w:val="24"/>
          <w:lang w:val="ro-RO"/>
        </w:rPr>
        <w:t xml:space="preserve"> se va întocmi în prima jumătate a zilei, fiindcă copii se află în </w:t>
      </w:r>
      <w:r w:rsidR="007F08D7" w:rsidRPr="007F08D7">
        <w:rPr>
          <w:rFonts w:ascii="Times New Roman" w:hAnsi="Times New Roman" w:cs="Times New Roman"/>
          <w:sz w:val="24"/>
          <w:szCs w:val="24"/>
          <w:lang w:val="ro-RO"/>
        </w:rPr>
        <w:t>vacan</w:t>
      </w:r>
      <w:r w:rsidR="007F08D7">
        <w:rPr>
          <w:rFonts w:ascii="Times New Roman" w:hAnsi="Times New Roman" w:cs="Times New Roman"/>
          <w:sz w:val="24"/>
          <w:szCs w:val="24"/>
          <w:lang w:val="ro-RO"/>
        </w:rPr>
        <w:t>ță</w:t>
      </w:r>
      <w:r w:rsidRPr="007F08D7">
        <w:rPr>
          <w:rFonts w:ascii="Times New Roman" w:hAnsi="Times New Roman" w:cs="Times New Roman"/>
          <w:sz w:val="24"/>
          <w:szCs w:val="24"/>
          <w:lang w:val="ro-RO"/>
        </w:rPr>
        <w:t>.</w:t>
      </w:r>
    </w:p>
    <w:p w14:paraId="02DAECBC" w14:textId="48BF2BE2" w:rsidR="002E2875" w:rsidRPr="007F08D7" w:rsidRDefault="002E2875" w:rsidP="00C173E6">
      <w:pPr>
        <w:pStyle w:val="af1"/>
        <w:numPr>
          <w:ilvl w:val="0"/>
          <w:numId w:val="33"/>
        </w:numPr>
        <w:tabs>
          <w:tab w:val="left" w:pos="993"/>
        </w:tabs>
        <w:ind w:left="0" w:firstLine="567"/>
        <w:jc w:val="both"/>
        <w:rPr>
          <w:rFonts w:ascii="Times New Roman" w:hAnsi="Times New Roman" w:cs="Times New Roman"/>
          <w:b/>
          <w:sz w:val="24"/>
          <w:szCs w:val="24"/>
          <w:lang w:val="ro-RO"/>
        </w:rPr>
      </w:pPr>
      <w:r w:rsidRPr="007F08D7">
        <w:rPr>
          <w:rFonts w:ascii="Times New Roman" w:hAnsi="Times New Roman" w:cs="Times New Roman"/>
          <w:sz w:val="24"/>
          <w:szCs w:val="24"/>
          <w:lang w:val="ro-RO"/>
        </w:rPr>
        <w:t xml:space="preserve">Locul de muncă al </w:t>
      </w:r>
      <w:r w:rsidR="007F08D7" w:rsidRPr="007F08D7">
        <w:rPr>
          <w:rFonts w:ascii="Times New Roman" w:hAnsi="Times New Roman" w:cs="Times New Roman"/>
          <w:sz w:val="24"/>
          <w:szCs w:val="24"/>
          <w:lang w:val="ro-RO"/>
        </w:rPr>
        <w:t>angajaților</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se consideră sediul acesteia, iar a filialelor prin </w:t>
      </w:r>
      <w:r w:rsidR="007F08D7" w:rsidRPr="007F08D7">
        <w:rPr>
          <w:rFonts w:ascii="Times New Roman" w:hAnsi="Times New Roman" w:cs="Times New Roman"/>
          <w:sz w:val="24"/>
          <w:szCs w:val="24"/>
          <w:lang w:val="ro-RO"/>
        </w:rPr>
        <w:t>instituțiile</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învățământ</w:t>
      </w:r>
      <w:r w:rsidRPr="007F08D7">
        <w:rPr>
          <w:rFonts w:ascii="Times New Roman" w:hAnsi="Times New Roman" w:cs="Times New Roman"/>
          <w:sz w:val="24"/>
          <w:szCs w:val="24"/>
          <w:lang w:val="ro-RO"/>
        </w:rPr>
        <w:t>.</w:t>
      </w:r>
    </w:p>
    <w:p w14:paraId="23B89F4C" w14:textId="2F083AE2" w:rsidR="002E2875" w:rsidRPr="007F08D7" w:rsidRDefault="002E2875" w:rsidP="00C173E6">
      <w:pPr>
        <w:pStyle w:val="af1"/>
        <w:numPr>
          <w:ilvl w:val="0"/>
          <w:numId w:val="33"/>
        </w:numPr>
        <w:tabs>
          <w:tab w:val="left" w:pos="993"/>
        </w:tabs>
        <w:ind w:left="0" w:firstLine="567"/>
        <w:jc w:val="both"/>
        <w:rPr>
          <w:rFonts w:ascii="Times New Roman" w:hAnsi="Times New Roman" w:cs="Times New Roman"/>
          <w:b/>
          <w:sz w:val="24"/>
          <w:szCs w:val="24"/>
          <w:lang w:val="ro-RO"/>
        </w:rPr>
      </w:pPr>
      <w:r w:rsidRPr="007F08D7">
        <w:rPr>
          <w:rFonts w:ascii="Times New Roman" w:hAnsi="Times New Roman" w:cs="Times New Roman"/>
          <w:sz w:val="24"/>
          <w:szCs w:val="24"/>
          <w:lang w:val="ro-RO"/>
        </w:rPr>
        <w:t xml:space="preserve">Părăsirea locului de muncă de către conducătorii de cerc se admite numai cu învoirea directorului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iar în lipsa acestuia a persoanei care-l </w:t>
      </w:r>
      <w:r w:rsidR="007F08D7" w:rsidRPr="007F08D7">
        <w:rPr>
          <w:rFonts w:ascii="Times New Roman" w:hAnsi="Times New Roman" w:cs="Times New Roman"/>
          <w:sz w:val="24"/>
          <w:szCs w:val="24"/>
          <w:lang w:val="ro-RO"/>
        </w:rPr>
        <w:t>înlocuiește</w:t>
      </w:r>
      <w:r w:rsidRPr="007F08D7">
        <w:rPr>
          <w:rFonts w:ascii="Times New Roman" w:hAnsi="Times New Roman" w:cs="Times New Roman"/>
          <w:sz w:val="24"/>
          <w:szCs w:val="24"/>
          <w:lang w:val="ro-RO"/>
        </w:rPr>
        <w:t>.</w:t>
      </w:r>
    </w:p>
    <w:p w14:paraId="7CC3E686" w14:textId="2EC0A990" w:rsidR="002E2875" w:rsidRPr="007F08D7" w:rsidRDefault="007F08D7" w:rsidP="00C173E6">
      <w:pPr>
        <w:pStyle w:val="af1"/>
        <w:numPr>
          <w:ilvl w:val="0"/>
          <w:numId w:val="33"/>
        </w:numPr>
        <w:tabs>
          <w:tab w:val="left" w:pos="993"/>
        </w:tabs>
        <w:ind w:left="0" w:firstLine="567"/>
        <w:jc w:val="both"/>
        <w:rPr>
          <w:rFonts w:ascii="Times New Roman" w:hAnsi="Times New Roman" w:cs="Times New Roman"/>
          <w:b/>
          <w:sz w:val="24"/>
          <w:szCs w:val="24"/>
          <w:lang w:val="ro-RO"/>
        </w:rPr>
      </w:pPr>
      <w:r w:rsidRPr="007F08D7">
        <w:rPr>
          <w:rFonts w:ascii="Times New Roman" w:hAnsi="Times New Roman" w:cs="Times New Roman"/>
          <w:sz w:val="24"/>
          <w:szCs w:val="24"/>
          <w:lang w:val="ro-RO"/>
        </w:rPr>
        <w:t>Salariații</w:t>
      </w:r>
      <w:r w:rsidR="002E2875" w:rsidRPr="007F08D7">
        <w:rPr>
          <w:rFonts w:ascii="Times New Roman" w:hAnsi="Times New Roman" w:cs="Times New Roman"/>
          <w:sz w:val="24"/>
          <w:szCs w:val="24"/>
          <w:lang w:val="ro-RO"/>
        </w:rPr>
        <w:t xml:space="preserve"> care nu respectă regimul de muncă pot fi </w:t>
      </w:r>
      <w:r w:rsidRPr="007F08D7">
        <w:rPr>
          <w:rFonts w:ascii="Times New Roman" w:hAnsi="Times New Roman" w:cs="Times New Roman"/>
          <w:sz w:val="24"/>
          <w:szCs w:val="24"/>
          <w:lang w:val="ro-RO"/>
        </w:rPr>
        <w:t>pedepsiți</w:t>
      </w:r>
      <w:r w:rsidR="002E2875" w:rsidRPr="007F08D7">
        <w:rPr>
          <w:rFonts w:ascii="Times New Roman" w:hAnsi="Times New Roman" w:cs="Times New Roman"/>
          <w:sz w:val="24"/>
          <w:szCs w:val="24"/>
          <w:lang w:val="ro-RO"/>
        </w:rPr>
        <w:t xml:space="preserve"> în conformitate cu </w:t>
      </w:r>
      <w:r w:rsidRPr="007F08D7">
        <w:rPr>
          <w:rFonts w:ascii="Times New Roman" w:hAnsi="Times New Roman" w:cs="Times New Roman"/>
          <w:sz w:val="24"/>
          <w:szCs w:val="24"/>
          <w:lang w:val="ro-RO"/>
        </w:rPr>
        <w:t>legislația</w:t>
      </w:r>
      <w:r w:rsidR="002E2875" w:rsidRPr="007F08D7">
        <w:rPr>
          <w:rFonts w:ascii="Times New Roman" w:hAnsi="Times New Roman" w:cs="Times New Roman"/>
          <w:sz w:val="24"/>
          <w:szCs w:val="24"/>
          <w:lang w:val="ro-RO"/>
        </w:rPr>
        <w:t>.</w:t>
      </w:r>
    </w:p>
    <w:p w14:paraId="026F9134"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3.18. Zilele de sărbătoare nelucrătoare sunt stabilite conform prevederilor Codului Muncii al Republicii Moldova.</w:t>
      </w:r>
    </w:p>
    <w:p w14:paraId="0D22285F" w14:textId="5BC407C1"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3.19. Durata muncii zilnice în ajunul zilelor de sărbătoare nelucrătoare se reduce cu o oră pentru </w:t>
      </w:r>
      <w:r w:rsidR="007F08D7" w:rsidRPr="007F08D7">
        <w:rPr>
          <w:rFonts w:ascii="Times New Roman" w:hAnsi="Times New Roman" w:cs="Times New Roman"/>
          <w:sz w:val="24"/>
          <w:szCs w:val="24"/>
          <w:lang w:val="ro-RO"/>
        </w:rPr>
        <w:t>toți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salariații</w:t>
      </w:r>
      <w:r w:rsidRPr="007F08D7">
        <w:rPr>
          <w:rFonts w:ascii="Times New Roman" w:hAnsi="Times New Roman" w:cs="Times New Roman"/>
          <w:sz w:val="24"/>
          <w:szCs w:val="24"/>
          <w:lang w:val="ro-RO"/>
        </w:rPr>
        <w:t>.</w:t>
      </w:r>
    </w:p>
    <w:p w14:paraId="72738BFE" w14:textId="05A37C42" w:rsidR="002E2875" w:rsidRPr="007F08D7" w:rsidRDefault="002E2875" w:rsidP="00C173E6">
      <w:pPr>
        <w:pStyle w:val="af1"/>
        <w:tabs>
          <w:tab w:val="left" w:pos="993"/>
        </w:tabs>
        <w:ind w:firstLine="567"/>
        <w:jc w:val="both"/>
        <w:rPr>
          <w:lang w:val="ro-RO"/>
        </w:rPr>
      </w:pPr>
      <w:r w:rsidRPr="007F08D7">
        <w:rPr>
          <w:rFonts w:ascii="Times New Roman" w:hAnsi="Times New Roman" w:cs="Times New Roman"/>
          <w:sz w:val="24"/>
          <w:szCs w:val="24"/>
          <w:lang w:val="ro-RO"/>
        </w:rPr>
        <w:t xml:space="preserve">3.20. La </w:t>
      </w:r>
      <w:r w:rsidR="007F08D7" w:rsidRPr="007F08D7">
        <w:rPr>
          <w:rFonts w:ascii="Times New Roman" w:hAnsi="Times New Roman" w:cs="Times New Roman"/>
          <w:sz w:val="24"/>
          <w:szCs w:val="24"/>
          <w:lang w:val="ro-RO"/>
        </w:rPr>
        <w:t>sfârșitul</w:t>
      </w:r>
      <w:r w:rsidRPr="007F08D7">
        <w:rPr>
          <w:rFonts w:ascii="Times New Roman" w:hAnsi="Times New Roman" w:cs="Times New Roman"/>
          <w:sz w:val="24"/>
          <w:szCs w:val="24"/>
          <w:lang w:val="ro-RO"/>
        </w:rPr>
        <w:t xml:space="preserve"> orelor de program </w:t>
      </w:r>
      <w:r w:rsidR="007F08D7" w:rsidRPr="007F08D7">
        <w:rPr>
          <w:rFonts w:ascii="Times New Roman" w:hAnsi="Times New Roman" w:cs="Times New Roman"/>
          <w:sz w:val="24"/>
          <w:szCs w:val="24"/>
          <w:lang w:val="ro-RO"/>
        </w:rPr>
        <w:t>salariații</w:t>
      </w:r>
      <w:r w:rsidRPr="007F08D7">
        <w:rPr>
          <w:rFonts w:ascii="Times New Roman" w:hAnsi="Times New Roman" w:cs="Times New Roman"/>
          <w:sz w:val="24"/>
          <w:szCs w:val="24"/>
          <w:lang w:val="ro-RO"/>
        </w:rPr>
        <w:t xml:space="preserve"> au </w:t>
      </w:r>
      <w:r w:rsidR="007F08D7" w:rsidRPr="007F08D7">
        <w:rPr>
          <w:rFonts w:ascii="Times New Roman" w:hAnsi="Times New Roman" w:cs="Times New Roman"/>
          <w:sz w:val="24"/>
          <w:szCs w:val="24"/>
          <w:lang w:val="ro-RO"/>
        </w:rPr>
        <w:t>obligația</w:t>
      </w:r>
      <w:r w:rsidRPr="007F08D7">
        <w:rPr>
          <w:rFonts w:ascii="Times New Roman" w:hAnsi="Times New Roman" w:cs="Times New Roman"/>
          <w:sz w:val="24"/>
          <w:szCs w:val="24"/>
          <w:lang w:val="ro-RO"/>
        </w:rPr>
        <w:t xml:space="preserve"> să închidă geamurile, să deconecteze echipamentul tehnic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electric, să stingă lumina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să încuie </w:t>
      </w:r>
      <w:r w:rsidR="007F08D7" w:rsidRPr="007F08D7">
        <w:rPr>
          <w:rFonts w:ascii="Times New Roman" w:hAnsi="Times New Roman" w:cs="Times New Roman"/>
          <w:sz w:val="24"/>
          <w:szCs w:val="24"/>
          <w:lang w:val="ro-RO"/>
        </w:rPr>
        <w:t>ușile</w:t>
      </w:r>
      <w:r w:rsidRPr="007F08D7">
        <w:rPr>
          <w:rFonts w:ascii="Times New Roman" w:hAnsi="Times New Roman" w:cs="Times New Roman"/>
          <w:sz w:val="24"/>
          <w:szCs w:val="24"/>
          <w:lang w:val="ro-RO"/>
        </w:rPr>
        <w:t xml:space="preserve"> birourilor, sigilîndu-le dacă este necesar</w:t>
      </w:r>
      <w:r w:rsidRPr="007F08D7">
        <w:rPr>
          <w:lang w:val="ro-RO"/>
        </w:rPr>
        <w:t>.</w:t>
      </w:r>
    </w:p>
    <w:p w14:paraId="55CE8B0B"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3.21. Concediile.</w:t>
      </w:r>
    </w:p>
    <w:p w14:paraId="6FB918C2" w14:textId="77777777"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Durata concediului este stabilită conform prevederilor Contractului Colectiv de muncă, Convenției Colective Ramurale și Codului Muncii.  </w:t>
      </w:r>
    </w:p>
    <w:p w14:paraId="2AF7BCAB" w14:textId="0945666A"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lastRenderedPageBreak/>
        <w:t xml:space="preserve">Modul de calculare a duratei concediului anual plătit se </w:t>
      </w:r>
      <w:r w:rsidR="007F08D7" w:rsidRPr="007F08D7">
        <w:rPr>
          <w:rFonts w:ascii="Times New Roman" w:hAnsi="Times New Roman" w:cs="Times New Roman"/>
          <w:sz w:val="24"/>
          <w:szCs w:val="24"/>
          <w:lang w:val="ro-RO"/>
        </w:rPr>
        <w:t>stabilește</w:t>
      </w:r>
      <w:r w:rsidRPr="007F08D7">
        <w:rPr>
          <w:rFonts w:ascii="Times New Roman" w:hAnsi="Times New Roman" w:cs="Times New Roman"/>
          <w:sz w:val="24"/>
          <w:szCs w:val="24"/>
          <w:lang w:val="ro-RO"/>
        </w:rPr>
        <w:t xml:space="preserve"> în conformitate cu </w:t>
      </w:r>
      <w:r w:rsidR="007F08D7" w:rsidRPr="007F08D7">
        <w:rPr>
          <w:rFonts w:ascii="Times New Roman" w:hAnsi="Times New Roman" w:cs="Times New Roman"/>
          <w:sz w:val="24"/>
          <w:szCs w:val="24"/>
          <w:lang w:val="ro-RO"/>
        </w:rPr>
        <w:t>legislația</w:t>
      </w:r>
      <w:r w:rsidRPr="007F08D7">
        <w:rPr>
          <w:rFonts w:ascii="Times New Roman" w:hAnsi="Times New Roman" w:cs="Times New Roman"/>
          <w:sz w:val="24"/>
          <w:szCs w:val="24"/>
          <w:lang w:val="ro-RO"/>
        </w:rPr>
        <w:t xml:space="preserve"> în vigoare.</w:t>
      </w:r>
    </w:p>
    <w:p w14:paraId="7D0DBF10" w14:textId="582C1E5F"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Concediul de odihnă anual poate fi acordat integral, sau în baza unei cereri scrise a salariatului, poate fi divizat în două </w:t>
      </w:r>
      <w:r w:rsidR="007F08D7" w:rsidRPr="007F08D7">
        <w:rPr>
          <w:rFonts w:ascii="Times New Roman" w:hAnsi="Times New Roman" w:cs="Times New Roman"/>
          <w:sz w:val="24"/>
          <w:szCs w:val="24"/>
          <w:lang w:val="ro-RO"/>
        </w:rPr>
        <w:t>pârți</w:t>
      </w:r>
      <w:r w:rsidRPr="007F08D7">
        <w:rPr>
          <w:rFonts w:ascii="Times New Roman" w:hAnsi="Times New Roman" w:cs="Times New Roman"/>
          <w:sz w:val="24"/>
          <w:szCs w:val="24"/>
          <w:lang w:val="ro-RO"/>
        </w:rPr>
        <w:t xml:space="preserve"> una dintre care va avea o durată de cel </w:t>
      </w:r>
      <w:r w:rsidR="007F08D7" w:rsidRPr="007F08D7">
        <w:rPr>
          <w:rFonts w:ascii="Times New Roman" w:hAnsi="Times New Roman" w:cs="Times New Roman"/>
          <w:sz w:val="24"/>
          <w:szCs w:val="24"/>
          <w:lang w:val="ro-RO"/>
        </w:rPr>
        <w:t>puțin</w:t>
      </w:r>
      <w:r w:rsidRPr="007F08D7">
        <w:rPr>
          <w:rFonts w:ascii="Times New Roman" w:hAnsi="Times New Roman" w:cs="Times New Roman"/>
          <w:sz w:val="24"/>
          <w:szCs w:val="24"/>
          <w:lang w:val="ro-RO"/>
        </w:rPr>
        <w:t xml:space="preserve"> 14 zile calendaristice. </w:t>
      </w:r>
    </w:p>
    <w:p w14:paraId="1367CBF1" w14:textId="28B6D218"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Despre data începerii  concediului </w:t>
      </w:r>
      <w:r w:rsidR="007F08D7" w:rsidRPr="007F08D7">
        <w:rPr>
          <w:rFonts w:ascii="Times New Roman" w:hAnsi="Times New Roman" w:cs="Times New Roman"/>
          <w:sz w:val="24"/>
          <w:szCs w:val="24"/>
          <w:lang w:val="ro-RO"/>
        </w:rPr>
        <w:t>salariații</w:t>
      </w:r>
      <w:r w:rsidRPr="007F08D7">
        <w:rPr>
          <w:rFonts w:ascii="Times New Roman" w:hAnsi="Times New Roman" w:cs="Times New Roman"/>
          <w:sz w:val="24"/>
          <w:szCs w:val="24"/>
          <w:lang w:val="ro-RO"/>
        </w:rPr>
        <w:t xml:space="preserve"> se previn în formă scrisă cu 2 </w:t>
      </w:r>
      <w:r w:rsidR="007F08D7" w:rsidRPr="007F08D7">
        <w:rPr>
          <w:rFonts w:ascii="Times New Roman" w:hAnsi="Times New Roman" w:cs="Times New Roman"/>
          <w:sz w:val="24"/>
          <w:szCs w:val="24"/>
          <w:lang w:val="ro-RO"/>
        </w:rPr>
        <w:t>săptămâni</w:t>
      </w:r>
      <w:r w:rsidRPr="007F08D7">
        <w:rPr>
          <w:rFonts w:ascii="Times New Roman" w:hAnsi="Times New Roman" w:cs="Times New Roman"/>
          <w:sz w:val="24"/>
          <w:szCs w:val="24"/>
          <w:lang w:val="ro-RO"/>
        </w:rPr>
        <w:t xml:space="preserve"> înainte.</w:t>
      </w:r>
    </w:p>
    <w:p w14:paraId="10078B3C" w14:textId="77777777"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Personalului de deservire li se acordă concediu de odihnă anual plătit cu o durată de 28 zile calendaristice.</w:t>
      </w:r>
    </w:p>
    <w:p w14:paraId="0C75367F" w14:textId="66440A5B"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Concediul pentru primul an de muncă se acordă </w:t>
      </w:r>
      <w:r w:rsidR="007F08D7" w:rsidRPr="007F08D7">
        <w:rPr>
          <w:rFonts w:ascii="Times New Roman" w:hAnsi="Times New Roman" w:cs="Times New Roman"/>
          <w:sz w:val="24"/>
          <w:szCs w:val="24"/>
          <w:lang w:val="ro-RO"/>
        </w:rPr>
        <w:t>salariaților</w:t>
      </w:r>
      <w:r w:rsidRPr="007F08D7">
        <w:rPr>
          <w:rFonts w:ascii="Times New Roman" w:hAnsi="Times New Roman" w:cs="Times New Roman"/>
          <w:sz w:val="24"/>
          <w:szCs w:val="24"/>
          <w:lang w:val="ro-RO"/>
        </w:rPr>
        <w:t xml:space="preserve"> după expirarea a 6 luni de muncă. </w:t>
      </w:r>
    </w:p>
    <w:p w14:paraId="07B8545F" w14:textId="6E8C5CE4"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Programarea  concediilor de odihnă anuale pentru anul următor se face de către directorul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de comun acord cu </w:t>
      </w:r>
      <w:r w:rsidR="007F08D7" w:rsidRPr="007F08D7">
        <w:rPr>
          <w:rFonts w:ascii="Times New Roman" w:hAnsi="Times New Roman" w:cs="Times New Roman"/>
          <w:sz w:val="24"/>
          <w:szCs w:val="24"/>
          <w:lang w:val="ro-RO"/>
        </w:rPr>
        <w:t>reprezentanții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salariaților</w:t>
      </w:r>
      <w:r w:rsidRPr="007F08D7">
        <w:rPr>
          <w:rFonts w:ascii="Times New Roman" w:hAnsi="Times New Roman" w:cs="Times New Roman"/>
          <w:sz w:val="24"/>
          <w:szCs w:val="24"/>
          <w:lang w:val="ro-RO"/>
        </w:rPr>
        <w:t xml:space="preserve">, cu cel </w:t>
      </w:r>
      <w:r w:rsidR="007F08D7" w:rsidRPr="007F08D7">
        <w:rPr>
          <w:rFonts w:ascii="Times New Roman" w:hAnsi="Times New Roman" w:cs="Times New Roman"/>
          <w:sz w:val="24"/>
          <w:szCs w:val="24"/>
          <w:lang w:val="ro-RO"/>
        </w:rPr>
        <w:t>puțin</w:t>
      </w:r>
      <w:r w:rsidRPr="007F08D7">
        <w:rPr>
          <w:rFonts w:ascii="Times New Roman" w:hAnsi="Times New Roman" w:cs="Times New Roman"/>
          <w:sz w:val="24"/>
          <w:szCs w:val="24"/>
          <w:lang w:val="ro-RO"/>
        </w:rPr>
        <w:t xml:space="preserve"> 2 </w:t>
      </w:r>
      <w:r w:rsidR="007F08D7" w:rsidRPr="007F08D7">
        <w:rPr>
          <w:rFonts w:ascii="Times New Roman" w:hAnsi="Times New Roman" w:cs="Times New Roman"/>
          <w:sz w:val="24"/>
          <w:szCs w:val="24"/>
          <w:lang w:val="ro-RO"/>
        </w:rPr>
        <w:t>săptămâni</w:t>
      </w:r>
      <w:r w:rsidRPr="007F08D7">
        <w:rPr>
          <w:rFonts w:ascii="Times New Roman" w:hAnsi="Times New Roman" w:cs="Times New Roman"/>
          <w:sz w:val="24"/>
          <w:szCs w:val="24"/>
          <w:lang w:val="ro-RO"/>
        </w:rPr>
        <w:t xml:space="preserve"> înainte de </w:t>
      </w:r>
      <w:r w:rsidR="007F08D7" w:rsidRPr="007F08D7">
        <w:rPr>
          <w:rFonts w:ascii="Times New Roman" w:hAnsi="Times New Roman" w:cs="Times New Roman"/>
          <w:sz w:val="24"/>
          <w:szCs w:val="24"/>
          <w:lang w:val="ro-RO"/>
        </w:rPr>
        <w:t>sfârșitul</w:t>
      </w:r>
      <w:r w:rsidRPr="007F08D7">
        <w:rPr>
          <w:rFonts w:ascii="Times New Roman" w:hAnsi="Times New Roman" w:cs="Times New Roman"/>
          <w:sz w:val="24"/>
          <w:szCs w:val="24"/>
          <w:lang w:val="ro-RO"/>
        </w:rPr>
        <w:t xml:space="preserve"> fiecărui an calendaristic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se aduce la </w:t>
      </w:r>
      <w:r w:rsidR="007F08D7" w:rsidRPr="007F08D7">
        <w:rPr>
          <w:rFonts w:ascii="Times New Roman" w:hAnsi="Times New Roman" w:cs="Times New Roman"/>
          <w:sz w:val="24"/>
          <w:szCs w:val="24"/>
          <w:lang w:val="ro-RO"/>
        </w:rPr>
        <w:t>cunoștința</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salariaților</w:t>
      </w:r>
      <w:r w:rsidRPr="007F08D7">
        <w:rPr>
          <w:rFonts w:ascii="Times New Roman" w:hAnsi="Times New Roman" w:cs="Times New Roman"/>
          <w:sz w:val="24"/>
          <w:szCs w:val="24"/>
          <w:lang w:val="ro-RO"/>
        </w:rPr>
        <w:t xml:space="preserve"> sub semnătură.</w:t>
      </w:r>
    </w:p>
    <w:p w14:paraId="458976C3" w14:textId="0C39F9A7" w:rsidR="002E2875" w:rsidRPr="007F08D7" w:rsidRDefault="002E2875"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Este interzisă neacordarea concediului de odihnă anual în curs de doi ani la </w:t>
      </w:r>
      <w:r w:rsidR="007F08D7" w:rsidRPr="007F08D7">
        <w:rPr>
          <w:rFonts w:ascii="Times New Roman" w:hAnsi="Times New Roman" w:cs="Times New Roman"/>
          <w:sz w:val="24"/>
          <w:szCs w:val="24"/>
          <w:lang w:val="ro-RO"/>
        </w:rPr>
        <w:t>rând</w:t>
      </w:r>
      <w:r w:rsidRPr="007F08D7">
        <w:rPr>
          <w:rFonts w:ascii="Times New Roman" w:hAnsi="Times New Roman" w:cs="Times New Roman"/>
          <w:sz w:val="24"/>
          <w:szCs w:val="24"/>
          <w:lang w:val="ro-RO"/>
        </w:rPr>
        <w:t>.</w:t>
      </w:r>
    </w:p>
    <w:p w14:paraId="459DDDCC" w14:textId="3EA2D30A" w:rsidR="002E2875" w:rsidRPr="007F08D7" w:rsidRDefault="007F08D7" w:rsidP="00C173E6">
      <w:pPr>
        <w:pStyle w:val="af1"/>
        <w:numPr>
          <w:ilvl w:val="0"/>
          <w:numId w:val="34"/>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Angajații</w:t>
      </w:r>
      <w:r w:rsidR="002E2875" w:rsidRPr="007F08D7">
        <w:rPr>
          <w:rFonts w:ascii="Times New Roman" w:hAnsi="Times New Roman" w:cs="Times New Roman"/>
          <w:sz w:val="24"/>
          <w:szCs w:val="24"/>
          <w:lang w:val="ro-RO"/>
        </w:rPr>
        <w:t xml:space="preserve"> au dreptul la un concediu anual neplătit pe o durată de cel mult 60 zile lucrătoare (în cazuri </w:t>
      </w:r>
      <w:r w:rsidRPr="007F08D7">
        <w:rPr>
          <w:rFonts w:ascii="Times New Roman" w:hAnsi="Times New Roman" w:cs="Times New Roman"/>
          <w:sz w:val="24"/>
          <w:szCs w:val="24"/>
          <w:lang w:val="ro-RO"/>
        </w:rPr>
        <w:t>excepționale</w:t>
      </w:r>
      <w:r w:rsidR="002E2875" w:rsidRPr="007F08D7">
        <w:rPr>
          <w:rFonts w:ascii="Times New Roman" w:hAnsi="Times New Roman" w:cs="Times New Roman"/>
          <w:sz w:val="24"/>
          <w:szCs w:val="24"/>
          <w:lang w:val="ro-RO"/>
        </w:rPr>
        <w:t>).</w:t>
      </w:r>
      <w:r w:rsidR="002E2875" w:rsidRPr="007F08D7">
        <w:rPr>
          <w:rFonts w:ascii="Times New Roman" w:hAnsi="Times New Roman" w:cs="Times New Roman"/>
          <w:sz w:val="24"/>
          <w:szCs w:val="24"/>
          <w:lang w:val="ro-RO"/>
        </w:rPr>
        <w:tab/>
      </w:r>
    </w:p>
    <w:p w14:paraId="5452B579" w14:textId="0040051B"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3.20. Retribuirea muncii trebuie să asigure </w:t>
      </w:r>
      <w:r w:rsidR="007F08D7" w:rsidRPr="007F08D7">
        <w:rPr>
          <w:rFonts w:ascii="Times New Roman" w:hAnsi="Times New Roman" w:cs="Times New Roman"/>
          <w:sz w:val="24"/>
          <w:szCs w:val="24"/>
          <w:lang w:val="ro-RO"/>
        </w:rPr>
        <w:t>salariaților</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condiții</w:t>
      </w:r>
      <w:r w:rsidRPr="007F08D7">
        <w:rPr>
          <w:rFonts w:ascii="Times New Roman" w:hAnsi="Times New Roman" w:cs="Times New Roman"/>
          <w:sz w:val="24"/>
          <w:szCs w:val="24"/>
          <w:lang w:val="ro-RO"/>
        </w:rPr>
        <w:t xml:space="preserve"> materiale pentru exercitarea independentă a </w:t>
      </w:r>
      <w:r w:rsidR="007F08D7" w:rsidRPr="007F08D7">
        <w:rPr>
          <w:rFonts w:ascii="Times New Roman" w:hAnsi="Times New Roman" w:cs="Times New Roman"/>
          <w:sz w:val="24"/>
          <w:szCs w:val="24"/>
          <w:lang w:val="ro-RO"/>
        </w:rPr>
        <w:t>atribuțiilor</w:t>
      </w:r>
      <w:r w:rsidRPr="007F08D7">
        <w:rPr>
          <w:rFonts w:ascii="Times New Roman" w:hAnsi="Times New Roman" w:cs="Times New Roman"/>
          <w:sz w:val="24"/>
          <w:szCs w:val="24"/>
          <w:lang w:val="ro-RO"/>
        </w:rPr>
        <w:t xml:space="preserve">, să contribuie la completarea statelor cu personal competent, să încurajeze spiritul de </w:t>
      </w:r>
      <w:r w:rsidR="007F08D7" w:rsidRPr="007F08D7">
        <w:rPr>
          <w:rFonts w:ascii="Times New Roman" w:hAnsi="Times New Roman" w:cs="Times New Roman"/>
          <w:sz w:val="24"/>
          <w:szCs w:val="24"/>
          <w:lang w:val="ro-RO"/>
        </w:rPr>
        <w:t>inițiativă</w:t>
      </w:r>
      <w:r w:rsidRPr="007F08D7">
        <w:rPr>
          <w:rFonts w:ascii="Times New Roman" w:hAnsi="Times New Roman" w:cs="Times New Roman"/>
          <w:sz w:val="24"/>
          <w:szCs w:val="24"/>
          <w:lang w:val="ro-RO"/>
        </w:rPr>
        <w:t>.</w:t>
      </w:r>
    </w:p>
    <w:p w14:paraId="0408BF0C" w14:textId="6D8D9EC0"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3.21. Salariul include salariul de bază (salariul </w:t>
      </w:r>
      <w:r w:rsidR="007F08D7" w:rsidRPr="007F08D7">
        <w:rPr>
          <w:rFonts w:ascii="Times New Roman" w:hAnsi="Times New Roman" w:cs="Times New Roman"/>
          <w:sz w:val="24"/>
          <w:szCs w:val="24"/>
          <w:lang w:val="ro-RO"/>
        </w:rPr>
        <w:t>funcției</w:t>
      </w:r>
      <w:r w:rsidRPr="007F08D7">
        <w:rPr>
          <w:rFonts w:ascii="Times New Roman" w:hAnsi="Times New Roman" w:cs="Times New Roman"/>
          <w:sz w:val="24"/>
          <w:szCs w:val="24"/>
          <w:lang w:val="ro-RO"/>
        </w:rPr>
        <w:t xml:space="preserve">), salariul suplimentar (adaosurile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sporurile la salariul de bază)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alte </w:t>
      </w:r>
      <w:r w:rsidR="007F08D7" w:rsidRPr="007F08D7">
        <w:rPr>
          <w:rFonts w:ascii="Times New Roman" w:hAnsi="Times New Roman" w:cs="Times New Roman"/>
          <w:sz w:val="24"/>
          <w:szCs w:val="24"/>
          <w:lang w:val="ro-RO"/>
        </w:rPr>
        <w:t>plăti</w:t>
      </w:r>
      <w:r w:rsidRPr="007F08D7">
        <w:rPr>
          <w:rFonts w:ascii="Times New Roman" w:hAnsi="Times New Roman" w:cs="Times New Roman"/>
          <w:sz w:val="24"/>
          <w:szCs w:val="24"/>
          <w:lang w:val="ro-RO"/>
        </w:rPr>
        <w:t xml:space="preserve"> de stimulare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compensare. </w:t>
      </w:r>
    </w:p>
    <w:p w14:paraId="5E95EBE6" w14:textId="7A4F6153"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3.22. Cuantumul salariului de </w:t>
      </w:r>
      <w:r w:rsidR="007F08D7" w:rsidRPr="007F08D7">
        <w:rPr>
          <w:rFonts w:ascii="Times New Roman" w:hAnsi="Times New Roman" w:cs="Times New Roman"/>
          <w:sz w:val="24"/>
          <w:szCs w:val="24"/>
          <w:lang w:val="ro-RO"/>
        </w:rPr>
        <w:t>funcție</w:t>
      </w:r>
      <w:r w:rsidRPr="007F08D7">
        <w:rPr>
          <w:rFonts w:ascii="Times New Roman" w:hAnsi="Times New Roman" w:cs="Times New Roman"/>
          <w:sz w:val="24"/>
          <w:szCs w:val="24"/>
          <w:lang w:val="ro-RO"/>
        </w:rPr>
        <w:t xml:space="preserve"> e stabilit conform Legii privind sistemul unitar de salarizare în sectorul bugetar. </w:t>
      </w:r>
    </w:p>
    <w:p w14:paraId="3887CDC4"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3.23. Salariul se va plăti lunar.</w:t>
      </w:r>
    </w:p>
    <w:p w14:paraId="4CEDB1AB" w14:textId="423EA801" w:rsidR="002E2875" w:rsidRPr="007F08D7" w:rsidRDefault="002E2875" w:rsidP="00C173E6">
      <w:pPr>
        <w:pStyle w:val="af1"/>
        <w:tabs>
          <w:tab w:val="left" w:pos="993"/>
        </w:tabs>
        <w:ind w:firstLine="567"/>
        <w:jc w:val="both"/>
        <w:rPr>
          <w:rFonts w:ascii="Times New Roman" w:hAnsi="Times New Roman" w:cs="Times New Roman"/>
          <w:bCs/>
          <w:sz w:val="24"/>
          <w:szCs w:val="24"/>
          <w:lang w:val="ro-RO"/>
        </w:rPr>
      </w:pPr>
      <w:r w:rsidRPr="007F08D7">
        <w:rPr>
          <w:rFonts w:ascii="Times New Roman" w:hAnsi="Times New Roman" w:cs="Times New Roman"/>
          <w:sz w:val="24"/>
          <w:szCs w:val="24"/>
          <w:lang w:val="ro-RO"/>
        </w:rPr>
        <w:t xml:space="preserve">3.24. </w:t>
      </w:r>
      <w:r w:rsidR="007F08D7" w:rsidRPr="007F08D7">
        <w:rPr>
          <w:rFonts w:ascii="Times New Roman" w:hAnsi="Times New Roman" w:cs="Times New Roman"/>
          <w:bCs/>
          <w:sz w:val="24"/>
          <w:szCs w:val="24"/>
          <w:lang w:val="ro-RO"/>
        </w:rPr>
        <w:t>Protecția</w:t>
      </w:r>
      <w:r w:rsidRPr="007F08D7">
        <w:rPr>
          <w:rFonts w:ascii="Times New Roman" w:hAnsi="Times New Roman" w:cs="Times New Roman"/>
          <w:bCs/>
          <w:sz w:val="24"/>
          <w:szCs w:val="24"/>
          <w:lang w:val="ro-RO"/>
        </w:rPr>
        <w:t xml:space="preserve"> muncii:</w:t>
      </w:r>
    </w:p>
    <w:p w14:paraId="55C5C250" w14:textId="1D82B5BC" w:rsidR="002E2875" w:rsidRPr="007F08D7" w:rsidRDefault="002E2875" w:rsidP="00C173E6">
      <w:pPr>
        <w:pStyle w:val="af1"/>
        <w:numPr>
          <w:ilvl w:val="0"/>
          <w:numId w:val="3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Organizarea </w:t>
      </w:r>
      <w:r w:rsidR="007F08D7" w:rsidRPr="007F08D7">
        <w:rPr>
          <w:rFonts w:ascii="Times New Roman" w:hAnsi="Times New Roman" w:cs="Times New Roman"/>
          <w:sz w:val="24"/>
          <w:szCs w:val="24"/>
          <w:lang w:val="ro-RO"/>
        </w:rPr>
        <w:t>protecției</w:t>
      </w:r>
      <w:r w:rsidRPr="007F08D7">
        <w:rPr>
          <w:rFonts w:ascii="Times New Roman" w:hAnsi="Times New Roman" w:cs="Times New Roman"/>
          <w:sz w:val="24"/>
          <w:szCs w:val="24"/>
          <w:lang w:val="ro-RO"/>
        </w:rPr>
        <w:t xml:space="preserve"> muncii  în </w:t>
      </w:r>
      <w:r w:rsidR="007F08D7" w:rsidRPr="007F08D7">
        <w:rPr>
          <w:rFonts w:ascii="Times New Roman" w:hAnsi="Times New Roman" w:cs="Times New Roman"/>
          <w:sz w:val="24"/>
          <w:szCs w:val="24"/>
          <w:lang w:val="ro-RO"/>
        </w:rPr>
        <w:t>instituție</w:t>
      </w:r>
      <w:r w:rsidRPr="007F08D7">
        <w:rPr>
          <w:rFonts w:ascii="Times New Roman" w:hAnsi="Times New Roman" w:cs="Times New Roman"/>
          <w:sz w:val="24"/>
          <w:szCs w:val="24"/>
          <w:lang w:val="ro-RO"/>
        </w:rPr>
        <w:t xml:space="preserve">  se efectuează în conformitate cu prevederile Codului Muncii, Legii cu privire la </w:t>
      </w:r>
      <w:r w:rsidR="007F08D7" w:rsidRPr="007F08D7">
        <w:rPr>
          <w:rFonts w:ascii="Times New Roman" w:hAnsi="Times New Roman" w:cs="Times New Roman"/>
          <w:sz w:val="24"/>
          <w:szCs w:val="24"/>
          <w:lang w:val="ro-RO"/>
        </w:rPr>
        <w:t>protecția</w:t>
      </w:r>
      <w:r w:rsidRPr="007F08D7">
        <w:rPr>
          <w:rFonts w:ascii="Times New Roman" w:hAnsi="Times New Roman" w:cs="Times New Roman"/>
          <w:sz w:val="24"/>
          <w:szCs w:val="24"/>
          <w:lang w:val="ro-RO"/>
        </w:rPr>
        <w:t xml:space="preserve"> muncii nr. 625 –XII din 2 iulie 1991 şi altor acte normative din domeniul </w:t>
      </w:r>
      <w:r w:rsidR="007F08D7" w:rsidRPr="007F08D7">
        <w:rPr>
          <w:rFonts w:ascii="Times New Roman" w:hAnsi="Times New Roman" w:cs="Times New Roman"/>
          <w:sz w:val="24"/>
          <w:szCs w:val="24"/>
          <w:lang w:val="ro-RO"/>
        </w:rPr>
        <w:t>protecției</w:t>
      </w:r>
      <w:r w:rsidRPr="007F08D7">
        <w:rPr>
          <w:rFonts w:ascii="Times New Roman" w:hAnsi="Times New Roman" w:cs="Times New Roman"/>
          <w:sz w:val="24"/>
          <w:szCs w:val="24"/>
          <w:lang w:val="ro-RO"/>
        </w:rPr>
        <w:t xml:space="preserve"> muncii;</w:t>
      </w:r>
    </w:p>
    <w:p w14:paraId="1EBC650F" w14:textId="77777777" w:rsidR="002E2875" w:rsidRPr="007F08D7" w:rsidRDefault="002E2875" w:rsidP="00C173E6">
      <w:pPr>
        <w:pStyle w:val="af1"/>
        <w:numPr>
          <w:ilvl w:val="0"/>
          <w:numId w:val="3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Fiecare salariat are dreptul:</w:t>
      </w:r>
    </w:p>
    <w:p w14:paraId="3C7DBCCD" w14:textId="5C3454A4" w:rsidR="002E2875" w:rsidRPr="007F08D7" w:rsidRDefault="002E2875" w:rsidP="00C173E6">
      <w:pPr>
        <w:pStyle w:val="af1"/>
        <w:numPr>
          <w:ilvl w:val="0"/>
          <w:numId w:val="36"/>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aibă un loc de muncă corespunzător normelor de </w:t>
      </w:r>
      <w:r w:rsidR="007F08D7" w:rsidRPr="007F08D7">
        <w:rPr>
          <w:rFonts w:ascii="Times New Roman" w:hAnsi="Times New Roman" w:cs="Times New Roman"/>
          <w:sz w:val="24"/>
          <w:szCs w:val="24"/>
          <w:lang w:val="ro-RO"/>
        </w:rPr>
        <w:t>protecție</w:t>
      </w:r>
      <w:r w:rsidRPr="007F08D7">
        <w:rPr>
          <w:rFonts w:ascii="Times New Roman" w:hAnsi="Times New Roman" w:cs="Times New Roman"/>
          <w:sz w:val="24"/>
          <w:szCs w:val="24"/>
          <w:lang w:val="ro-RO"/>
        </w:rPr>
        <w:t>;</w:t>
      </w:r>
    </w:p>
    <w:p w14:paraId="3EC0E1D5" w14:textId="77777777" w:rsidR="002E2875" w:rsidRPr="007F08D7" w:rsidRDefault="002E2875" w:rsidP="00C173E6">
      <w:pPr>
        <w:pStyle w:val="af1"/>
        <w:numPr>
          <w:ilvl w:val="0"/>
          <w:numId w:val="36"/>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Să fie asigurat în mod obligatoriu contra accidentelor de muncă şi contra bolilor profesionale;</w:t>
      </w:r>
    </w:p>
    <w:p w14:paraId="08A48EA9" w14:textId="70398440" w:rsidR="002E2875" w:rsidRPr="007F08D7" w:rsidRDefault="002E2875" w:rsidP="00C173E6">
      <w:pPr>
        <w:pStyle w:val="af1"/>
        <w:numPr>
          <w:ilvl w:val="0"/>
          <w:numId w:val="36"/>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fie instruit în domeniul </w:t>
      </w:r>
      <w:r w:rsidR="007F08D7" w:rsidRPr="007F08D7">
        <w:rPr>
          <w:rFonts w:ascii="Times New Roman" w:hAnsi="Times New Roman" w:cs="Times New Roman"/>
          <w:sz w:val="24"/>
          <w:szCs w:val="24"/>
          <w:lang w:val="ro-RO"/>
        </w:rPr>
        <w:t>protecției</w:t>
      </w:r>
      <w:r w:rsidRPr="007F08D7">
        <w:rPr>
          <w:rFonts w:ascii="Times New Roman" w:hAnsi="Times New Roman" w:cs="Times New Roman"/>
          <w:sz w:val="24"/>
          <w:szCs w:val="24"/>
          <w:lang w:val="ro-RO"/>
        </w:rPr>
        <w:t xml:space="preserve"> muncii şi să beneficieze de reciclare profesională pentru motive legate de </w:t>
      </w:r>
      <w:r w:rsidR="007F08D7" w:rsidRPr="007F08D7">
        <w:rPr>
          <w:rFonts w:ascii="Times New Roman" w:hAnsi="Times New Roman" w:cs="Times New Roman"/>
          <w:sz w:val="24"/>
          <w:szCs w:val="24"/>
          <w:lang w:val="ro-RO"/>
        </w:rPr>
        <w:t>protecția</w:t>
      </w:r>
      <w:r w:rsidRPr="007F08D7">
        <w:rPr>
          <w:rFonts w:ascii="Times New Roman" w:hAnsi="Times New Roman" w:cs="Times New Roman"/>
          <w:sz w:val="24"/>
          <w:szCs w:val="24"/>
          <w:lang w:val="ro-RO"/>
        </w:rPr>
        <w:t xml:space="preserve"> muncii;</w:t>
      </w:r>
    </w:p>
    <w:p w14:paraId="2C019A8D" w14:textId="3C983BFC" w:rsidR="002E2875" w:rsidRPr="007F08D7" w:rsidRDefault="002E2875" w:rsidP="00C173E6">
      <w:pPr>
        <w:pStyle w:val="af1"/>
        <w:numPr>
          <w:ilvl w:val="0"/>
          <w:numId w:val="35"/>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Fiecare salariat are următoarele </w:t>
      </w:r>
      <w:r w:rsidR="007F08D7" w:rsidRPr="007F08D7">
        <w:rPr>
          <w:rFonts w:ascii="Times New Roman" w:hAnsi="Times New Roman" w:cs="Times New Roman"/>
          <w:sz w:val="24"/>
          <w:szCs w:val="24"/>
          <w:lang w:val="ro-RO"/>
        </w:rPr>
        <w:t>obligațiuni</w:t>
      </w:r>
      <w:r w:rsidRPr="007F08D7">
        <w:rPr>
          <w:rFonts w:ascii="Times New Roman" w:hAnsi="Times New Roman" w:cs="Times New Roman"/>
          <w:sz w:val="24"/>
          <w:szCs w:val="24"/>
          <w:lang w:val="ro-RO"/>
        </w:rPr>
        <w:t>:</w:t>
      </w:r>
    </w:p>
    <w:p w14:paraId="5492CCB1" w14:textId="2235BE32" w:rsidR="002E2875" w:rsidRPr="007F08D7" w:rsidRDefault="002E2875" w:rsidP="00C173E6">
      <w:pPr>
        <w:pStyle w:val="af1"/>
        <w:numPr>
          <w:ilvl w:val="0"/>
          <w:numId w:val="3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respecte </w:t>
      </w:r>
      <w:r w:rsidR="007F08D7" w:rsidRPr="007F08D7">
        <w:rPr>
          <w:rFonts w:ascii="Times New Roman" w:hAnsi="Times New Roman" w:cs="Times New Roman"/>
          <w:sz w:val="24"/>
          <w:szCs w:val="24"/>
          <w:lang w:val="ro-RO"/>
        </w:rPr>
        <w:t>instrucțiunile</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protecție</w:t>
      </w:r>
      <w:r w:rsidRPr="007F08D7">
        <w:rPr>
          <w:rFonts w:ascii="Times New Roman" w:hAnsi="Times New Roman" w:cs="Times New Roman"/>
          <w:sz w:val="24"/>
          <w:szCs w:val="24"/>
          <w:lang w:val="ro-RO"/>
        </w:rPr>
        <w:t xml:space="preserve"> a muncii;</w:t>
      </w:r>
    </w:p>
    <w:p w14:paraId="1EC3885B" w14:textId="62559EAF" w:rsidR="002E2875" w:rsidRPr="007F08D7" w:rsidRDefault="002E2875" w:rsidP="00C173E6">
      <w:pPr>
        <w:pStyle w:val="af1"/>
        <w:numPr>
          <w:ilvl w:val="0"/>
          <w:numId w:val="37"/>
        </w:numPr>
        <w:tabs>
          <w:tab w:val="left" w:pos="993"/>
        </w:tabs>
        <w:ind w:left="0"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Să aducă la </w:t>
      </w:r>
      <w:r w:rsidR="007F08D7" w:rsidRPr="007F08D7">
        <w:rPr>
          <w:rFonts w:ascii="Times New Roman" w:hAnsi="Times New Roman" w:cs="Times New Roman"/>
          <w:sz w:val="24"/>
          <w:szCs w:val="24"/>
          <w:lang w:val="ro-RO"/>
        </w:rPr>
        <w:t>cunoștință</w:t>
      </w:r>
      <w:r w:rsidRPr="007F08D7">
        <w:rPr>
          <w:rFonts w:ascii="Times New Roman" w:hAnsi="Times New Roman" w:cs="Times New Roman"/>
          <w:sz w:val="24"/>
          <w:szCs w:val="24"/>
          <w:lang w:val="ro-RO"/>
        </w:rPr>
        <w:t xml:space="preserve"> conducătorului </w:t>
      </w:r>
      <w:r w:rsidR="007F08D7" w:rsidRPr="007F08D7">
        <w:rPr>
          <w:rFonts w:ascii="Times New Roman" w:hAnsi="Times New Roman" w:cs="Times New Roman"/>
          <w:sz w:val="24"/>
          <w:szCs w:val="24"/>
          <w:lang w:val="ro-RO"/>
        </w:rPr>
        <w:t>instituției</w:t>
      </w:r>
      <w:r w:rsidRPr="007F08D7">
        <w:rPr>
          <w:rFonts w:ascii="Times New Roman" w:hAnsi="Times New Roman" w:cs="Times New Roman"/>
          <w:sz w:val="24"/>
          <w:szCs w:val="24"/>
          <w:lang w:val="ro-RO"/>
        </w:rPr>
        <w:t xml:space="preserve"> orice </w:t>
      </w:r>
      <w:r w:rsidR="007F08D7" w:rsidRPr="007F08D7">
        <w:rPr>
          <w:rFonts w:ascii="Times New Roman" w:hAnsi="Times New Roman" w:cs="Times New Roman"/>
          <w:sz w:val="24"/>
          <w:szCs w:val="24"/>
          <w:lang w:val="ro-RO"/>
        </w:rPr>
        <w:t>defecțiune</w:t>
      </w:r>
      <w:r w:rsidRPr="007F08D7">
        <w:rPr>
          <w:rFonts w:ascii="Times New Roman" w:hAnsi="Times New Roman" w:cs="Times New Roman"/>
          <w:sz w:val="24"/>
          <w:szCs w:val="24"/>
          <w:lang w:val="ro-RO"/>
        </w:rPr>
        <w:t xml:space="preserve"> tehnică sau altă </w:t>
      </w:r>
      <w:r w:rsidR="007F08D7" w:rsidRPr="007F08D7">
        <w:rPr>
          <w:rFonts w:ascii="Times New Roman" w:hAnsi="Times New Roman" w:cs="Times New Roman"/>
          <w:sz w:val="24"/>
          <w:szCs w:val="24"/>
          <w:lang w:val="ro-RO"/>
        </w:rPr>
        <w:t>situație</w:t>
      </w:r>
      <w:r w:rsidRPr="007F08D7">
        <w:rPr>
          <w:rFonts w:ascii="Times New Roman" w:hAnsi="Times New Roman" w:cs="Times New Roman"/>
          <w:sz w:val="24"/>
          <w:szCs w:val="24"/>
          <w:lang w:val="ro-RO"/>
        </w:rPr>
        <w:t xml:space="preserve"> în care nu sunt respectate </w:t>
      </w:r>
      <w:r w:rsidR="007F08D7" w:rsidRPr="007F08D7">
        <w:rPr>
          <w:rFonts w:ascii="Times New Roman" w:hAnsi="Times New Roman" w:cs="Times New Roman"/>
          <w:sz w:val="24"/>
          <w:szCs w:val="24"/>
          <w:lang w:val="ro-RO"/>
        </w:rPr>
        <w:t>cerințele</w:t>
      </w:r>
      <w:r w:rsidRPr="007F08D7">
        <w:rPr>
          <w:rFonts w:ascii="Times New Roman" w:hAnsi="Times New Roman" w:cs="Times New Roman"/>
          <w:sz w:val="24"/>
          <w:szCs w:val="24"/>
          <w:lang w:val="ro-RO"/>
        </w:rPr>
        <w:t xml:space="preserve"> de </w:t>
      </w:r>
      <w:r w:rsidR="007F08D7" w:rsidRPr="007F08D7">
        <w:rPr>
          <w:rFonts w:ascii="Times New Roman" w:hAnsi="Times New Roman" w:cs="Times New Roman"/>
          <w:sz w:val="24"/>
          <w:szCs w:val="24"/>
          <w:lang w:val="ro-RO"/>
        </w:rPr>
        <w:t>protecție</w:t>
      </w:r>
      <w:r w:rsidRPr="007F08D7">
        <w:rPr>
          <w:rFonts w:ascii="Times New Roman" w:hAnsi="Times New Roman" w:cs="Times New Roman"/>
          <w:sz w:val="24"/>
          <w:szCs w:val="24"/>
          <w:lang w:val="ro-RO"/>
        </w:rPr>
        <w:t xml:space="preserve"> a muncii;</w:t>
      </w:r>
    </w:p>
    <w:p w14:paraId="4E52CDAB" w14:textId="68692398"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3.25. Pentru exercitarea exemplară a </w:t>
      </w:r>
      <w:r w:rsidR="007F08D7" w:rsidRPr="007F08D7">
        <w:rPr>
          <w:rFonts w:ascii="Times New Roman" w:hAnsi="Times New Roman" w:cs="Times New Roman"/>
          <w:sz w:val="24"/>
          <w:szCs w:val="24"/>
          <w:lang w:val="ro-RO"/>
        </w:rPr>
        <w:t>atribuțiilor</w:t>
      </w:r>
      <w:r w:rsidRPr="007F08D7">
        <w:rPr>
          <w:rFonts w:ascii="Times New Roman" w:hAnsi="Times New Roman" w:cs="Times New Roman"/>
          <w:sz w:val="24"/>
          <w:szCs w:val="24"/>
          <w:lang w:val="ro-RO"/>
        </w:rPr>
        <w:t xml:space="preserve">, spirit activ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spirit de </w:t>
      </w:r>
      <w:r w:rsidR="007F08D7" w:rsidRPr="007F08D7">
        <w:rPr>
          <w:rFonts w:ascii="Times New Roman" w:hAnsi="Times New Roman" w:cs="Times New Roman"/>
          <w:sz w:val="24"/>
          <w:szCs w:val="24"/>
          <w:lang w:val="ro-RO"/>
        </w:rPr>
        <w:t>inițiativă</w:t>
      </w:r>
      <w:r w:rsidRPr="007F08D7">
        <w:rPr>
          <w:rFonts w:ascii="Times New Roman" w:hAnsi="Times New Roman" w:cs="Times New Roman"/>
          <w:sz w:val="24"/>
          <w:szCs w:val="24"/>
          <w:lang w:val="ro-RO"/>
        </w:rPr>
        <w:t xml:space="preserve">, muncă îndelungată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ireproșabilă</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pentru alte realizări în muncă </w:t>
      </w:r>
      <w:r w:rsidR="007F08D7" w:rsidRPr="007F08D7">
        <w:rPr>
          <w:rFonts w:ascii="Times New Roman" w:hAnsi="Times New Roman" w:cs="Times New Roman"/>
          <w:sz w:val="24"/>
          <w:szCs w:val="24"/>
          <w:lang w:val="ro-RO"/>
        </w:rPr>
        <w:t>administrația</w:t>
      </w:r>
      <w:r w:rsidRPr="007F08D7">
        <w:rPr>
          <w:rFonts w:ascii="Times New Roman" w:hAnsi="Times New Roman" w:cs="Times New Roman"/>
          <w:sz w:val="24"/>
          <w:szCs w:val="24"/>
          <w:lang w:val="ro-RO"/>
        </w:rPr>
        <w:t xml:space="preserve"> aplică următoarele încurajări:</w:t>
      </w:r>
    </w:p>
    <w:p w14:paraId="59A90551" w14:textId="01BA9165"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mulțumire</w:t>
      </w:r>
      <w:r w:rsidRPr="007F08D7">
        <w:rPr>
          <w:rFonts w:ascii="Times New Roman" w:hAnsi="Times New Roman" w:cs="Times New Roman"/>
          <w:sz w:val="24"/>
          <w:szCs w:val="24"/>
          <w:lang w:val="ro-RO"/>
        </w:rPr>
        <w:t>;</w:t>
      </w:r>
    </w:p>
    <w:p w14:paraId="443DD95B"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acordarea unui premiu;</w:t>
      </w:r>
    </w:p>
    <w:p w14:paraId="13C8453D" w14:textId="707568F9"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menționarea</w:t>
      </w:r>
      <w:r w:rsidRPr="007F08D7">
        <w:rPr>
          <w:rFonts w:ascii="Times New Roman" w:hAnsi="Times New Roman" w:cs="Times New Roman"/>
          <w:sz w:val="24"/>
          <w:szCs w:val="24"/>
          <w:lang w:val="ro-RO"/>
        </w:rPr>
        <w:t xml:space="preserve"> cu diplomă de onoare.</w:t>
      </w:r>
    </w:p>
    <w:p w14:paraId="0514EC16" w14:textId="205BDAD3"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3.26. Pentru încălcarea disciplinei muncii, executarea necorespunzătoare a </w:t>
      </w:r>
      <w:r w:rsidR="007F08D7" w:rsidRPr="007F08D7">
        <w:rPr>
          <w:rFonts w:ascii="Times New Roman" w:hAnsi="Times New Roman" w:cs="Times New Roman"/>
          <w:sz w:val="24"/>
          <w:szCs w:val="24"/>
          <w:lang w:val="ro-RO"/>
        </w:rPr>
        <w:t>atribuțiilor</w:t>
      </w:r>
      <w:r w:rsidRPr="007F08D7">
        <w:rPr>
          <w:rFonts w:ascii="Times New Roman" w:hAnsi="Times New Roman" w:cs="Times New Roman"/>
          <w:sz w:val="24"/>
          <w:szCs w:val="24"/>
          <w:lang w:val="ro-RO"/>
        </w:rPr>
        <w:t xml:space="preserve"> de serviciu stabilite în contractul individual de muncă, </w:t>
      </w:r>
      <w:r w:rsidR="007F08D7" w:rsidRPr="007F08D7">
        <w:rPr>
          <w:rFonts w:ascii="Times New Roman" w:hAnsi="Times New Roman" w:cs="Times New Roman"/>
          <w:sz w:val="24"/>
          <w:szCs w:val="24"/>
          <w:lang w:val="ro-RO"/>
        </w:rPr>
        <w:t>administrația</w:t>
      </w:r>
      <w:r w:rsidRPr="007F08D7">
        <w:rPr>
          <w:rFonts w:ascii="Times New Roman" w:hAnsi="Times New Roman" w:cs="Times New Roman"/>
          <w:sz w:val="24"/>
          <w:szCs w:val="24"/>
          <w:lang w:val="ro-RO"/>
        </w:rPr>
        <w:t xml:space="preserve"> aplică următoarele </w:t>
      </w:r>
      <w:r w:rsidR="007F08D7" w:rsidRPr="007F08D7">
        <w:rPr>
          <w:rFonts w:ascii="Times New Roman" w:hAnsi="Times New Roman" w:cs="Times New Roman"/>
          <w:sz w:val="24"/>
          <w:szCs w:val="24"/>
          <w:lang w:val="ro-RO"/>
        </w:rPr>
        <w:t>sancțiuni</w:t>
      </w:r>
      <w:r w:rsidRPr="007F08D7">
        <w:rPr>
          <w:rFonts w:ascii="Times New Roman" w:hAnsi="Times New Roman" w:cs="Times New Roman"/>
          <w:sz w:val="24"/>
          <w:szCs w:val="24"/>
          <w:lang w:val="ro-RO"/>
        </w:rPr>
        <w:t xml:space="preserve"> disciplinare:</w:t>
      </w:r>
    </w:p>
    <w:p w14:paraId="0EB1C0F1"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avertisment;</w:t>
      </w:r>
    </w:p>
    <w:p w14:paraId="544392D3"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mustrare;</w:t>
      </w:r>
    </w:p>
    <w:p w14:paraId="3F64881D"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mustrare aspră;</w:t>
      </w:r>
    </w:p>
    <w:p w14:paraId="0EC683C0"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concediere.</w:t>
      </w:r>
    </w:p>
    <w:p w14:paraId="70B90D9A" w14:textId="79A9457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3.27. Până la aplicarea </w:t>
      </w:r>
      <w:r w:rsidR="007F08D7" w:rsidRPr="007F08D7">
        <w:rPr>
          <w:rFonts w:ascii="Times New Roman" w:hAnsi="Times New Roman" w:cs="Times New Roman"/>
          <w:sz w:val="24"/>
          <w:szCs w:val="24"/>
          <w:lang w:val="ro-RO"/>
        </w:rPr>
        <w:t>sancțiunii</w:t>
      </w:r>
      <w:r w:rsidRPr="007F08D7">
        <w:rPr>
          <w:rFonts w:ascii="Times New Roman" w:hAnsi="Times New Roman" w:cs="Times New Roman"/>
          <w:sz w:val="24"/>
          <w:szCs w:val="24"/>
          <w:lang w:val="ro-RO"/>
        </w:rPr>
        <w:t xml:space="preserve"> disciplinare salariatul trebuie să depună </w:t>
      </w:r>
      <w:r w:rsidR="007F08D7" w:rsidRPr="007F08D7">
        <w:rPr>
          <w:rFonts w:ascii="Times New Roman" w:hAnsi="Times New Roman" w:cs="Times New Roman"/>
          <w:sz w:val="24"/>
          <w:szCs w:val="24"/>
          <w:lang w:val="ro-RO"/>
        </w:rPr>
        <w:t>explicație</w:t>
      </w:r>
      <w:r w:rsidRPr="007F08D7">
        <w:rPr>
          <w:rFonts w:ascii="Times New Roman" w:hAnsi="Times New Roman" w:cs="Times New Roman"/>
          <w:sz w:val="24"/>
          <w:szCs w:val="24"/>
          <w:lang w:val="ro-RO"/>
        </w:rPr>
        <w:t xml:space="preserve"> în scris referitoare la încălcările comise. Refuzul de a da </w:t>
      </w:r>
      <w:r w:rsidR="007F08D7" w:rsidRPr="007F08D7">
        <w:rPr>
          <w:rFonts w:ascii="Times New Roman" w:hAnsi="Times New Roman" w:cs="Times New Roman"/>
          <w:sz w:val="24"/>
          <w:szCs w:val="24"/>
          <w:lang w:val="ro-RO"/>
        </w:rPr>
        <w:t>explicații</w:t>
      </w:r>
      <w:r w:rsidRPr="007F08D7">
        <w:rPr>
          <w:rFonts w:ascii="Times New Roman" w:hAnsi="Times New Roman" w:cs="Times New Roman"/>
          <w:sz w:val="24"/>
          <w:szCs w:val="24"/>
          <w:lang w:val="ro-RO"/>
        </w:rPr>
        <w:t xml:space="preserve"> se consemnează într-un proces-verbal. Pentru o singură abatere poate fi aplicată o singură </w:t>
      </w:r>
      <w:r w:rsidR="007F08D7" w:rsidRPr="007F08D7">
        <w:rPr>
          <w:rFonts w:ascii="Times New Roman" w:hAnsi="Times New Roman" w:cs="Times New Roman"/>
          <w:sz w:val="24"/>
          <w:szCs w:val="24"/>
          <w:lang w:val="ro-RO"/>
        </w:rPr>
        <w:t>sancțiune</w:t>
      </w:r>
      <w:r w:rsidRPr="007F08D7">
        <w:rPr>
          <w:rFonts w:ascii="Times New Roman" w:hAnsi="Times New Roman" w:cs="Times New Roman"/>
          <w:sz w:val="24"/>
          <w:szCs w:val="24"/>
          <w:lang w:val="ro-RO"/>
        </w:rPr>
        <w:t xml:space="preserve">. Conform </w:t>
      </w:r>
      <w:r w:rsidR="007F08D7" w:rsidRPr="007F08D7">
        <w:rPr>
          <w:rFonts w:ascii="Times New Roman" w:hAnsi="Times New Roman" w:cs="Times New Roman"/>
          <w:sz w:val="24"/>
          <w:szCs w:val="24"/>
          <w:lang w:val="ro-RO"/>
        </w:rPr>
        <w:t>explicației</w:t>
      </w:r>
      <w:r w:rsidRPr="007F08D7">
        <w:rPr>
          <w:rFonts w:ascii="Times New Roman" w:hAnsi="Times New Roman" w:cs="Times New Roman"/>
          <w:sz w:val="24"/>
          <w:szCs w:val="24"/>
          <w:lang w:val="ro-RO"/>
        </w:rPr>
        <w:t xml:space="preserve"> se </w:t>
      </w:r>
      <w:r w:rsidR="007F08D7" w:rsidRPr="007F08D7">
        <w:rPr>
          <w:rFonts w:ascii="Times New Roman" w:hAnsi="Times New Roman" w:cs="Times New Roman"/>
          <w:sz w:val="24"/>
          <w:szCs w:val="24"/>
          <w:lang w:val="ro-RO"/>
        </w:rPr>
        <w:t>întocmește</w:t>
      </w:r>
      <w:r w:rsidRPr="007F08D7">
        <w:rPr>
          <w:rFonts w:ascii="Times New Roman" w:hAnsi="Times New Roman" w:cs="Times New Roman"/>
          <w:sz w:val="24"/>
          <w:szCs w:val="24"/>
          <w:lang w:val="ro-RO"/>
        </w:rPr>
        <w:t xml:space="preserve"> </w:t>
      </w:r>
      <w:r w:rsidRPr="007F08D7">
        <w:rPr>
          <w:rFonts w:ascii="Times New Roman" w:hAnsi="Times New Roman" w:cs="Times New Roman"/>
          <w:sz w:val="24"/>
          <w:szCs w:val="24"/>
          <w:lang w:val="ro-RO"/>
        </w:rPr>
        <w:lastRenderedPageBreak/>
        <w:t xml:space="preserve">ordinul cu privire la aplicarea </w:t>
      </w:r>
      <w:r w:rsidR="007F08D7" w:rsidRPr="007F08D7">
        <w:rPr>
          <w:rFonts w:ascii="Times New Roman" w:hAnsi="Times New Roman" w:cs="Times New Roman"/>
          <w:sz w:val="24"/>
          <w:szCs w:val="24"/>
          <w:lang w:val="ro-RO"/>
        </w:rPr>
        <w:t>sancțiunii</w:t>
      </w:r>
      <w:r w:rsidRPr="007F08D7">
        <w:rPr>
          <w:rFonts w:ascii="Times New Roman" w:hAnsi="Times New Roman" w:cs="Times New Roman"/>
          <w:sz w:val="24"/>
          <w:szCs w:val="24"/>
          <w:lang w:val="ro-RO"/>
        </w:rPr>
        <w:t xml:space="preserve"> disciplinare respective. Ordinul de aplicare a </w:t>
      </w:r>
      <w:r w:rsidR="007F08D7" w:rsidRPr="007F08D7">
        <w:rPr>
          <w:rFonts w:ascii="Times New Roman" w:hAnsi="Times New Roman" w:cs="Times New Roman"/>
          <w:sz w:val="24"/>
          <w:szCs w:val="24"/>
          <w:lang w:val="ro-RO"/>
        </w:rPr>
        <w:t>sancțiunilor</w:t>
      </w:r>
      <w:r w:rsidRPr="007F08D7">
        <w:rPr>
          <w:rFonts w:ascii="Times New Roman" w:hAnsi="Times New Roman" w:cs="Times New Roman"/>
          <w:sz w:val="24"/>
          <w:szCs w:val="24"/>
          <w:lang w:val="ro-RO"/>
        </w:rPr>
        <w:t xml:space="preserve"> disciplinare cu indicarea motivelor se aduce la </w:t>
      </w:r>
      <w:r w:rsidR="007F08D7" w:rsidRPr="007F08D7">
        <w:rPr>
          <w:rFonts w:ascii="Times New Roman" w:hAnsi="Times New Roman" w:cs="Times New Roman"/>
          <w:sz w:val="24"/>
          <w:szCs w:val="24"/>
          <w:lang w:val="ro-RO"/>
        </w:rPr>
        <w:t>cunoștința</w:t>
      </w:r>
      <w:r w:rsidRPr="007F08D7">
        <w:rPr>
          <w:rFonts w:ascii="Times New Roman" w:hAnsi="Times New Roman" w:cs="Times New Roman"/>
          <w:sz w:val="24"/>
          <w:szCs w:val="24"/>
          <w:lang w:val="ro-RO"/>
        </w:rPr>
        <w:t xml:space="preserve"> salariatului contra semnătură.</w:t>
      </w:r>
    </w:p>
    <w:p w14:paraId="064BB746" w14:textId="77777777" w:rsidR="002E2875" w:rsidRPr="007F08D7" w:rsidRDefault="002E2875" w:rsidP="00C173E6">
      <w:pPr>
        <w:tabs>
          <w:tab w:val="left" w:pos="993"/>
        </w:tabs>
        <w:spacing w:after="200" w:line="360" w:lineRule="auto"/>
        <w:ind w:firstLine="567"/>
        <w:rPr>
          <w:rFonts w:ascii="Times New Roman" w:eastAsia="Calibri" w:hAnsi="Times New Roman" w:cs="Times New Roman"/>
          <w:b/>
          <w:szCs w:val="16"/>
        </w:rPr>
      </w:pPr>
    </w:p>
    <w:p w14:paraId="21C2A251"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Capitolul 4</w:t>
      </w:r>
    </w:p>
    <w:p w14:paraId="42D9C582"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 xml:space="preserve">PERSONALUL DIDACTIC, DIDACTIC AUXILIAR ȘI MUNCITORESC </w:t>
      </w:r>
    </w:p>
    <w:p w14:paraId="377ADC07" w14:textId="77777777" w:rsidR="002E2875" w:rsidRPr="007F08D7" w:rsidRDefault="002E2875" w:rsidP="00C173E6">
      <w:pPr>
        <w:pStyle w:val="af1"/>
        <w:tabs>
          <w:tab w:val="left" w:pos="993"/>
        </w:tabs>
        <w:ind w:firstLine="567"/>
        <w:jc w:val="both"/>
        <w:rPr>
          <w:rFonts w:ascii="Times New Roman" w:hAnsi="Times New Roman" w:cs="Times New Roman"/>
          <w:b/>
          <w:bCs/>
          <w:sz w:val="24"/>
          <w:szCs w:val="24"/>
          <w:lang w:val="ro-RO"/>
        </w:rPr>
      </w:pPr>
    </w:p>
    <w:p w14:paraId="7F57BD2C"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4.1.În instituțiile extrașcolare este angajat personal didactic de predare, personal didactic auxiliar şi nedidactic cu calități morale, apt din punct de vedere medical, capabil să relaționeze pozitiv cu elevii, părinții, colegii. </w:t>
      </w:r>
    </w:p>
    <w:p w14:paraId="64014FDF" w14:textId="133172A3"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4.2.Pentru organizarea activităților cu copiii în instituția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se încadrează: pedagogi. </w:t>
      </w:r>
      <w:r w:rsidR="007F08D7" w:rsidRPr="007F08D7">
        <w:rPr>
          <w:rFonts w:ascii="Times New Roman" w:hAnsi="Times New Roman" w:cs="Times New Roman"/>
          <w:sz w:val="24"/>
          <w:szCs w:val="24"/>
          <w:lang w:val="ro-RO"/>
        </w:rPr>
        <w:t>artiști</w:t>
      </w:r>
      <w:r w:rsidRPr="007F08D7">
        <w:rPr>
          <w:rFonts w:ascii="Times New Roman" w:hAnsi="Times New Roman" w:cs="Times New Roman"/>
          <w:sz w:val="24"/>
          <w:szCs w:val="24"/>
          <w:lang w:val="ro-RO"/>
        </w:rPr>
        <w:t xml:space="preserve">, oameni de </w:t>
      </w:r>
      <w:r w:rsidR="007F08D7" w:rsidRPr="007F08D7">
        <w:rPr>
          <w:rFonts w:ascii="Times New Roman" w:hAnsi="Times New Roman" w:cs="Times New Roman"/>
          <w:sz w:val="24"/>
          <w:szCs w:val="24"/>
          <w:lang w:val="ro-RO"/>
        </w:rPr>
        <w:t>știință</w:t>
      </w:r>
      <w:r w:rsidRPr="007F08D7">
        <w:rPr>
          <w:rFonts w:ascii="Times New Roman" w:hAnsi="Times New Roman" w:cs="Times New Roman"/>
          <w:sz w:val="24"/>
          <w:szCs w:val="24"/>
          <w:lang w:val="ro-RO"/>
        </w:rPr>
        <w:t xml:space="preserve">, ingineri, antrenori, persoane cu studii superioare, medii de specialitate. medii (în cazuri neordinare), care au atestat în domeniul respectiv o temeinică pregătire de specialitate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psiho-pedagogică, precum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calități ce dovedesc pasiune pentru munca cu copiii. </w:t>
      </w:r>
    </w:p>
    <w:p w14:paraId="216206D7" w14:textId="5128CB29"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4.3. În funcție de solicitările beneficiarilor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de posibilitățile instituției pot fi cooptați </w:t>
      </w:r>
      <w:r w:rsidR="007F08D7" w:rsidRPr="007F08D7">
        <w:rPr>
          <w:rFonts w:ascii="Times New Roman" w:hAnsi="Times New Roman" w:cs="Times New Roman"/>
          <w:sz w:val="24"/>
          <w:szCs w:val="24"/>
          <w:lang w:val="ro-RO"/>
        </w:rPr>
        <w:t>specialiști</w:t>
      </w:r>
      <w:r w:rsidRPr="007F08D7">
        <w:rPr>
          <w:rFonts w:ascii="Times New Roman" w:hAnsi="Times New Roman" w:cs="Times New Roman"/>
          <w:sz w:val="24"/>
          <w:szCs w:val="24"/>
          <w:lang w:val="ro-RO"/>
        </w:rPr>
        <w:t xml:space="preserve"> care pot fi retribuiți în regim de plată cu ora. </w:t>
      </w:r>
    </w:p>
    <w:p w14:paraId="48AD1E00" w14:textId="080900F0"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4.4. Personalul didactic auxiliar şi </w:t>
      </w:r>
      <w:r w:rsidR="007F08D7" w:rsidRPr="007F08D7">
        <w:rPr>
          <w:rFonts w:ascii="Times New Roman" w:hAnsi="Times New Roman" w:cs="Times New Roman"/>
          <w:sz w:val="24"/>
          <w:szCs w:val="24"/>
          <w:lang w:val="ro-RO"/>
        </w:rPr>
        <w:t>non didactic</w:t>
      </w:r>
      <w:r w:rsidRPr="007F08D7">
        <w:rPr>
          <w:rFonts w:ascii="Times New Roman" w:hAnsi="Times New Roman" w:cs="Times New Roman"/>
          <w:sz w:val="24"/>
          <w:szCs w:val="24"/>
          <w:lang w:val="ro-RO"/>
        </w:rPr>
        <w:t xml:space="preserve"> este angajat conform prevederilor legale şi în funcție de necesitățile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respective, este subordonat directorului instituției sau conducătorilor structurilor funcționale respective. </w:t>
      </w:r>
    </w:p>
    <w:p w14:paraId="3464D32C" w14:textId="2885D46A"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4.5. Personalul didactic din instituția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are drepturile stabilite prin Codul Educației și Codul Muncii Republicii Moldova. </w:t>
      </w:r>
    </w:p>
    <w:p w14:paraId="1B060B6A" w14:textId="7C65A1CC"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4.6. La nivelul fiecărei instituții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prin regulamentul de ordine internă se pot stabili drepturi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obligații specifice, cu consultarea reprezentantului organizației sindicale din instituție.</w:t>
      </w:r>
    </w:p>
    <w:p w14:paraId="51F09F79" w14:textId="59C84F5A"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4.7. Personalul angajat al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mai are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următoarele obligații: </w:t>
      </w:r>
    </w:p>
    <w:p w14:paraId="1722C71E" w14:textId="30F81CF2"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 să dovedească respect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considerație în relațiile cu elevii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cu părinții/reprezentanții legali ai acestora; </w:t>
      </w:r>
    </w:p>
    <w:p w14:paraId="2C3D7B6D" w14:textId="2B787E3B"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b) să sesizeze, la nevoie, autoritățile de asistență socială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protecție a copilului în legătură cu aspecte care afectează demnitatea, integritatea fizică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psihică a copilului:</w:t>
      </w:r>
    </w:p>
    <w:p w14:paraId="4DB4E0E9"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 să prezinte administrației avizul eliberat de către medicul de familie privind examenul clinic al stării sănătății care confirmă lipsa contraindicațiilor pentru activitatea în instituțiile educaționale. </w:t>
      </w:r>
    </w:p>
    <w:p w14:paraId="2F251C18" w14:textId="06951151"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4.8. Personalului angajat al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îi este interzis: </w:t>
      </w:r>
    </w:p>
    <w:p w14:paraId="3DB38934" w14:textId="3E170CB2"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a) să întreprindă acțiuni de natură să afecteze demnitatea, imaginea publică a copilului, viața intimă, privată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familială a acestuia: </w:t>
      </w:r>
    </w:p>
    <w:p w14:paraId="2BA36A7B"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b) să aplice pedepse corporale, precum şi să manifeste orice formă de violență față de copii şi/sau față de colegi;</w:t>
      </w:r>
    </w:p>
    <w:p w14:paraId="3738BB50" w14:textId="77777777" w:rsidR="002E2875" w:rsidRPr="007F08D7" w:rsidRDefault="002E2875" w:rsidP="00C173E6">
      <w:pPr>
        <w:pStyle w:val="af1"/>
        <w:tabs>
          <w:tab w:val="left" w:pos="993"/>
        </w:tabs>
        <w:ind w:firstLine="567"/>
        <w:jc w:val="both"/>
        <w:rPr>
          <w:rFonts w:ascii="Times New Roman" w:hAnsi="Times New Roman" w:cs="Times New Roman"/>
          <w:b/>
          <w:bCs/>
          <w:sz w:val="24"/>
          <w:szCs w:val="24"/>
          <w:lang w:val="ro-RO"/>
        </w:rPr>
      </w:pPr>
      <w:r w:rsidRPr="007F08D7">
        <w:rPr>
          <w:rFonts w:ascii="Times New Roman" w:hAnsi="Times New Roman" w:cs="Times New Roman"/>
          <w:sz w:val="24"/>
          <w:szCs w:val="24"/>
          <w:lang w:val="ro-RO"/>
        </w:rPr>
        <w:t>c) să condiționeze evaluarea elevilor sau calitatea prestației didactice de obținerea oricărui tip de avantaje de la elevi sau de la părinți/ reprezentanții legali ai acestora.</w:t>
      </w:r>
    </w:p>
    <w:p w14:paraId="1676C29C"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p>
    <w:p w14:paraId="5F70470E"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CAPITOLUL V</w:t>
      </w:r>
    </w:p>
    <w:p w14:paraId="7162C830"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EVALUAREA ACTIVITĂȚII</w:t>
      </w:r>
    </w:p>
    <w:p w14:paraId="75A6CD0D"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p>
    <w:p w14:paraId="1B15500E"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5.1. Evaluarea activității elevilor/copiilor se realizează de fiecare cadru didactic prin modalități specifice menționate în programul curricular. </w:t>
      </w:r>
    </w:p>
    <w:p w14:paraId="1BACE4F5" w14:textId="10ADF0B8"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5.2. În afara activităților de </w:t>
      </w:r>
      <w:r w:rsidR="007F08D7" w:rsidRPr="007F08D7">
        <w:rPr>
          <w:rFonts w:ascii="Times New Roman" w:hAnsi="Times New Roman" w:cs="Times New Roman"/>
          <w:sz w:val="24"/>
          <w:szCs w:val="24"/>
          <w:lang w:val="ro-RO"/>
        </w:rPr>
        <w:t>bilanț</w:t>
      </w:r>
      <w:r w:rsidRPr="007F08D7">
        <w:rPr>
          <w:rFonts w:ascii="Times New Roman" w:hAnsi="Times New Roman" w:cs="Times New Roman"/>
          <w:sz w:val="24"/>
          <w:szCs w:val="24"/>
          <w:lang w:val="ro-RO"/>
        </w:rPr>
        <w:t xml:space="preserve">, ca formă de evaluare a performanțelor, elevii/copiii participă la organizarea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desfășurarea</w:t>
      </w:r>
      <w:r w:rsidRPr="007F08D7">
        <w:rPr>
          <w:rFonts w:ascii="Times New Roman" w:hAnsi="Times New Roman" w:cs="Times New Roman"/>
          <w:sz w:val="24"/>
          <w:szCs w:val="24"/>
          <w:lang w:val="ro-RO"/>
        </w:rPr>
        <w:t xml:space="preserve"> manifestărilor consacrate unor evenimente istorice, unor concursuri, expoziții, simpozioane, serbări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carnavaluri, concerte, turnee ale formațiilor cultural-artistice, jocuri distractive, tabere de profil etc.</w:t>
      </w:r>
    </w:p>
    <w:p w14:paraId="52D84380"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5.3. Evaluarea activității cadrelor didactice şi a performanțelor educaționale pentru fiecare colectiv de participanți se realizează de către personalul abilitat, în baza unor criterii specifice elaborate şi aprobate de Consiliul profesoral. </w:t>
      </w:r>
    </w:p>
    <w:p w14:paraId="4DA25DB1" w14:textId="74155998"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5.4. Evaluarea se realizează cel </w:t>
      </w:r>
      <w:r w:rsidR="007F08D7" w:rsidRPr="007F08D7">
        <w:rPr>
          <w:rFonts w:ascii="Times New Roman" w:hAnsi="Times New Roman" w:cs="Times New Roman"/>
          <w:sz w:val="24"/>
          <w:szCs w:val="24"/>
          <w:lang w:val="ro-RO"/>
        </w:rPr>
        <w:t>puțin</w:t>
      </w:r>
      <w:r w:rsidRPr="007F08D7">
        <w:rPr>
          <w:rFonts w:ascii="Times New Roman" w:hAnsi="Times New Roman" w:cs="Times New Roman"/>
          <w:sz w:val="24"/>
          <w:szCs w:val="24"/>
          <w:lang w:val="ro-RO"/>
        </w:rPr>
        <w:t xml:space="preserve"> semestrial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rezultatele acesteia sunt aduse la </w:t>
      </w:r>
      <w:r w:rsidR="007F08D7" w:rsidRPr="007F08D7">
        <w:rPr>
          <w:rFonts w:ascii="Times New Roman" w:hAnsi="Times New Roman" w:cs="Times New Roman"/>
          <w:sz w:val="24"/>
          <w:szCs w:val="24"/>
          <w:lang w:val="ro-RO"/>
        </w:rPr>
        <w:t>cunoștința</w:t>
      </w:r>
      <w:r w:rsidRPr="007F08D7">
        <w:rPr>
          <w:rFonts w:ascii="Times New Roman" w:hAnsi="Times New Roman" w:cs="Times New Roman"/>
          <w:sz w:val="24"/>
          <w:szCs w:val="24"/>
          <w:lang w:val="ro-RO"/>
        </w:rPr>
        <w:t xml:space="preserve"> Consiliului profesoral. </w:t>
      </w:r>
    </w:p>
    <w:p w14:paraId="37A96483" w14:textId="77777777" w:rsidR="00C173E6" w:rsidRDefault="00C173E6" w:rsidP="00C173E6">
      <w:pPr>
        <w:pStyle w:val="af1"/>
        <w:tabs>
          <w:tab w:val="left" w:pos="993"/>
        </w:tabs>
        <w:ind w:firstLine="567"/>
        <w:jc w:val="center"/>
        <w:rPr>
          <w:rFonts w:ascii="Times New Roman" w:hAnsi="Times New Roman" w:cs="Times New Roman"/>
          <w:b/>
          <w:bCs/>
          <w:sz w:val="24"/>
          <w:szCs w:val="24"/>
          <w:lang w:val="ro-RO"/>
        </w:rPr>
      </w:pPr>
    </w:p>
    <w:p w14:paraId="22E92FB6" w14:textId="77777777" w:rsidR="00C173E6" w:rsidRDefault="00C173E6" w:rsidP="00C173E6">
      <w:pPr>
        <w:pStyle w:val="af1"/>
        <w:tabs>
          <w:tab w:val="left" w:pos="993"/>
        </w:tabs>
        <w:ind w:firstLine="567"/>
        <w:jc w:val="center"/>
        <w:rPr>
          <w:rFonts w:ascii="Times New Roman" w:hAnsi="Times New Roman" w:cs="Times New Roman"/>
          <w:b/>
          <w:bCs/>
          <w:sz w:val="24"/>
          <w:szCs w:val="24"/>
          <w:lang w:val="ro-RO"/>
        </w:rPr>
      </w:pPr>
    </w:p>
    <w:p w14:paraId="09F1EEB0" w14:textId="77777777" w:rsidR="00C173E6" w:rsidRDefault="00C173E6" w:rsidP="00C173E6">
      <w:pPr>
        <w:pStyle w:val="af1"/>
        <w:tabs>
          <w:tab w:val="left" w:pos="993"/>
        </w:tabs>
        <w:ind w:firstLine="567"/>
        <w:jc w:val="center"/>
        <w:rPr>
          <w:rFonts w:ascii="Times New Roman" w:hAnsi="Times New Roman" w:cs="Times New Roman"/>
          <w:b/>
          <w:bCs/>
          <w:sz w:val="24"/>
          <w:szCs w:val="24"/>
          <w:lang w:val="ro-RO"/>
        </w:rPr>
      </w:pPr>
    </w:p>
    <w:p w14:paraId="41D3444D" w14:textId="77777777" w:rsidR="00C173E6" w:rsidRDefault="00C173E6" w:rsidP="00C173E6">
      <w:pPr>
        <w:pStyle w:val="af1"/>
        <w:tabs>
          <w:tab w:val="left" w:pos="993"/>
        </w:tabs>
        <w:ind w:firstLine="567"/>
        <w:jc w:val="center"/>
        <w:rPr>
          <w:rFonts w:ascii="Times New Roman" w:hAnsi="Times New Roman" w:cs="Times New Roman"/>
          <w:b/>
          <w:bCs/>
          <w:sz w:val="24"/>
          <w:szCs w:val="24"/>
          <w:lang w:val="ro-RO"/>
        </w:rPr>
      </w:pPr>
    </w:p>
    <w:p w14:paraId="771BC93B" w14:textId="77777777" w:rsidR="00C173E6" w:rsidRDefault="00C173E6" w:rsidP="00C173E6">
      <w:pPr>
        <w:pStyle w:val="af1"/>
        <w:tabs>
          <w:tab w:val="left" w:pos="993"/>
        </w:tabs>
        <w:ind w:firstLine="567"/>
        <w:jc w:val="center"/>
        <w:rPr>
          <w:rFonts w:ascii="Times New Roman" w:hAnsi="Times New Roman" w:cs="Times New Roman"/>
          <w:b/>
          <w:bCs/>
          <w:sz w:val="24"/>
          <w:szCs w:val="24"/>
          <w:lang w:val="ro-RO"/>
        </w:rPr>
      </w:pPr>
    </w:p>
    <w:p w14:paraId="05908997" w14:textId="60F02080"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CAPITOLUL VI</w:t>
      </w:r>
    </w:p>
    <w:p w14:paraId="14FB2BD7"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FINANȚAREA ȘI BAZA TEHNICO – MATERIALĂ</w:t>
      </w:r>
    </w:p>
    <w:p w14:paraId="02CDA39C" w14:textId="77777777" w:rsidR="002E2875" w:rsidRPr="007F08D7" w:rsidRDefault="002E2875" w:rsidP="00C173E6">
      <w:pPr>
        <w:pStyle w:val="af1"/>
        <w:tabs>
          <w:tab w:val="left" w:pos="993"/>
        </w:tabs>
        <w:ind w:firstLine="567"/>
        <w:rPr>
          <w:rFonts w:ascii="Times New Roman" w:hAnsi="Times New Roman" w:cs="Times New Roman"/>
          <w:b/>
          <w:bCs/>
          <w:sz w:val="24"/>
          <w:szCs w:val="24"/>
          <w:lang w:val="ro-RO"/>
        </w:rPr>
      </w:pPr>
    </w:p>
    <w:p w14:paraId="260A5C9C" w14:textId="2B43911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6.1. Drept sursă de bază pentru finanțarea activității instructiv-educative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economice. dezvoltarea socială a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retribuirea muncii colaboratorilor acesteia servesc mijloacele bugetului de stat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mijloacele speciale. </w:t>
      </w:r>
    </w:p>
    <w:p w14:paraId="768F8458" w14:textId="4EF555D9"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6.2. Instituția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este finanțată prin intermediul DÎTS Rezina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autorităților publice centrale. 6.3. Consiliile de administrație din instituția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poate decide organizarea unor activitāți contra plată, în condițiile legii, cum ar fi: spectacole artistice, festivaluri, concursuri, expoziții de artă plastică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artizanat, competiții sportive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activități tehnico-aplicative. De asemenea, în limita cadrului legal, se pot da în locațiune unele spații, în măsura în care aceasta nu afectează activitatea cercurilor, asigurîndu-se securitatea fizică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morală a copiilor. Veniturile obținute prin aceste activități vor fi gestionate, în </w:t>
      </w:r>
      <w:r w:rsidR="007F08D7" w:rsidRPr="007F08D7">
        <w:rPr>
          <w:rFonts w:ascii="Times New Roman" w:hAnsi="Times New Roman" w:cs="Times New Roman"/>
          <w:sz w:val="24"/>
          <w:szCs w:val="24"/>
          <w:lang w:val="ro-RO"/>
        </w:rPr>
        <w:t>condițiile</w:t>
      </w:r>
      <w:r w:rsidRPr="007F08D7">
        <w:rPr>
          <w:rFonts w:ascii="Times New Roman" w:hAnsi="Times New Roman" w:cs="Times New Roman"/>
          <w:sz w:val="24"/>
          <w:szCs w:val="24"/>
          <w:lang w:val="ro-RO"/>
        </w:rPr>
        <w:t xml:space="preserve"> legii,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vor fi folosite pentru dotări, în </w:t>
      </w:r>
      <w:r w:rsidR="007F08D7" w:rsidRPr="007F08D7">
        <w:rPr>
          <w:rFonts w:ascii="Times New Roman" w:hAnsi="Times New Roman" w:cs="Times New Roman"/>
          <w:sz w:val="24"/>
          <w:szCs w:val="24"/>
          <w:lang w:val="ro-RO"/>
        </w:rPr>
        <w:t>funcție</w:t>
      </w:r>
      <w:r w:rsidRPr="007F08D7">
        <w:rPr>
          <w:rFonts w:ascii="Times New Roman" w:hAnsi="Times New Roman" w:cs="Times New Roman"/>
          <w:sz w:val="24"/>
          <w:szCs w:val="24"/>
          <w:lang w:val="ro-RO"/>
        </w:rPr>
        <w:t xml:space="preserve"> de prioritățile stabilite de Consiliul de administrație, precum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pentru stimularea copiilor cu rezultate deosebite.</w:t>
      </w:r>
    </w:p>
    <w:p w14:paraId="7AD5133C" w14:textId="559ED430"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6.4. Instituția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poate fi susținută şi prin </w:t>
      </w:r>
      <w:r w:rsidR="007F08D7" w:rsidRPr="007F08D7">
        <w:rPr>
          <w:rFonts w:ascii="Times New Roman" w:hAnsi="Times New Roman" w:cs="Times New Roman"/>
          <w:sz w:val="24"/>
          <w:szCs w:val="24"/>
          <w:lang w:val="ro-RO"/>
        </w:rPr>
        <w:t>donații</w:t>
      </w:r>
      <w:r w:rsidRPr="007F08D7">
        <w:rPr>
          <w:rFonts w:ascii="Times New Roman" w:hAnsi="Times New Roman" w:cs="Times New Roman"/>
          <w:sz w:val="24"/>
          <w:szCs w:val="24"/>
          <w:lang w:val="ro-RO"/>
        </w:rPr>
        <w:t xml:space="preserve">, sponsorizări, în </w:t>
      </w:r>
      <w:r w:rsidR="007F08D7" w:rsidRPr="007F08D7">
        <w:rPr>
          <w:rFonts w:ascii="Times New Roman" w:hAnsi="Times New Roman" w:cs="Times New Roman"/>
          <w:sz w:val="24"/>
          <w:szCs w:val="24"/>
          <w:lang w:val="ro-RO"/>
        </w:rPr>
        <w:t>aceleași</w:t>
      </w:r>
      <w:r w:rsidRPr="007F08D7">
        <w:rPr>
          <w:rFonts w:ascii="Times New Roman" w:hAnsi="Times New Roman" w:cs="Times New Roman"/>
          <w:sz w:val="24"/>
          <w:szCs w:val="24"/>
          <w:lang w:val="ro-RO"/>
        </w:rPr>
        <w:t xml:space="preserve"> condiții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pentru </w:t>
      </w:r>
      <w:r w:rsidR="007F08D7" w:rsidRPr="007F08D7">
        <w:rPr>
          <w:rFonts w:ascii="Times New Roman" w:hAnsi="Times New Roman" w:cs="Times New Roman"/>
          <w:sz w:val="24"/>
          <w:szCs w:val="24"/>
          <w:lang w:val="ro-RO"/>
        </w:rPr>
        <w:t>aceleași</w:t>
      </w:r>
      <w:r w:rsidRPr="007F08D7">
        <w:rPr>
          <w:rFonts w:ascii="Times New Roman" w:hAnsi="Times New Roman" w:cs="Times New Roman"/>
          <w:sz w:val="24"/>
          <w:szCs w:val="24"/>
          <w:lang w:val="ro-RO"/>
        </w:rPr>
        <w:t xml:space="preserve"> scopuri ca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cele prevăzute în alineatul precedent. </w:t>
      </w:r>
    </w:p>
    <w:p w14:paraId="5B4FDAF5" w14:textId="36F91559"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6.5. Bunurile mobile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imobile, precum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dotările aferente cercurilor din instituție fac parte din patrimoniul instituției, sunt intangibile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nu pot fi înstrăinate decât în condițiile legii. </w:t>
      </w:r>
    </w:p>
    <w:p w14:paraId="218FD414" w14:textId="18CC2F1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6.6.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i se acordă, în condițiile legii, dreptul de a soluționa următoarele probleme de organizare a activității:</w:t>
      </w:r>
    </w:p>
    <w:p w14:paraId="25C7CC66"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 a) să elaboreze structura instituției, planul de învățământ, schema de încadrare, listele tarifare. acestea urmând a fi aprobate de OLSDÎ;</w:t>
      </w:r>
    </w:p>
    <w:p w14:paraId="7CF92351" w14:textId="77777777"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 b) să stabilească salariile titulare şi fixe în corespundere cu legislația în vigoare, în limitele fondului de salarii aprobat în ordinea stabilită (ale fondului unic de retribuire a muncii); </w:t>
      </w:r>
    </w:p>
    <w:p w14:paraId="7CCCD874" w14:textId="4737582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c) să stabilească pentru lucrători plată suplimentară pentru cumularea funcțiilor, extinderea zonei de deservire sau sporirea volumului de lucrări executate, precum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îndeplinirea, de rând cu activitatea de bază, a obligațiilor unui lucrător temporar absent, din contul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în limitele fondului unic de retribuire a muncii.</w:t>
      </w:r>
    </w:p>
    <w:p w14:paraId="5998C80F" w14:textId="0F6ED79E"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6.7. Condițiile şi ordinea premierii cadrelor pedagogice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a altor lucrători sunt stabilite de consiliul de administrație, de comun acord cu comitetul sindical. </w:t>
      </w:r>
    </w:p>
    <w:p w14:paraId="553FD345" w14:textId="552BC900"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6.8. Baza tehnico-materială a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include clădirile, construcțiile, bazele sportive, taberele, mijloacele de transport, </w:t>
      </w:r>
      <w:r w:rsidR="007F08D7" w:rsidRPr="007F08D7">
        <w:rPr>
          <w:rFonts w:ascii="Times New Roman" w:hAnsi="Times New Roman" w:cs="Times New Roman"/>
          <w:sz w:val="24"/>
          <w:szCs w:val="24"/>
          <w:lang w:val="ro-RO"/>
        </w:rPr>
        <w:t>mașinile</w:t>
      </w:r>
      <w:r w:rsidRPr="007F08D7">
        <w:rPr>
          <w:rFonts w:ascii="Times New Roman" w:hAnsi="Times New Roman" w:cs="Times New Roman"/>
          <w:sz w:val="24"/>
          <w:szCs w:val="24"/>
          <w:lang w:val="ro-RO"/>
        </w:rPr>
        <w:t xml:space="preserve"> şi utilajul, alte bunuri aflate în gestiunea instituției.  </w:t>
      </w:r>
    </w:p>
    <w:p w14:paraId="0C98E685" w14:textId="058B3804"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6.9. Dezvoltarea bazei tehnico-materiale a instituției se </w:t>
      </w:r>
      <w:r w:rsidR="007F08D7" w:rsidRPr="007F08D7">
        <w:rPr>
          <w:rFonts w:ascii="Times New Roman" w:hAnsi="Times New Roman" w:cs="Times New Roman"/>
          <w:sz w:val="24"/>
          <w:szCs w:val="24"/>
          <w:lang w:val="ro-RO"/>
        </w:rPr>
        <w:t>înfăptuiește</w:t>
      </w:r>
      <w:r w:rsidRPr="007F08D7">
        <w:rPr>
          <w:rFonts w:ascii="Times New Roman" w:hAnsi="Times New Roman" w:cs="Times New Roman"/>
          <w:sz w:val="24"/>
          <w:szCs w:val="24"/>
          <w:lang w:val="ro-RO"/>
        </w:rPr>
        <w:t xml:space="preserve"> în baza normativelor unice. luându-se în considerație particularitățile locale. Corespunderea bazei tehnico-materiale cu normativele unice constituie unul din factorii </w:t>
      </w:r>
      <w:r w:rsidR="007F08D7" w:rsidRPr="007F08D7">
        <w:rPr>
          <w:rFonts w:ascii="Times New Roman" w:hAnsi="Times New Roman" w:cs="Times New Roman"/>
          <w:sz w:val="24"/>
          <w:szCs w:val="24"/>
          <w:lang w:val="ro-RO"/>
        </w:rPr>
        <w:t>determinanți</w:t>
      </w:r>
      <w:r w:rsidRPr="007F08D7">
        <w:rPr>
          <w:rFonts w:ascii="Times New Roman" w:hAnsi="Times New Roman" w:cs="Times New Roman"/>
          <w:sz w:val="24"/>
          <w:szCs w:val="24"/>
          <w:lang w:val="ro-RO"/>
        </w:rPr>
        <w:t xml:space="preserve"> pentru adoptarea deciziei privind organizarea, reorganizarea şi lichidarea instituției.</w:t>
      </w:r>
    </w:p>
    <w:p w14:paraId="2EF702B6"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p>
    <w:p w14:paraId="552FCAAB"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CAPITOLUL VII</w:t>
      </w:r>
    </w:p>
    <w:p w14:paraId="257EF80F" w14:textId="77777777" w:rsidR="002E2875" w:rsidRPr="007F08D7" w:rsidRDefault="002E2875" w:rsidP="00C173E6">
      <w:pPr>
        <w:pStyle w:val="af1"/>
        <w:tabs>
          <w:tab w:val="left" w:pos="993"/>
        </w:tabs>
        <w:ind w:firstLine="567"/>
        <w:jc w:val="center"/>
        <w:rPr>
          <w:rFonts w:ascii="Times New Roman" w:hAnsi="Times New Roman" w:cs="Times New Roman"/>
          <w:b/>
          <w:bCs/>
          <w:sz w:val="24"/>
          <w:szCs w:val="24"/>
          <w:lang w:val="ro-RO"/>
        </w:rPr>
      </w:pPr>
      <w:r w:rsidRPr="007F08D7">
        <w:rPr>
          <w:rFonts w:ascii="Times New Roman" w:hAnsi="Times New Roman" w:cs="Times New Roman"/>
          <w:b/>
          <w:bCs/>
          <w:sz w:val="24"/>
          <w:szCs w:val="24"/>
          <w:lang w:val="ro-RO"/>
        </w:rPr>
        <w:t>DISPOZIŢII  FINALE</w:t>
      </w:r>
    </w:p>
    <w:p w14:paraId="6282FC05" w14:textId="4D04A778"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7.1. Instituția </w:t>
      </w:r>
      <w:r w:rsidR="007F08D7" w:rsidRPr="007F08D7">
        <w:rPr>
          <w:rFonts w:ascii="Times New Roman" w:hAnsi="Times New Roman" w:cs="Times New Roman"/>
          <w:sz w:val="24"/>
          <w:szCs w:val="24"/>
          <w:lang w:val="ro-RO"/>
        </w:rPr>
        <w:t>extrașcolară</w:t>
      </w:r>
      <w:r w:rsidRPr="007F08D7">
        <w:rPr>
          <w:rFonts w:ascii="Times New Roman" w:hAnsi="Times New Roman" w:cs="Times New Roman"/>
          <w:sz w:val="24"/>
          <w:szCs w:val="24"/>
          <w:lang w:val="ro-RO"/>
        </w:rPr>
        <w:t xml:space="preserve"> este responsabilă în fața OLSDÎ de realizarea obiectivelor propuse, de concordanța conținutului, formelor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metodelor de activitate, de ocrotirea vieții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sănătății elevilor.</w:t>
      </w:r>
    </w:p>
    <w:p w14:paraId="560B3371" w14:textId="46523C69"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7.2. Lucrătorii, elevii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w:t>
      </w:r>
      <w:r w:rsidR="007F08D7" w:rsidRPr="007F08D7">
        <w:rPr>
          <w:rFonts w:ascii="Times New Roman" w:hAnsi="Times New Roman" w:cs="Times New Roman"/>
          <w:sz w:val="24"/>
          <w:szCs w:val="24"/>
          <w:lang w:val="ro-RO"/>
        </w:rPr>
        <w:t>părinții</w:t>
      </w:r>
      <w:r w:rsidRPr="007F08D7">
        <w:rPr>
          <w:rFonts w:ascii="Times New Roman" w:hAnsi="Times New Roman" w:cs="Times New Roman"/>
          <w:sz w:val="24"/>
          <w:szCs w:val="24"/>
          <w:lang w:val="ro-RO"/>
        </w:rPr>
        <w:t xml:space="preserve"> lor (persoanele care-i înlocuiesc) poartă răspundere materială pentru deteriorarea clădirilor, construcțiilor, încăperilor, utilajului </w:t>
      </w:r>
      <w:r w:rsidR="007F08D7" w:rsidRPr="007F08D7">
        <w:rPr>
          <w:rFonts w:ascii="Times New Roman" w:hAnsi="Times New Roman" w:cs="Times New Roman"/>
          <w:sz w:val="24"/>
          <w:szCs w:val="24"/>
          <w:lang w:val="ro-RO"/>
        </w:rPr>
        <w:t>și</w:t>
      </w:r>
      <w:r w:rsidRPr="007F08D7">
        <w:rPr>
          <w:rFonts w:ascii="Times New Roman" w:hAnsi="Times New Roman" w:cs="Times New Roman"/>
          <w:sz w:val="24"/>
          <w:szCs w:val="24"/>
          <w:lang w:val="ro-RO"/>
        </w:rPr>
        <w:t xml:space="preserve"> inventarului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w:t>
      </w:r>
    </w:p>
    <w:p w14:paraId="06C157E9" w14:textId="41722665"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7.3. Persoanele oficiale poartă răspundere conform prevederilor legii de respectarea cerințelor de protecție a muncii, a sănătății copiilor şi lucrătorilor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w:t>
      </w:r>
    </w:p>
    <w:p w14:paraId="425641AA" w14:textId="1EFCCE19" w:rsidR="002E2875" w:rsidRPr="007F08D7" w:rsidRDefault="002E2875" w:rsidP="00C173E6">
      <w:pPr>
        <w:pStyle w:val="af1"/>
        <w:tabs>
          <w:tab w:val="left" w:pos="993"/>
        </w:tabs>
        <w:ind w:firstLine="567"/>
        <w:jc w:val="both"/>
        <w:rPr>
          <w:rFonts w:ascii="Times New Roman" w:hAnsi="Times New Roman" w:cs="Times New Roman"/>
          <w:sz w:val="24"/>
          <w:szCs w:val="24"/>
          <w:lang w:val="ro-RO"/>
        </w:rPr>
      </w:pPr>
      <w:r w:rsidRPr="007F08D7">
        <w:rPr>
          <w:rFonts w:ascii="Times New Roman" w:hAnsi="Times New Roman" w:cs="Times New Roman"/>
          <w:sz w:val="24"/>
          <w:szCs w:val="24"/>
          <w:lang w:val="ro-RO"/>
        </w:rPr>
        <w:t xml:space="preserve">7.4. E interzis a utiliza încăperile instituției </w:t>
      </w:r>
      <w:r w:rsidR="007F08D7" w:rsidRPr="007F08D7">
        <w:rPr>
          <w:rFonts w:ascii="Times New Roman" w:hAnsi="Times New Roman" w:cs="Times New Roman"/>
          <w:sz w:val="24"/>
          <w:szCs w:val="24"/>
          <w:lang w:val="ro-RO"/>
        </w:rPr>
        <w:t>extrașcolare</w:t>
      </w:r>
      <w:r w:rsidRPr="007F08D7">
        <w:rPr>
          <w:rFonts w:ascii="Times New Roman" w:hAnsi="Times New Roman" w:cs="Times New Roman"/>
          <w:sz w:val="24"/>
          <w:szCs w:val="24"/>
          <w:lang w:val="ro-RO"/>
        </w:rPr>
        <w:t xml:space="preserve"> în alte scopuri decât cel predestinat, precum şi a le pune la dispoziția altor organizații. </w:t>
      </w:r>
    </w:p>
    <w:p w14:paraId="63B09B6E" w14:textId="77777777" w:rsidR="00C173E6" w:rsidRDefault="00C173E6" w:rsidP="008E0A3F">
      <w:pPr>
        <w:spacing w:after="0" w:line="240" w:lineRule="auto"/>
        <w:ind w:firstLine="426"/>
        <w:rPr>
          <w:rFonts w:ascii="Times New Roman" w:hAnsi="Times New Roman" w:cs="Times New Roman"/>
          <w:sz w:val="28"/>
          <w:szCs w:val="28"/>
          <w:lang w:val="pt-BR"/>
        </w:rPr>
      </w:pPr>
    </w:p>
    <w:p w14:paraId="10EBD0AE" w14:textId="3E01BCB1" w:rsidR="002E2875" w:rsidRPr="00C173E6" w:rsidRDefault="00C173E6" w:rsidP="008E0A3F">
      <w:pPr>
        <w:spacing w:after="0" w:line="240" w:lineRule="auto"/>
        <w:ind w:firstLine="426"/>
        <w:rPr>
          <w:rFonts w:ascii="Times New Roman" w:hAnsi="Times New Roman" w:cs="Times New Roman"/>
          <w:b/>
          <w:bCs/>
          <w:sz w:val="28"/>
          <w:szCs w:val="28"/>
          <w:lang w:val="pt-BR"/>
        </w:rPr>
      </w:pPr>
      <w:r w:rsidRPr="00C173E6">
        <w:rPr>
          <w:rFonts w:ascii="Times New Roman" w:hAnsi="Times New Roman" w:cs="Times New Roman"/>
          <w:b/>
          <w:bCs/>
          <w:sz w:val="28"/>
          <w:szCs w:val="28"/>
          <w:lang w:val="pt-BR"/>
        </w:rPr>
        <w:t xml:space="preserve">Secretarul Consiliului raional </w:t>
      </w:r>
      <w:r w:rsidRPr="00C173E6">
        <w:rPr>
          <w:rFonts w:ascii="Times New Roman" w:hAnsi="Times New Roman" w:cs="Times New Roman"/>
          <w:b/>
          <w:bCs/>
          <w:sz w:val="28"/>
          <w:szCs w:val="28"/>
          <w:lang w:val="pt-BR"/>
        </w:rPr>
        <w:tab/>
      </w:r>
      <w:r w:rsidRPr="00C173E6">
        <w:rPr>
          <w:rFonts w:ascii="Times New Roman" w:hAnsi="Times New Roman" w:cs="Times New Roman"/>
          <w:b/>
          <w:bCs/>
          <w:sz w:val="28"/>
          <w:szCs w:val="28"/>
          <w:lang w:val="pt-BR"/>
        </w:rPr>
        <w:tab/>
      </w:r>
      <w:r w:rsidRPr="00C173E6">
        <w:rPr>
          <w:rFonts w:ascii="Times New Roman" w:hAnsi="Times New Roman" w:cs="Times New Roman"/>
          <w:b/>
          <w:bCs/>
          <w:sz w:val="28"/>
          <w:szCs w:val="28"/>
          <w:lang w:val="pt-BR"/>
        </w:rPr>
        <w:tab/>
      </w:r>
      <w:r w:rsidRPr="00C173E6">
        <w:rPr>
          <w:rFonts w:ascii="Times New Roman" w:hAnsi="Times New Roman" w:cs="Times New Roman"/>
          <w:b/>
          <w:bCs/>
          <w:sz w:val="28"/>
          <w:szCs w:val="28"/>
          <w:lang w:val="pt-BR"/>
        </w:rPr>
        <w:tab/>
        <w:t>Gobjiă Vasile</w:t>
      </w:r>
    </w:p>
    <w:sectPr w:rsidR="002E2875" w:rsidRPr="00C173E6" w:rsidSect="00A615C2">
      <w:pgSz w:w="11906" w:h="16838" w:orient="landscape"/>
      <w:pgMar w:top="851" w:right="709" w:bottom="567"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1B8"/>
    <w:multiLevelType w:val="hybridMultilevel"/>
    <w:tmpl w:val="EAA8AC8A"/>
    <w:lvl w:ilvl="0" w:tplc="406CFC34">
      <w:start w:val="1"/>
      <w:numFmt w:val="bullet"/>
      <w:lvlText w:val="-"/>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441524D"/>
    <w:multiLevelType w:val="multilevel"/>
    <w:tmpl w:val="3EFA4B8E"/>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5959A0"/>
    <w:multiLevelType w:val="hybridMultilevel"/>
    <w:tmpl w:val="123CFCB4"/>
    <w:lvl w:ilvl="0" w:tplc="04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10B17D7B"/>
    <w:multiLevelType w:val="hybridMultilevel"/>
    <w:tmpl w:val="FF54FAE2"/>
    <w:lvl w:ilvl="0" w:tplc="C5B2DDC2">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12BB4EDB"/>
    <w:multiLevelType w:val="hybridMultilevel"/>
    <w:tmpl w:val="D0AE3750"/>
    <w:lvl w:ilvl="0" w:tplc="406CFC34">
      <w:start w:val="1"/>
      <w:numFmt w:val="bullet"/>
      <w:lvlText w:val="-"/>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18FF3023"/>
    <w:multiLevelType w:val="hybridMultilevel"/>
    <w:tmpl w:val="D6F2AB0A"/>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DE5CB9"/>
    <w:multiLevelType w:val="multilevel"/>
    <w:tmpl w:val="5C3CF67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163001A"/>
    <w:multiLevelType w:val="hybridMultilevel"/>
    <w:tmpl w:val="5A500FBE"/>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5C67B6"/>
    <w:multiLevelType w:val="hybridMultilevel"/>
    <w:tmpl w:val="D9CCE01A"/>
    <w:lvl w:ilvl="0" w:tplc="9DE879FA">
      <w:numFmt w:val="bullet"/>
      <w:lvlText w:val="-"/>
      <w:lvlJc w:val="left"/>
      <w:pPr>
        <w:ind w:left="1440" w:hanging="360"/>
      </w:pPr>
      <w:rPr>
        <w:rFonts w:ascii="Times New Roman" w:eastAsia="Times New Roman"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3325C83"/>
    <w:multiLevelType w:val="hybridMultilevel"/>
    <w:tmpl w:val="A63A9640"/>
    <w:lvl w:ilvl="0" w:tplc="518E483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612FF"/>
    <w:multiLevelType w:val="hybridMultilevel"/>
    <w:tmpl w:val="F2B812A4"/>
    <w:lvl w:ilvl="0" w:tplc="04190017">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257D762D"/>
    <w:multiLevelType w:val="hybridMultilevel"/>
    <w:tmpl w:val="E84A257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25739E"/>
    <w:multiLevelType w:val="hybridMultilevel"/>
    <w:tmpl w:val="A00EDAF2"/>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B46E8D"/>
    <w:multiLevelType w:val="hybridMultilevel"/>
    <w:tmpl w:val="D088A0F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AB32947"/>
    <w:multiLevelType w:val="hybridMultilevel"/>
    <w:tmpl w:val="042AFD68"/>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DC160F"/>
    <w:multiLevelType w:val="hybridMultilevel"/>
    <w:tmpl w:val="C3764292"/>
    <w:lvl w:ilvl="0" w:tplc="04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43F96CCA"/>
    <w:multiLevelType w:val="multilevel"/>
    <w:tmpl w:val="87508E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EE2F67"/>
    <w:multiLevelType w:val="multilevel"/>
    <w:tmpl w:val="791EE6D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CB5BEC"/>
    <w:multiLevelType w:val="hybridMultilevel"/>
    <w:tmpl w:val="4B8E0E6E"/>
    <w:lvl w:ilvl="0" w:tplc="04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4D0A3B5B"/>
    <w:multiLevelType w:val="hybridMultilevel"/>
    <w:tmpl w:val="8D00CDFE"/>
    <w:lvl w:ilvl="0" w:tplc="BB203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08B1AA7"/>
    <w:multiLevelType w:val="hybridMultilevel"/>
    <w:tmpl w:val="4EAEF956"/>
    <w:lvl w:ilvl="0" w:tplc="406CFC34">
      <w:start w:val="1"/>
      <w:numFmt w:val="bullet"/>
      <w:lvlText w:val="-"/>
      <w:lvlJc w:val="left"/>
      <w:pPr>
        <w:ind w:left="720" w:hanging="360"/>
      </w:pPr>
      <w:rPr>
        <w:rFonts w:ascii="Times New Roman" w:eastAsiaTheme="minorHAns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1" w15:restartNumberingAfterBreak="0">
    <w:nsid w:val="56E55A27"/>
    <w:multiLevelType w:val="multilevel"/>
    <w:tmpl w:val="3AC868F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22" w15:restartNumberingAfterBreak="0">
    <w:nsid w:val="5C543B4C"/>
    <w:multiLevelType w:val="hybridMultilevel"/>
    <w:tmpl w:val="8F08AC5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D7F1C27"/>
    <w:multiLevelType w:val="hybridMultilevel"/>
    <w:tmpl w:val="AD66AB8C"/>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EE0FA6"/>
    <w:multiLevelType w:val="hybridMultilevel"/>
    <w:tmpl w:val="46849330"/>
    <w:lvl w:ilvl="0" w:tplc="76E6EEE4">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5" w15:restartNumberingAfterBreak="0">
    <w:nsid w:val="5F3E198A"/>
    <w:multiLevelType w:val="multilevel"/>
    <w:tmpl w:val="0E145E98"/>
    <w:lvl w:ilvl="0">
      <w:start w:val="1"/>
      <w:numFmt w:val="decimal"/>
      <w:lvlText w:val="%1."/>
      <w:lvlJc w:val="left"/>
      <w:pPr>
        <w:ind w:left="450" w:hanging="450"/>
      </w:pPr>
    </w:lvl>
    <w:lvl w:ilvl="1">
      <w:start w:val="1"/>
      <w:numFmt w:val="decimal"/>
      <w:lvlText w:val="%1.%2."/>
      <w:lvlJc w:val="left"/>
      <w:pPr>
        <w:ind w:left="2564"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15:restartNumberingAfterBreak="0">
    <w:nsid w:val="60346873"/>
    <w:multiLevelType w:val="hybridMultilevel"/>
    <w:tmpl w:val="07689364"/>
    <w:lvl w:ilvl="0" w:tplc="94F2732E">
      <w:start w:val="1"/>
      <w:numFmt w:val="lowerLetter"/>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7" w15:restartNumberingAfterBreak="0">
    <w:nsid w:val="677D6A12"/>
    <w:multiLevelType w:val="hybridMultilevel"/>
    <w:tmpl w:val="2F6E009E"/>
    <w:lvl w:ilvl="0" w:tplc="23026D5E">
      <w:start w:val="1"/>
      <w:numFmt w:val="decimal"/>
      <w:lvlText w:val="%1."/>
      <w:lvlJc w:val="left"/>
      <w:pPr>
        <w:ind w:left="1080" w:hanging="360"/>
      </w:pPr>
      <w:rPr>
        <w:sz w:val="24"/>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8" w15:restartNumberingAfterBreak="0">
    <w:nsid w:val="67881628"/>
    <w:multiLevelType w:val="hybridMultilevel"/>
    <w:tmpl w:val="DEF02472"/>
    <w:lvl w:ilvl="0" w:tplc="04180017">
      <w:start w:val="1"/>
      <w:numFmt w:val="lowerLetter"/>
      <w:lvlText w:val="%1)"/>
      <w:lvlJc w:val="left"/>
      <w:pPr>
        <w:ind w:left="502"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67BA1455"/>
    <w:multiLevelType w:val="hybridMultilevel"/>
    <w:tmpl w:val="7EE0E8A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430146"/>
    <w:multiLevelType w:val="hybridMultilevel"/>
    <w:tmpl w:val="31781524"/>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4CD2C04"/>
    <w:multiLevelType w:val="multilevel"/>
    <w:tmpl w:val="E520A15E"/>
    <w:lvl w:ilvl="0">
      <w:start w:val="1"/>
      <w:numFmt w:val="decimal"/>
      <w:lvlText w:val="%1."/>
      <w:lvlJc w:val="left"/>
      <w:pPr>
        <w:ind w:left="720" w:hanging="360"/>
      </w:pPr>
    </w:lvl>
    <w:lvl w:ilvl="1">
      <w:start w:val="1"/>
      <w:numFmt w:val="decimal"/>
      <w:isLgl/>
      <w:lvlText w:val="%2."/>
      <w:lvlJc w:val="left"/>
      <w:pPr>
        <w:ind w:left="1080" w:hanging="720"/>
      </w:pPr>
      <w:rPr>
        <w:rFonts w:ascii="Times New Roman" w:eastAsiaTheme="minorEastAsia" w:hAnsi="Times New Roman" w:cs="Times New Roman"/>
        <w:b/>
      </w:rPr>
    </w:lvl>
    <w:lvl w:ilvl="2">
      <w:start w:val="1"/>
      <w:numFmt w:val="decimal"/>
      <w:isLgl/>
      <w:lvlText w:val="%1.%2.%3."/>
      <w:lvlJc w:val="left"/>
      <w:pPr>
        <w:ind w:left="6816" w:hanging="720"/>
      </w:pPr>
      <w:rPr>
        <w:b/>
        <w:sz w:val="28"/>
        <w:szCs w:val="28"/>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15:restartNumberingAfterBreak="0">
    <w:nsid w:val="760168C6"/>
    <w:multiLevelType w:val="hybridMultilevel"/>
    <w:tmpl w:val="06FA1658"/>
    <w:lvl w:ilvl="0" w:tplc="81C86AC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805BFE"/>
    <w:multiLevelType w:val="multilevel"/>
    <w:tmpl w:val="DEBA22F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6E804AC"/>
    <w:multiLevelType w:val="multilevel"/>
    <w:tmpl w:val="F95CC4A8"/>
    <w:lvl w:ilvl="0">
      <w:start w:val="2"/>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76F740F1"/>
    <w:multiLevelType w:val="hybridMultilevel"/>
    <w:tmpl w:val="35FC94AC"/>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A6016D6"/>
    <w:multiLevelType w:val="hybridMultilevel"/>
    <w:tmpl w:val="062649B2"/>
    <w:lvl w:ilvl="0" w:tplc="A42A710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D796FED"/>
    <w:multiLevelType w:val="hybridMultilevel"/>
    <w:tmpl w:val="01D8FC7A"/>
    <w:lvl w:ilvl="0" w:tplc="406CFC34">
      <w:start w:val="1"/>
      <w:numFmt w:val="bullet"/>
      <w:lvlText w:val="-"/>
      <w:lvlJc w:val="left"/>
      <w:pPr>
        <w:ind w:left="780" w:hanging="360"/>
      </w:pPr>
      <w:rPr>
        <w:rFonts w:ascii="Times New Roman" w:eastAsiaTheme="minorHAnsi" w:hAnsi="Times New Roman" w:cs="Times New Roman" w:hint="default"/>
      </w:rPr>
    </w:lvl>
    <w:lvl w:ilvl="1" w:tplc="08190003" w:tentative="1">
      <w:start w:val="1"/>
      <w:numFmt w:val="bullet"/>
      <w:lvlText w:val="o"/>
      <w:lvlJc w:val="left"/>
      <w:pPr>
        <w:ind w:left="1500" w:hanging="360"/>
      </w:pPr>
      <w:rPr>
        <w:rFonts w:ascii="Courier New" w:hAnsi="Courier New" w:cs="Courier New" w:hint="default"/>
      </w:rPr>
    </w:lvl>
    <w:lvl w:ilvl="2" w:tplc="08190005" w:tentative="1">
      <w:start w:val="1"/>
      <w:numFmt w:val="bullet"/>
      <w:lvlText w:val=""/>
      <w:lvlJc w:val="left"/>
      <w:pPr>
        <w:ind w:left="2220" w:hanging="360"/>
      </w:pPr>
      <w:rPr>
        <w:rFonts w:ascii="Wingdings" w:hAnsi="Wingdings" w:hint="default"/>
      </w:rPr>
    </w:lvl>
    <w:lvl w:ilvl="3" w:tplc="08190001" w:tentative="1">
      <w:start w:val="1"/>
      <w:numFmt w:val="bullet"/>
      <w:lvlText w:val=""/>
      <w:lvlJc w:val="left"/>
      <w:pPr>
        <w:ind w:left="2940" w:hanging="360"/>
      </w:pPr>
      <w:rPr>
        <w:rFonts w:ascii="Symbol" w:hAnsi="Symbol" w:hint="default"/>
      </w:rPr>
    </w:lvl>
    <w:lvl w:ilvl="4" w:tplc="08190003" w:tentative="1">
      <w:start w:val="1"/>
      <w:numFmt w:val="bullet"/>
      <w:lvlText w:val="o"/>
      <w:lvlJc w:val="left"/>
      <w:pPr>
        <w:ind w:left="3660" w:hanging="360"/>
      </w:pPr>
      <w:rPr>
        <w:rFonts w:ascii="Courier New" w:hAnsi="Courier New" w:cs="Courier New" w:hint="default"/>
      </w:rPr>
    </w:lvl>
    <w:lvl w:ilvl="5" w:tplc="08190005" w:tentative="1">
      <w:start w:val="1"/>
      <w:numFmt w:val="bullet"/>
      <w:lvlText w:val=""/>
      <w:lvlJc w:val="left"/>
      <w:pPr>
        <w:ind w:left="4380" w:hanging="360"/>
      </w:pPr>
      <w:rPr>
        <w:rFonts w:ascii="Wingdings" w:hAnsi="Wingdings" w:hint="default"/>
      </w:rPr>
    </w:lvl>
    <w:lvl w:ilvl="6" w:tplc="08190001" w:tentative="1">
      <w:start w:val="1"/>
      <w:numFmt w:val="bullet"/>
      <w:lvlText w:val=""/>
      <w:lvlJc w:val="left"/>
      <w:pPr>
        <w:ind w:left="5100" w:hanging="360"/>
      </w:pPr>
      <w:rPr>
        <w:rFonts w:ascii="Symbol" w:hAnsi="Symbol" w:hint="default"/>
      </w:rPr>
    </w:lvl>
    <w:lvl w:ilvl="7" w:tplc="08190003" w:tentative="1">
      <w:start w:val="1"/>
      <w:numFmt w:val="bullet"/>
      <w:lvlText w:val="o"/>
      <w:lvlJc w:val="left"/>
      <w:pPr>
        <w:ind w:left="5820" w:hanging="360"/>
      </w:pPr>
      <w:rPr>
        <w:rFonts w:ascii="Courier New" w:hAnsi="Courier New" w:cs="Courier New" w:hint="default"/>
      </w:rPr>
    </w:lvl>
    <w:lvl w:ilvl="8" w:tplc="08190005" w:tentative="1">
      <w:start w:val="1"/>
      <w:numFmt w:val="bullet"/>
      <w:lvlText w:val=""/>
      <w:lvlJc w:val="left"/>
      <w:pPr>
        <w:ind w:left="6540" w:hanging="360"/>
      </w:pPr>
      <w:rPr>
        <w:rFonts w:ascii="Wingdings" w:hAnsi="Wingdings" w:hint="default"/>
      </w:rPr>
    </w:lvl>
  </w:abstractNum>
  <w:num w:numId="1" w16cid:durableId="17049148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3089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5518">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25815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815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5825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78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519710">
    <w:abstractNumId w:val="24"/>
  </w:num>
  <w:num w:numId="9" w16cid:durableId="2073238083">
    <w:abstractNumId w:val="9"/>
  </w:num>
  <w:num w:numId="10" w16cid:durableId="294027075">
    <w:abstractNumId w:val="32"/>
  </w:num>
  <w:num w:numId="11" w16cid:durableId="14975267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3718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29188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801135">
    <w:abstractNumId w:val="6"/>
  </w:num>
  <w:num w:numId="15" w16cid:durableId="1341083270">
    <w:abstractNumId w:val="8"/>
  </w:num>
  <w:num w:numId="16" w16cid:durableId="71466588">
    <w:abstractNumId w:val="36"/>
  </w:num>
  <w:num w:numId="17" w16cid:durableId="474416944">
    <w:abstractNumId w:val="21"/>
  </w:num>
  <w:num w:numId="18" w16cid:durableId="2031446116">
    <w:abstractNumId w:val="16"/>
  </w:num>
  <w:num w:numId="19" w16cid:durableId="708381259">
    <w:abstractNumId w:val="37"/>
  </w:num>
  <w:num w:numId="20" w16cid:durableId="1805734567">
    <w:abstractNumId w:val="4"/>
  </w:num>
  <w:num w:numId="21" w16cid:durableId="1814831691">
    <w:abstractNumId w:val="20"/>
  </w:num>
  <w:num w:numId="22" w16cid:durableId="2020235401">
    <w:abstractNumId w:val="15"/>
  </w:num>
  <w:num w:numId="23" w16cid:durableId="1208183780">
    <w:abstractNumId w:val="18"/>
  </w:num>
  <w:num w:numId="24" w16cid:durableId="1811821684">
    <w:abstractNumId w:val="2"/>
  </w:num>
  <w:num w:numId="25" w16cid:durableId="979115032">
    <w:abstractNumId w:val="0"/>
  </w:num>
  <w:num w:numId="26" w16cid:durableId="514609354">
    <w:abstractNumId w:val="11"/>
  </w:num>
  <w:num w:numId="27" w16cid:durableId="527452217">
    <w:abstractNumId w:val="35"/>
  </w:num>
  <w:num w:numId="28" w16cid:durableId="567960785">
    <w:abstractNumId w:val="14"/>
  </w:num>
  <w:num w:numId="29" w16cid:durableId="698816372">
    <w:abstractNumId w:val="30"/>
  </w:num>
  <w:num w:numId="30" w16cid:durableId="1661813869">
    <w:abstractNumId w:val="19"/>
  </w:num>
  <w:num w:numId="31" w16cid:durableId="518273124">
    <w:abstractNumId w:val="5"/>
  </w:num>
  <w:num w:numId="32" w16cid:durableId="1446264826">
    <w:abstractNumId w:val="12"/>
  </w:num>
  <w:num w:numId="33" w16cid:durableId="2073574681">
    <w:abstractNumId w:val="7"/>
  </w:num>
  <w:num w:numId="34" w16cid:durableId="2053190908">
    <w:abstractNumId w:val="29"/>
  </w:num>
  <w:num w:numId="35" w16cid:durableId="363481607">
    <w:abstractNumId w:val="13"/>
  </w:num>
  <w:num w:numId="36" w16cid:durableId="1844737309">
    <w:abstractNumId w:val="10"/>
  </w:num>
  <w:num w:numId="37" w16cid:durableId="594824489">
    <w:abstractNumId w:val="23"/>
  </w:num>
  <w:num w:numId="38" w16cid:durableId="561864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42"/>
    <w:rsid w:val="000C254D"/>
    <w:rsid w:val="000D5A2B"/>
    <w:rsid w:val="0015553C"/>
    <w:rsid w:val="001720B7"/>
    <w:rsid w:val="00174901"/>
    <w:rsid w:val="00233941"/>
    <w:rsid w:val="00267A58"/>
    <w:rsid w:val="00282354"/>
    <w:rsid w:val="002C1F8C"/>
    <w:rsid w:val="002E2875"/>
    <w:rsid w:val="00421FFF"/>
    <w:rsid w:val="004220AD"/>
    <w:rsid w:val="0042673A"/>
    <w:rsid w:val="004C37B1"/>
    <w:rsid w:val="004D1AD3"/>
    <w:rsid w:val="004D6A86"/>
    <w:rsid w:val="0059334E"/>
    <w:rsid w:val="005A7B69"/>
    <w:rsid w:val="005F1C9A"/>
    <w:rsid w:val="00696E98"/>
    <w:rsid w:val="0070397C"/>
    <w:rsid w:val="00787CC9"/>
    <w:rsid w:val="007B1CC7"/>
    <w:rsid w:val="007C1950"/>
    <w:rsid w:val="007F08D7"/>
    <w:rsid w:val="007F10AD"/>
    <w:rsid w:val="00853C89"/>
    <w:rsid w:val="00893AF8"/>
    <w:rsid w:val="00897FD3"/>
    <w:rsid w:val="008E0A3F"/>
    <w:rsid w:val="00915E9F"/>
    <w:rsid w:val="009E4095"/>
    <w:rsid w:val="009F30BB"/>
    <w:rsid w:val="009F49EB"/>
    <w:rsid w:val="00A00361"/>
    <w:rsid w:val="00A0230A"/>
    <w:rsid w:val="00A60294"/>
    <w:rsid w:val="00A615C2"/>
    <w:rsid w:val="00A64439"/>
    <w:rsid w:val="00A84B28"/>
    <w:rsid w:val="00A9498E"/>
    <w:rsid w:val="00AD23D8"/>
    <w:rsid w:val="00AD28C2"/>
    <w:rsid w:val="00AE462B"/>
    <w:rsid w:val="00B21042"/>
    <w:rsid w:val="00B33395"/>
    <w:rsid w:val="00B37984"/>
    <w:rsid w:val="00B7202F"/>
    <w:rsid w:val="00BF3204"/>
    <w:rsid w:val="00C0718F"/>
    <w:rsid w:val="00C173E6"/>
    <w:rsid w:val="00C22D76"/>
    <w:rsid w:val="00C479B9"/>
    <w:rsid w:val="00C9034A"/>
    <w:rsid w:val="00CB1CC7"/>
    <w:rsid w:val="00CB5C65"/>
    <w:rsid w:val="00CF43BD"/>
    <w:rsid w:val="00D00F5E"/>
    <w:rsid w:val="00D01ABF"/>
    <w:rsid w:val="00D12033"/>
    <w:rsid w:val="00DB0319"/>
    <w:rsid w:val="00DF3369"/>
    <w:rsid w:val="00E73E32"/>
    <w:rsid w:val="00E97ED2"/>
    <w:rsid w:val="00EA7C6E"/>
    <w:rsid w:val="00EB2663"/>
    <w:rsid w:val="00F727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81AA"/>
  <w15:chartTrackingRefBased/>
  <w15:docId w15:val="{110482F9-FBF2-418D-B712-25CDE593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1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1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10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10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10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10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10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10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10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0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10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10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10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10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10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10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210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1042"/>
    <w:rPr>
      <w:rFonts w:eastAsiaTheme="majorEastAsia" w:cstheme="majorBidi"/>
      <w:color w:val="272727" w:themeColor="text1" w:themeTint="D8"/>
    </w:rPr>
  </w:style>
  <w:style w:type="paragraph" w:styleId="a3">
    <w:name w:val="Title"/>
    <w:basedOn w:val="a"/>
    <w:next w:val="a"/>
    <w:link w:val="a4"/>
    <w:uiPriority w:val="10"/>
    <w:qFormat/>
    <w:rsid w:val="00B21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0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10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1042"/>
    <w:pPr>
      <w:spacing w:before="160"/>
      <w:jc w:val="center"/>
    </w:pPr>
    <w:rPr>
      <w:i/>
      <w:iCs/>
      <w:color w:val="404040" w:themeColor="text1" w:themeTint="BF"/>
    </w:rPr>
  </w:style>
  <w:style w:type="character" w:customStyle="1" w:styleId="22">
    <w:name w:val="Цитата 2 Знак"/>
    <w:basedOn w:val="a0"/>
    <w:link w:val="21"/>
    <w:uiPriority w:val="29"/>
    <w:rsid w:val="00B21042"/>
    <w:rPr>
      <w:i/>
      <w:iCs/>
      <w:color w:val="404040" w:themeColor="text1" w:themeTint="BF"/>
    </w:rPr>
  </w:style>
  <w:style w:type="paragraph" w:styleId="a7">
    <w:name w:val="List Paragraph"/>
    <w:basedOn w:val="a"/>
    <w:uiPriority w:val="34"/>
    <w:qFormat/>
    <w:rsid w:val="00B21042"/>
    <w:pPr>
      <w:ind w:left="720"/>
      <w:contextualSpacing/>
    </w:pPr>
  </w:style>
  <w:style w:type="character" w:styleId="a8">
    <w:name w:val="Intense Emphasis"/>
    <w:basedOn w:val="a0"/>
    <w:uiPriority w:val="21"/>
    <w:qFormat/>
    <w:rsid w:val="00B21042"/>
    <w:rPr>
      <w:i/>
      <w:iCs/>
      <w:color w:val="2F5496" w:themeColor="accent1" w:themeShade="BF"/>
    </w:rPr>
  </w:style>
  <w:style w:type="paragraph" w:styleId="a9">
    <w:name w:val="Intense Quote"/>
    <w:basedOn w:val="a"/>
    <w:next w:val="a"/>
    <w:link w:val="aa"/>
    <w:uiPriority w:val="30"/>
    <w:qFormat/>
    <w:rsid w:val="00B21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1042"/>
    <w:rPr>
      <w:i/>
      <w:iCs/>
      <w:color w:val="2F5496" w:themeColor="accent1" w:themeShade="BF"/>
    </w:rPr>
  </w:style>
  <w:style w:type="character" w:styleId="ab">
    <w:name w:val="Intense Reference"/>
    <w:basedOn w:val="a0"/>
    <w:uiPriority w:val="32"/>
    <w:qFormat/>
    <w:rsid w:val="00B21042"/>
    <w:rPr>
      <w:b/>
      <w:bCs/>
      <w:smallCaps/>
      <w:color w:val="2F5496" w:themeColor="accent1" w:themeShade="BF"/>
      <w:spacing w:val="5"/>
    </w:rPr>
  </w:style>
  <w:style w:type="character" w:styleId="ac">
    <w:name w:val="Hyperlink"/>
    <w:basedOn w:val="a0"/>
    <w:uiPriority w:val="99"/>
    <w:unhideWhenUsed/>
    <w:rsid w:val="00B33395"/>
    <w:rPr>
      <w:color w:val="0000FF"/>
      <w:u w:val="single"/>
    </w:rPr>
  </w:style>
  <w:style w:type="table" w:styleId="ad">
    <w:name w:val="Table Grid"/>
    <w:basedOn w:val="a1"/>
    <w:uiPriority w:val="59"/>
    <w:qFormat/>
    <w:rsid w:val="00B37984"/>
    <w:pPr>
      <w:spacing w:after="0" w:line="240" w:lineRule="auto"/>
    </w:pPr>
    <w:rPr>
      <w:rFonts w:ascii="Calibri" w:eastAsia="Times New Roman" w:hAnsi="Calibri" w:cs="Times New Roman"/>
      <w:kern w:val="0"/>
      <w:sz w:val="22"/>
      <w:szCs w:val="22"/>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w:basedOn w:val="a"/>
    <w:link w:val="af"/>
    <w:rsid w:val="00DB0319"/>
    <w:pPr>
      <w:spacing w:after="0" w:line="240" w:lineRule="auto"/>
      <w:jc w:val="both"/>
    </w:pPr>
    <w:rPr>
      <w:rFonts w:ascii="Times New Roman" w:eastAsia="Times New Roman" w:hAnsi="Times New Roman" w:cs="Times New Roman"/>
      <w:kern w:val="0"/>
      <w:sz w:val="28"/>
      <w:lang w:eastAsia="ru-RU"/>
      <w14:ligatures w14:val="none"/>
    </w:rPr>
  </w:style>
  <w:style w:type="character" w:customStyle="1" w:styleId="af">
    <w:name w:val="Основной текст Знак"/>
    <w:basedOn w:val="a0"/>
    <w:link w:val="ae"/>
    <w:rsid w:val="00DB0319"/>
    <w:rPr>
      <w:rFonts w:ascii="Times New Roman" w:eastAsia="Times New Roman" w:hAnsi="Times New Roman" w:cs="Times New Roman"/>
      <w:kern w:val="0"/>
      <w:sz w:val="28"/>
      <w:lang w:eastAsia="ru-RU"/>
      <w14:ligatures w14:val="none"/>
    </w:rPr>
  </w:style>
  <w:style w:type="character" w:styleId="af0">
    <w:name w:val="Unresolved Mention"/>
    <w:basedOn w:val="a0"/>
    <w:uiPriority w:val="99"/>
    <w:semiHidden/>
    <w:unhideWhenUsed/>
    <w:rsid w:val="00897FD3"/>
    <w:rPr>
      <w:color w:val="605E5C"/>
      <w:shd w:val="clear" w:color="auto" w:fill="E1DFDD"/>
    </w:rPr>
  </w:style>
  <w:style w:type="paragraph" w:styleId="af1">
    <w:name w:val="No Spacing"/>
    <w:uiPriority w:val="1"/>
    <w:qFormat/>
    <w:rsid w:val="002E2875"/>
    <w:pPr>
      <w:spacing w:after="0" w:line="240" w:lineRule="auto"/>
    </w:pPr>
    <w:rPr>
      <w:kern w:val="0"/>
      <w:sz w:val="22"/>
      <w:szCs w:val="22"/>
      <w:lang w:val="ru-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iliu.rezina.md" TargetMode="External"/><Relationship Id="rId13" Type="http://schemas.openxmlformats.org/officeDocument/2006/relationships/image" Target="media/image4.png"/><Relationship Id="rId18" Type="http://schemas.openxmlformats.org/officeDocument/2006/relationships/hyperlink" Target="https://consiliu.rezina.m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mailto:consiliul.raional-rezina@apl.gov.md" TargetMode="External"/><Relationship Id="rId2" Type="http://schemas.openxmlformats.org/officeDocument/2006/relationships/numbering" Target="numbering.xml"/><Relationship Id="rId16" Type="http://schemas.openxmlformats.org/officeDocument/2006/relationships/hyperlink" Target="https://consiliu.rezina.m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nsiliul.raional-rezina@apl.gov.md" TargetMode="External"/><Relationship Id="rId5" Type="http://schemas.openxmlformats.org/officeDocument/2006/relationships/webSettings" Target="webSettings.xml"/><Relationship Id="rId15" Type="http://schemas.openxmlformats.org/officeDocument/2006/relationships/hyperlink" Target="mailto:consiliul.raional-rezina@apl.gov.md" TargetMode="External"/><Relationship Id="rId10" Type="http://schemas.openxmlformats.org/officeDocument/2006/relationships/hyperlink" Target="https://consiliu.rezina.md" TargetMode="External"/><Relationship Id="rId19" Type="http://schemas.openxmlformats.org/officeDocument/2006/relationships/hyperlink" Target="mailto:consiliul.raional-rezina@apl.gov.md" TargetMode="External"/><Relationship Id="rId4" Type="http://schemas.openxmlformats.org/officeDocument/2006/relationships/settings" Target="settings.xml"/><Relationship Id="rId9" Type="http://schemas.openxmlformats.org/officeDocument/2006/relationships/hyperlink" Target="mailto:consiliul.raional-rezina@apl.gov.md" TargetMode="External"/><Relationship Id="rId14" Type="http://schemas.openxmlformats.org/officeDocument/2006/relationships/hyperlink" Target="https://consiliu.rezina.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430C-DAEA-438D-ABBA-DC351BFB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10397</Words>
  <Characters>60308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2025-11-13T10:35:00Z</cp:lastPrinted>
  <dcterms:created xsi:type="dcterms:W3CDTF">2025-11-04T07:30:00Z</dcterms:created>
  <dcterms:modified xsi:type="dcterms:W3CDTF">2025-11-14T07:04:00Z</dcterms:modified>
</cp:coreProperties>
</file>