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6D" w:rsidRPr="00F50822" w:rsidRDefault="0085226D" w:rsidP="00F50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>Informaţie</w:t>
      </w:r>
    </w:p>
    <w:p w:rsidR="0085226D" w:rsidRPr="00F50822" w:rsidRDefault="0085226D" w:rsidP="00F50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>despre situaţia social-economică a r-lui REZINA</w:t>
      </w:r>
    </w:p>
    <w:p w:rsidR="0085226D" w:rsidRPr="00F50822" w:rsidRDefault="0085226D" w:rsidP="00F50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>pentru trim. I 201</w:t>
      </w:r>
      <w:r w:rsidR="00774790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85226D" w:rsidRPr="00F50822" w:rsidRDefault="0085226D" w:rsidP="00F508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5226D" w:rsidRPr="00F50822" w:rsidRDefault="0085226D" w:rsidP="00F50822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raionul Rezina activează 6578 agenţi economici, cu drept de persoană fizică </w:t>
      </w:r>
      <w:r w:rsidRPr="005357A5">
        <w:rPr>
          <w:rFonts w:ascii="Times New Roman" w:hAnsi="Times New Roman" w:cs="Times New Roman"/>
          <w:sz w:val="28"/>
          <w:szCs w:val="28"/>
          <w:lang w:val="ro-RO"/>
        </w:rPr>
        <w:t>55</w:t>
      </w:r>
      <w:r w:rsidR="00774790" w:rsidRPr="005357A5">
        <w:rPr>
          <w:rFonts w:ascii="Times New Roman" w:hAnsi="Times New Roman" w:cs="Times New Roman"/>
          <w:sz w:val="28"/>
          <w:szCs w:val="28"/>
          <w:lang w:val="ro-RO"/>
        </w:rPr>
        <w:t>68</w:t>
      </w:r>
      <w:r w:rsidRPr="0077479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dintre care întreprinderi individuale 41</w:t>
      </w:r>
      <w:r w:rsidR="00774790">
        <w:rPr>
          <w:rFonts w:ascii="Times New Roman" w:hAnsi="Times New Roman" w:cs="Times New Roman"/>
          <w:sz w:val="28"/>
          <w:szCs w:val="28"/>
          <w:lang w:val="ro-RO"/>
        </w:rPr>
        <w:t xml:space="preserve">2 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unitati, gospodarii ţaraneşti 515</w:t>
      </w:r>
      <w:r w:rsidR="00774790">
        <w:rPr>
          <w:rFonts w:ascii="Times New Roman" w:hAnsi="Times New Roman" w:cs="Times New Roman"/>
          <w:sz w:val="28"/>
          <w:szCs w:val="28"/>
          <w:lang w:val="ro-RO"/>
        </w:rPr>
        <w:t xml:space="preserve">6, cu drept de persoană juridică </w:t>
      </w:r>
      <w:r w:rsidRPr="00774790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774790">
        <w:rPr>
          <w:rFonts w:ascii="Times New Roman" w:hAnsi="Times New Roman" w:cs="Times New Roman"/>
          <w:sz w:val="28"/>
          <w:szCs w:val="28"/>
          <w:lang w:val="ro-RO"/>
        </w:rPr>
        <w:t>96</w:t>
      </w:r>
      <w:r w:rsidRPr="0077479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Întreprinderile mici si mijlocii deţin circa 92% din numarul total de intreprinderi, şi reflectă îmbunataţirea mediului de afaceri, cît şi perfecţionarea cadrului regulatoriu ce ţine de activitatea antreprenorială.</w:t>
      </w:r>
    </w:p>
    <w:p w:rsidR="0085226D" w:rsidRPr="00F50822" w:rsidRDefault="0085226D" w:rsidP="00BE275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>Industria</w:t>
      </w:r>
    </w:p>
    <w:p w:rsidR="0085226D" w:rsidRDefault="0085226D" w:rsidP="00F5082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aceasta ramura  activează  </w:t>
      </w: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agenţi economici. Cea mai mare întreprindere din raion este Lafarge Ciment (Moldova) SA, ce are cel mai sugestiv impact în dezvoltarea diferitor ramuri din teritoriu.</w:t>
      </w:r>
    </w:p>
    <w:p w:rsidR="0085226D" w:rsidRPr="00F50822" w:rsidRDefault="0085226D" w:rsidP="00F5082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50822">
        <w:rPr>
          <w:rFonts w:ascii="Times New Roman" w:hAnsi="Times New Roman" w:cs="Times New Roman"/>
          <w:b/>
          <w:sz w:val="28"/>
          <w:szCs w:val="28"/>
          <w:lang w:val="en-US"/>
        </w:rPr>
        <w:t>Investiţiile</w:t>
      </w:r>
      <w:proofErr w:type="spellEnd"/>
    </w:p>
    <w:p w:rsidR="00F50822" w:rsidRDefault="0085226D" w:rsidP="00F50822">
      <w:pPr>
        <w:pStyle w:val="3"/>
        <w:spacing w:line="276" w:lineRule="auto"/>
        <w:rPr>
          <w:sz w:val="28"/>
          <w:szCs w:val="28"/>
        </w:rPr>
      </w:pPr>
      <w:r w:rsidRPr="00F50822">
        <w:rPr>
          <w:sz w:val="28"/>
          <w:szCs w:val="28"/>
        </w:rPr>
        <w:t xml:space="preserve">    </w:t>
      </w:r>
      <w:r w:rsidRPr="00F50822">
        <w:rPr>
          <w:sz w:val="28"/>
          <w:szCs w:val="28"/>
        </w:rPr>
        <w:tab/>
        <w:t xml:space="preserve">Din contul tuturor surselor de finanţare realizate în economia raionului în perioada de raport au fost însuşite investiţii </w:t>
      </w:r>
      <w:r w:rsidR="00774790">
        <w:rPr>
          <w:sz w:val="28"/>
          <w:szCs w:val="28"/>
        </w:rPr>
        <w:t>în active imobilizate</w:t>
      </w:r>
      <w:r w:rsidRPr="00F50822">
        <w:rPr>
          <w:sz w:val="28"/>
          <w:szCs w:val="28"/>
        </w:rPr>
        <w:t xml:space="preserve"> în valoare de</w:t>
      </w:r>
      <w:r w:rsidR="00774790">
        <w:rPr>
          <w:sz w:val="28"/>
          <w:szCs w:val="28"/>
        </w:rPr>
        <w:t xml:space="preserve"> 63,3</w:t>
      </w:r>
      <w:r w:rsidRPr="00F50822">
        <w:rPr>
          <w:sz w:val="28"/>
          <w:szCs w:val="28"/>
        </w:rPr>
        <w:t xml:space="preserve"> mi</w:t>
      </w:r>
      <w:r w:rsidR="00774790">
        <w:rPr>
          <w:sz w:val="28"/>
          <w:szCs w:val="28"/>
        </w:rPr>
        <w:t>l</w:t>
      </w:r>
      <w:r w:rsidRPr="00F50822">
        <w:rPr>
          <w:sz w:val="28"/>
          <w:szCs w:val="28"/>
        </w:rPr>
        <w:t xml:space="preserve"> lei</w:t>
      </w:r>
      <w:r w:rsidR="00774790">
        <w:rPr>
          <w:sz w:val="28"/>
          <w:szCs w:val="28"/>
        </w:rPr>
        <w:t xml:space="preserve"> (în prețuri curente)</w:t>
      </w:r>
      <w:r w:rsidRPr="00F50822">
        <w:rPr>
          <w:sz w:val="28"/>
          <w:szCs w:val="28"/>
        </w:rPr>
        <w:t xml:space="preserve">, fiind  in crestere cu </w:t>
      </w:r>
      <w:r w:rsidR="00774790">
        <w:rPr>
          <w:sz w:val="28"/>
          <w:szCs w:val="28"/>
        </w:rPr>
        <w:t>68,5% (în prețuri comparabile)</w:t>
      </w:r>
      <w:r w:rsidRPr="00F50822">
        <w:rPr>
          <w:sz w:val="28"/>
          <w:szCs w:val="28"/>
        </w:rPr>
        <w:t xml:space="preserve"> fata de perioada respectiva a anului trecut. Sursa principala de finan</w:t>
      </w:r>
      <w:r w:rsidR="00774790">
        <w:rPr>
          <w:sz w:val="28"/>
          <w:szCs w:val="28"/>
        </w:rPr>
        <w:t>ț</w:t>
      </w:r>
      <w:r w:rsidRPr="00F50822">
        <w:rPr>
          <w:sz w:val="28"/>
          <w:szCs w:val="28"/>
        </w:rPr>
        <w:t xml:space="preserve">are a investitiilor au fost mijloacele proprii ale investiturului, ponderea carora a constituit </w:t>
      </w:r>
      <w:r w:rsidR="00774790">
        <w:rPr>
          <w:sz w:val="28"/>
          <w:szCs w:val="28"/>
        </w:rPr>
        <w:t>98,0</w:t>
      </w:r>
      <w:r w:rsidRPr="00F50822">
        <w:rPr>
          <w:sz w:val="28"/>
          <w:szCs w:val="28"/>
        </w:rPr>
        <w:t xml:space="preserve"> mi</w:t>
      </w:r>
      <w:r w:rsidR="00774790">
        <w:rPr>
          <w:sz w:val="28"/>
          <w:szCs w:val="28"/>
        </w:rPr>
        <w:t>l</w:t>
      </w:r>
      <w:r w:rsidRPr="00F50822">
        <w:rPr>
          <w:sz w:val="28"/>
          <w:szCs w:val="28"/>
        </w:rPr>
        <w:t xml:space="preserve"> lei, reprezentînd </w:t>
      </w:r>
      <w:r w:rsidR="00774790">
        <w:rPr>
          <w:sz w:val="28"/>
          <w:szCs w:val="28"/>
        </w:rPr>
        <w:t>54,1</w:t>
      </w:r>
      <w:r w:rsidRPr="00F50822">
        <w:rPr>
          <w:sz w:val="28"/>
          <w:szCs w:val="28"/>
        </w:rPr>
        <w:t xml:space="preserve">% din valoarea totală a mijloacelor utilizate. Iar pentru asigurarea investițiilor din contul surselor bugetare, au fost utilizate </w:t>
      </w:r>
      <w:r w:rsidR="00774790">
        <w:rPr>
          <w:sz w:val="28"/>
          <w:szCs w:val="28"/>
        </w:rPr>
        <w:t>372,2</w:t>
      </w:r>
      <w:r w:rsidRPr="00F50822">
        <w:rPr>
          <w:sz w:val="28"/>
          <w:szCs w:val="28"/>
        </w:rPr>
        <w:t xml:space="preserve"> mii lei, ceia ce constitiuie </w:t>
      </w:r>
      <w:r w:rsidR="00774790">
        <w:rPr>
          <w:sz w:val="28"/>
          <w:szCs w:val="28"/>
        </w:rPr>
        <w:t>0,6</w:t>
      </w:r>
      <w:r w:rsidRPr="00F50822">
        <w:rPr>
          <w:sz w:val="28"/>
          <w:szCs w:val="28"/>
        </w:rPr>
        <w:t>% din total investiții.</w:t>
      </w:r>
    </w:p>
    <w:p w:rsidR="0085226D" w:rsidRPr="00F50822" w:rsidRDefault="0085226D" w:rsidP="00F50822">
      <w:pPr>
        <w:pStyle w:val="3"/>
        <w:spacing w:line="276" w:lineRule="auto"/>
        <w:rPr>
          <w:sz w:val="28"/>
          <w:szCs w:val="28"/>
        </w:rPr>
      </w:pPr>
      <w:r w:rsidRPr="00F50822">
        <w:rPr>
          <w:b/>
          <w:sz w:val="28"/>
          <w:szCs w:val="28"/>
        </w:rPr>
        <w:t xml:space="preserve">          </w:t>
      </w:r>
    </w:p>
    <w:p w:rsidR="0085226D" w:rsidRPr="00F50822" w:rsidRDefault="0085226D" w:rsidP="00F50822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Remunerarea muncii</w:t>
      </w:r>
    </w:p>
    <w:p w:rsidR="0085226D" w:rsidRPr="00F50822" w:rsidRDefault="0085226D" w:rsidP="00F50822">
      <w:pPr>
        <w:tabs>
          <w:tab w:val="left" w:pos="2127"/>
          <w:tab w:val="left" w:pos="2410"/>
        </w:tabs>
        <w:ind w:right="-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          Salariul  mediu lunar al unui  lucrător  din sectorul economic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 xml:space="preserve"> (real)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a constituit 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5590,8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lei , sporind fața de aceeași perioada a anului precedent cu 1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%.</w:t>
      </w: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85226D" w:rsidRPr="00F50822" w:rsidRDefault="0085226D" w:rsidP="00F50822">
      <w:pPr>
        <w:pStyle w:val="1"/>
        <w:spacing w:before="360" w:after="240" w:line="276" w:lineRule="auto"/>
        <w:ind w:firstLine="567"/>
        <w:rPr>
          <w:rFonts w:ascii="Times New Roman" w:hAnsi="Times New Roman"/>
          <w:sz w:val="28"/>
          <w:szCs w:val="28"/>
          <w:lang w:val="ro-RO"/>
        </w:rPr>
      </w:pPr>
      <w:r w:rsidRPr="00F50822">
        <w:rPr>
          <w:rFonts w:ascii="Times New Roman" w:hAnsi="Times New Roman"/>
          <w:sz w:val="28"/>
          <w:szCs w:val="28"/>
          <w:lang w:val="ro-RO"/>
        </w:rPr>
        <w:t>Transporturi</w:t>
      </w:r>
    </w:p>
    <w:p w:rsidR="0085226D" w:rsidRPr="00F50822" w:rsidRDefault="0085226D" w:rsidP="00F508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sz w:val="28"/>
          <w:szCs w:val="28"/>
          <w:lang w:val="ro-RO"/>
        </w:rPr>
        <w:t>În ianuarie-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 xml:space="preserve">martie 2019 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întreprinderile de transport rutier din raion au transportat 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310,4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mii tone de mărfuri, 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cu 77%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mai mult fată de perioada similară din anul 201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. Parcursul mărfurilor a totalizat 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16,3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 mil. tone-km, cu 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46,2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% mai mult decât în ianuarie-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martie 2018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. Volumul mărfurilor transportate de către întreprinderile de transport rutier au constituit 1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2,7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% din totalul volumului de mărfuri transportate de către întreprin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derile de transport rutier din ț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ară, parcursul mărfurilor fiind de 1,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%.</w:t>
      </w:r>
    </w:p>
    <w:p w:rsidR="0085226D" w:rsidRPr="00F50822" w:rsidRDefault="0085226D" w:rsidP="00F50822">
      <w:pPr>
        <w:tabs>
          <w:tab w:val="left" w:pos="2127"/>
          <w:tab w:val="left" w:pos="2410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Piaţa forţei de muncă</w:t>
      </w:r>
    </w:p>
    <w:p w:rsidR="0085226D" w:rsidRPr="00F50822" w:rsidRDefault="00F50822" w:rsidP="00F50822">
      <w:pPr>
        <w:tabs>
          <w:tab w:val="left" w:pos="567"/>
        </w:tabs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Conform datelor Agenţiei Naţionale pentru Ocuparea Forţei de Muncă, la </w:t>
      </w:r>
      <w:r w:rsidR="0085226D" w:rsidRPr="00F50822">
        <w:rPr>
          <w:rFonts w:ascii="Times New Roman" w:hAnsi="Times New Roman" w:cs="Times New Roman"/>
          <w:sz w:val="28"/>
          <w:szCs w:val="28"/>
          <w:lang w:val="ro-RO"/>
        </w:rPr>
        <w:t xml:space="preserve">1 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 xml:space="preserve">martie </w:t>
      </w:r>
      <w:r w:rsidR="0085226D" w:rsidRPr="00F50822">
        <w:rPr>
          <w:rFonts w:ascii="Times New Roman" w:hAnsi="Times New Roman" w:cs="Times New Roman"/>
          <w:sz w:val="28"/>
          <w:szCs w:val="28"/>
          <w:lang w:val="ro-RO"/>
        </w:rPr>
        <w:t>201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căutarea unui loc de muncă se aflau 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>295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şomeri înregistraţi, fiecare al doilea fiind disponibilizat de la unităţile economice. Din numărul total de şomeri, 5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>2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>5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 sută o constituie femeile. Circa 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>5,9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% din somerii înregistrati de la începutul anului beneficiază de ajutor de şomaj, mărimea medie a căruia a fost în luna 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martie </w:t>
      </w:r>
      <w:r w:rsidR="0085226D" w:rsidRPr="00F50822">
        <w:rPr>
          <w:rFonts w:ascii="Times New Roman" w:hAnsi="Times New Roman" w:cs="Times New Roman"/>
          <w:sz w:val="28"/>
          <w:szCs w:val="28"/>
          <w:lang w:val="ro-RO"/>
        </w:rPr>
        <w:t>201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1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>524,5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lei. La un loc liber de muncă, anunţat de către întreprinderi, reveneau în medie </w:t>
      </w:r>
      <w:r w:rsidR="00BE275E">
        <w:rPr>
          <w:rFonts w:ascii="Times New Roman" w:hAnsi="Times New Roman" w:cs="Times New Roman"/>
          <w:color w:val="000000"/>
          <w:sz w:val="28"/>
          <w:szCs w:val="28"/>
          <w:lang w:val="ro-RO"/>
        </w:rPr>
        <w:t>2,0</w:t>
      </w:r>
      <w:r w:rsidR="0085226D" w:rsidRPr="00F5082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șomeri.</w:t>
      </w:r>
    </w:p>
    <w:p w:rsidR="0085226D" w:rsidRPr="00F50822" w:rsidRDefault="0085226D" w:rsidP="00641D3B">
      <w:pPr>
        <w:tabs>
          <w:tab w:val="left" w:pos="2127"/>
          <w:tab w:val="left" w:pos="2410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b/>
          <w:sz w:val="28"/>
          <w:szCs w:val="28"/>
          <w:lang w:val="ro-RO"/>
        </w:rPr>
        <w:t>Situaţia demografică</w:t>
      </w:r>
    </w:p>
    <w:p w:rsidR="0085226D" w:rsidRPr="00F50822" w:rsidRDefault="0085226D" w:rsidP="00641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50822">
        <w:rPr>
          <w:rFonts w:ascii="Times New Roman" w:hAnsi="Times New Roman" w:cs="Times New Roman"/>
          <w:sz w:val="28"/>
          <w:szCs w:val="28"/>
          <w:lang w:val="ro-RO"/>
        </w:rPr>
        <w:t>Evolutia proceselor de</w:t>
      </w:r>
      <w:r w:rsidR="00BE275E">
        <w:rPr>
          <w:rFonts w:ascii="Times New Roman" w:hAnsi="Times New Roman" w:cs="Times New Roman"/>
          <w:sz w:val="28"/>
          <w:szCs w:val="28"/>
          <w:lang w:val="ro-RO"/>
        </w:rPr>
        <w:t xml:space="preserve">mografice în ianuarie-martie 2019 </w:t>
      </w:r>
      <w:r w:rsidRPr="00F50822">
        <w:rPr>
          <w:rFonts w:ascii="Times New Roman" w:hAnsi="Times New Roman" w:cs="Times New Roman"/>
          <w:sz w:val="28"/>
          <w:szCs w:val="28"/>
          <w:lang w:val="ro-RO"/>
        </w:rPr>
        <w:t>se caracterizează prin următorii indicatori principali ai mișcării naturale a populatiei: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85226D" w:rsidRPr="00545115" w:rsidTr="0069450F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85226D" w:rsidRPr="00F50822" w:rsidRDefault="0085226D" w:rsidP="00641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85226D" w:rsidRPr="00F50822" w:rsidRDefault="0085226D" w:rsidP="00641D3B">
            <w:pPr>
              <w:spacing w:after="0"/>
              <w:ind w:right="-107" w:hanging="107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</w:t>
            </w:r>
            <w:r w:rsidR="005451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3E7A8E" w:rsidRDefault="0085226D" w:rsidP="003E7A8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martie</w:t>
            </w: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</w:t>
            </w:r>
            <w:r w:rsidR="003E7A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  <w:p w:rsidR="0085226D" w:rsidRPr="00F50822" w:rsidRDefault="0085226D" w:rsidP="003E7A8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fată de ianuarie-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martie </w:t>
            </w: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26D" w:rsidRPr="00F50822" w:rsidRDefault="0085226D" w:rsidP="00641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26D" w:rsidRPr="00F50822" w:rsidRDefault="0085226D" w:rsidP="00641D3B">
            <w:pPr>
              <w:spacing w:after="0"/>
              <w:ind w:right="-107" w:hanging="10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26D" w:rsidRPr="00F50822" w:rsidRDefault="0085226D" w:rsidP="00641D3B">
            <w:pPr>
              <w:spacing w:after="0"/>
              <w:ind w:right="-107" w:hanging="10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Pr="00F508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 xml:space="preserve"> 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26D" w:rsidRPr="00F50822" w:rsidRDefault="0085226D" w:rsidP="00641D3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Născuti-vii,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85226D"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84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spacing w:before="40" w:after="0"/>
              <w:ind w:right="72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81,6</w:t>
            </w: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Decedati, persoane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spacing w:before="40" w:after="0"/>
              <w:ind w:right="72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123</w:t>
            </w:r>
            <w:r w:rsidR="0085226D"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ind w:firstLine="17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ind w:right="72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tabs>
                <w:tab w:val="left" w:pos="1131"/>
              </w:tabs>
              <w:spacing w:before="40" w:after="0"/>
              <w:ind w:right="37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tabs>
                <w:tab w:val="left" w:pos="282"/>
              </w:tabs>
              <w:spacing w:before="40" w:after="0"/>
              <w:ind w:right="72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2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,01 ori</w:t>
            </w: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spacing w:before="40" w:after="0"/>
              <w:ind w:right="72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</w:t>
            </w:r>
            <w:r w:rsidR="0085226D"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</w:tr>
      <w:tr w:rsidR="0085226D" w:rsidRPr="00F50822" w:rsidTr="0069450F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divorturilor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85226D" w:rsidRPr="00F50822" w:rsidRDefault="00BE275E" w:rsidP="00641D3B">
            <w:pPr>
              <w:tabs>
                <w:tab w:val="left" w:pos="1131"/>
              </w:tabs>
              <w:spacing w:before="40" w:after="0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="0085226D"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tabs>
                <w:tab w:val="left" w:pos="1131"/>
              </w:tabs>
              <w:spacing w:before="40" w:after="0"/>
              <w:ind w:right="37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85226D" w:rsidRPr="00F50822" w:rsidRDefault="0085226D" w:rsidP="00641D3B">
            <w:pPr>
              <w:spacing w:before="40" w:after="0"/>
              <w:ind w:right="72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8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BE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25,0</w:t>
            </w:r>
          </w:p>
        </w:tc>
      </w:tr>
    </w:tbl>
    <w:p w:rsidR="00641D3B" w:rsidRPr="00641D3B" w:rsidRDefault="00641D3B" w:rsidP="00641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1D3B">
        <w:rPr>
          <w:rFonts w:ascii="Times New Roman" w:hAnsi="Times New Roman" w:cs="Times New Roman"/>
          <w:sz w:val="28"/>
          <w:szCs w:val="28"/>
          <w:lang w:val="ro-RO"/>
        </w:rPr>
        <w:t xml:space="preserve">Conform datelor preliminare, în ianuarie-martie 2019 au fost înregistrați 84 născuți-vii, cu 18,5 la sută mai puțin comparativ cu perioada similară din anul precedent, rata natalității constituind 6,8 născuți-vii la 1000 locuitori. </w:t>
      </w:r>
    </w:p>
    <w:p w:rsidR="00641D3B" w:rsidRPr="00641D3B" w:rsidRDefault="00641D3B" w:rsidP="00641D3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1D3B">
        <w:rPr>
          <w:rFonts w:ascii="Times New Roman" w:hAnsi="Times New Roman" w:cs="Times New Roman"/>
          <w:sz w:val="28"/>
          <w:szCs w:val="28"/>
          <w:lang w:val="ro-RO"/>
        </w:rPr>
        <w:t>Numărul persoanelor dec</w:t>
      </w:r>
      <w:r w:rsidR="003E7A8E">
        <w:rPr>
          <w:rFonts w:ascii="Times New Roman" w:hAnsi="Times New Roman" w:cs="Times New Roman"/>
          <w:sz w:val="28"/>
          <w:szCs w:val="28"/>
          <w:lang w:val="ro-RO"/>
        </w:rPr>
        <w:t>edate a fost de 188</w:t>
      </w:r>
      <w:r w:rsidRPr="00641D3B">
        <w:rPr>
          <w:rFonts w:ascii="Times New Roman" w:hAnsi="Times New Roman" w:cs="Times New Roman"/>
          <w:sz w:val="28"/>
          <w:szCs w:val="28"/>
          <w:lang w:val="ro-RO"/>
        </w:rPr>
        <w:t>, cu 23,7% mai mult comparativ cu perioada ianuarie-martie 2018, rata mortalității constituind 15,3 decedați la</w:t>
      </w:r>
      <w:r w:rsidRPr="00641D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41D3B">
        <w:rPr>
          <w:rFonts w:ascii="Times New Roman" w:hAnsi="Times New Roman" w:cs="Times New Roman"/>
          <w:sz w:val="28"/>
          <w:szCs w:val="28"/>
          <w:lang w:val="ro-RO"/>
        </w:rPr>
        <w:t xml:space="preserve">1000 locuitori. În vîrstă sub 1 an a decedat un copil, </w:t>
      </w:r>
      <w:r w:rsidR="003E7A8E">
        <w:rPr>
          <w:rFonts w:ascii="Times New Roman" w:hAnsi="Times New Roman" w:cs="Times New Roman"/>
          <w:sz w:val="28"/>
          <w:szCs w:val="28"/>
          <w:lang w:val="ro-RO"/>
        </w:rPr>
        <w:t xml:space="preserve">iar în </w:t>
      </w:r>
      <w:r w:rsidRPr="00641D3B">
        <w:rPr>
          <w:rFonts w:ascii="Times New Roman" w:hAnsi="Times New Roman" w:cs="Times New Roman"/>
          <w:sz w:val="28"/>
          <w:szCs w:val="28"/>
          <w:lang w:val="ro-RO"/>
        </w:rPr>
        <w:t>2018 in perioada respectivă astfel de decesuri nu au fost înregistrate.</w:t>
      </w:r>
    </w:p>
    <w:p w:rsidR="00641D3B" w:rsidRDefault="00641D3B" w:rsidP="00641D3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1D3B">
        <w:rPr>
          <w:rFonts w:ascii="Times New Roman" w:hAnsi="Times New Roman" w:cs="Times New Roman"/>
          <w:sz w:val="28"/>
          <w:szCs w:val="28"/>
          <w:lang w:val="ro-RO"/>
        </w:rPr>
        <w:t>În ianuarie-martie 2019 au fost înregistrate 55 căsătorii, numărul a</w:t>
      </w:r>
      <w:r w:rsidR="003E7A8E">
        <w:rPr>
          <w:rFonts w:ascii="Times New Roman" w:hAnsi="Times New Roman" w:cs="Times New Roman"/>
          <w:sz w:val="28"/>
          <w:szCs w:val="28"/>
          <w:lang w:val="ro-RO"/>
        </w:rPr>
        <w:t>cestora fiind în creștere cu 20</w:t>
      </w:r>
      <w:r w:rsidRPr="00641D3B">
        <w:rPr>
          <w:rFonts w:ascii="Times New Roman" w:hAnsi="Times New Roman" w:cs="Times New Roman"/>
          <w:sz w:val="28"/>
          <w:szCs w:val="28"/>
          <w:lang w:val="ro-RO"/>
        </w:rPr>
        <w:t>, comparativ cu ianuarie-martie 2018, rata nupțialității constituind 4,5 căsătorii la 1000 locuitori. Conform Hotărârilor Judecătorești numărul divorțurilor oficial înregistrate a fost de 100, cu 25,0 % mai mult față de perioada corespunzătoare al anului trecut, revenind în medie 8,1 divorțuri la 1000 locuitori.</w:t>
      </w:r>
    </w:p>
    <w:p w:rsidR="00641D3B" w:rsidRPr="00641D3B" w:rsidRDefault="00641D3B" w:rsidP="00641D3B">
      <w:pPr>
        <w:spacing w:before="200" w:after="6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41D3B">
        <w:rPr>
          <w:rFonts w:ascii="Times New Roman" w:hAnsi="Times New Roman" w:cs="Times New Roman"/>
          <w:b/>
          <w:i/>
          <w:sz w:val="28"/>
          <w:szCs w:val="28"/>
          <w:lang w:val="ro-RO"/>
        </w:rPr>
        <w:t>Migrația internă</w:t>
      </w:r>
    </w:p>
    <w:p w:rsidR="00684024" w:rsidRPr="00641D3B" w:rsidRDefault="00641D3B" w:rsidP="00641D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1D3B">
        <w:rPr>
          <w:rFonts w:ascii="Times New Roman" w:hAnsi="Times New Roman" w:cs="Times New Roman"/>
          <w:sz w:val="28"/>
          <w:szCs w:val="28"/>
          <w:lang w:val="ro-RO"/>
        </w:rPr>
        <w:t xml:space="preserve">Conform datelor furnizate de către Registrul de Stat al Populației, in primele 3 luni ale anului 2019, în raion au sosit 125 persoane  și au plecat 220 persoane, prin urmare sporul migratoriu a constituit (-95) persoane. </w:t>
      </w:r>
    </w:p>
    <w:sectPr w:rsidR="00684024" w:rsidRPr="00641D3B" w:rsidSect="0066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26D"/>
    <w:rsid w:val="003E7A8E"/>
    <w:rsid w:val="00424E2E"/>
    <w:rsid w:val="005357A5"/>
    <w:rsid w:val="00545115"/>
    <w:rsid w:val="00641D3B"/>
    <w:rsid w:val="00684024"/>
    <w:rsid w:val="00774790"/>
    <w:rsid w:val="0085226D"/>
    <w:rsid w:val="009A1F5B"/>
    <w:rsid w:val="00A6682B"/>
    <w:rsid w:val="00BE275E"/>
    <w:rsid w:val="00E56E9D"/>
    <w:rsid w:val="00F5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2E"/>
  </w:style>
  <w:style w:type="paragraph" w:styleId="1">
    <w:name w:val="heading 1"/>
    <w:basedOn w:val="a"/>
    <w:next w:val="a"/>
    <w:link w:val="10"/>
    <w:qFormat/>
    <w:rsid w:val="0085226D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26D"/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3">
    <w:name w:val="Body Text 3"/>
    <w:basedOn w:val="a"/>
    <w:link w:val="30"/>
    <w:rsid w:val="0085226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30">
    <w:name w:val="Основной текст 3 Знак"/>
    <w:basedOn w:val="a0"/>
    <w:link w:val="3"/>
    <w:rsid w:val="0085226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7</cp:revision>
  <cp:lastPrinted>2019-08-28T11:59:00Z</cp:lastPrinted>
  <dcterms:created xsi:type="dcterms:W3CDTF">2019-08-23T13:00:00Z</dcterms:created>
  <dcterms:modified xsi:type="dcterms:W3CDTF">2019-09-10T12:26:00Z</dcterms:modified>
</cp:coreProperties>
</file>