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C9" w:rsidRDefault="00BA4EC9" w:rsidP="00BA4EC9">
      <w:pPr>
        <w:pStyle w:val="a5"/>
        <w:jc w:val="center"/>
        <w:rPr>
          <w:lang w:val="en-US"/>
        </w:rPr>
      </w:pPr>
      <w:r>
        <w:object w:dxaOrig="5626" w:dyaOrig="6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80.3pt" o:ole="" fillcolor="window">
            <v:imagedata r:id="rId7" o:title=""/>
          </v:shape>
          <o:OLEObject Type="Embed" ProgID="Unknown" ShapeID="_x0000_i1025" DrawAspect="Content" ObjectID="_1670764773" r:id="rId8"/>
        </w:object>
      </w:r>
    </w:p>
    <w:p w:rsidR="00BA4EC9" w:rsidRDefault="00BA4EC9" w:rsidP="00BA4EC9">
      <w:pPr>
        <w:pStyle w:val="2"/>
        <w:rPr>
          <w:b/>
          <w:i/>
          <w:u w:val="single"/>
          <w:lang w:val="it-IT"/>
        </w:rPr>
      </w:pPr>
      <w:r>
        <w:rPr>
          <w:b/>
          <w:u w:val="single"/>
          <w:lang w:val="it-IT"/>
        </w:rPr>
        <w:t>REPUBLICA MOLDOVA CONSILIUL RAIONAL  REZINA</w:t>
      </w:r>
    </w:p>
    <w:p w:rsidR="00BA4EC9" w:rsidRDefault="00BA4EC9" w:rsidP="00BA4EC9">
      <w:pPr>
        <w:pStyle w:val="a5"/>
        <w:jc w:val="center"/>
        <w:rPr>
          <w:sz w:val="20"/>
          <w:szCs w:val="20"/>
          <w:lang w:val="it-IT"/>
        </w:rPr>
      </w:pPr>
      <w:r>
        <w:rPr>
          <w:b/>
          <w:sz w:val="20"/>
          <w:szCs w:val="20"/>
          <w:lang w:val="ro-RO"/>
        </w:rPr>
        <w:t>MD  5400, or. Rezina, str. 27 August, nr. 1 Tel. 2-20-58; tel.</w:t>
      </w:r>
      <w:r>
        <w:rPr>
          <w:b/>
          <w:sz w:val="20"/>
          <w:szCs w:val="20"/>
          <w:lang w:val="it-IT"/>
        </w:rPr>
        <w:t>/</w:t>
      </w:r>
      <w:r>
        <w:rPr>
          <w:b/>
          <w:sz w:val="20"/>
          <w:szCs w:val="20"/>
          <w:lang w:val="ro-RO"/>
        </w:rPr>
        <w:t>fax 2-57-40</w:t>
      </w: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BA4EC9" w:rsidRDefault="00BA4EC9" w:rsidP="00BA4EC9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</w:t>
      </w: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  <w:lang w:val="ro-RO"/>
        </w:rPr>
      </w:pPr>
      <w:r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 xml:space="preserve">Situația social-economică </w:t>
      </w:r>
      <w:r>
        <w:rPr>
          <w:rFonts w:ascii="Times New Roman" w:hAnsi="Times New Roman" w:cs="Times New Roman"/>
          <w:b/>
          <w:bCs/>
          <w:sz w:val="48"/>
          <w:szCs w:val="48"/>
          <w:lang w:val="ro-RO"/>
        </w:rPr>
        <w:br/>
      </w:r>
      <w:r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a raionului</w:t>
      </w:r>
      <w:r>
        <w:rPr>
          <w:rFonts w:ascii="Times New Roman" w:hAnsi="Times New Roman" w:cs="Times New Roman"/>
          <w:b/>
          <w:bCs/>
          <w:iCs/>
          <w:color w:val="FF0000"/>
          <w:sz w:val="48"/>
          <w:szCs w:val="4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Rezina</w:t>
      </w:r>
      <w:r>
        <w:rPr>
          <w:rFonts w:ascii="Times New Roman" w:hAnsi="Times New Roman" w:cs="Times New Roman"/>
          <w:b/>
          <w:bCs/>
          <w:iCs/>
          <w:color w:val="FF0000"/>
          <w:sz w:val="48"/>
          <w:szCs w:val="48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br/>
        <w:t>în ianuarie</w:t>
      </w:r>
      <w:r w:rsidR="0088731F"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-</w:t>
      </w:r>
      <w:r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t>septembrie 2020</w:t>
      </w:r>
      <w:r>
        <w:rPr>
          <w:rFonts w:ascii="Times New Roman" w:hAnsi="Times New Roman" w:cs="Times New Roman"/>
          <w:b/>
          <w:bCs/>
          <w:iCs/>
          <w:sz w:val="48"/>
          <w:szCs w:val="48"/>
          <w:lang w:val="ro-RO"/>
        </w:rPr>
        <w:br/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  <w:t>(</w:t>
      </w:r>
      <w:r>
        <w:rPr>
          <w:rFonts w:ascii="Times New Roman" w:hAnsi="Times New Roman" w:cs="Times New Roman"/>
          <w:bCs/>
          <w:i/>
          <w:iCs/>
          <w:sz w:val="40"/>
          <w:szCs w:val="40"/>
          <w:lang w:val="ro-RO"/>
        </w:rPr>
        <w:t>informație succintă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  <w:t>)</w:t>
      </w:r>
      <w:r>
        <w:rPr>
          <w:rFonts w:ascii="Times New Roman" w:hAnsi="Times New Roman" w:cs="Times New Roman"/>
          <w:b/>
          <w:bCs/>
          <w:i/>
          <w:iCs/>
          <w:sz w:val="48"/>
          <w:szCs w:val="48"/>
          <w:lang w:val="ro-RO"/>
        </w:rPr>
        <w:br/>
      </w: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ro-RO"/>
        </w:rPr>
      </w:pPr>
    </w:p>
    <w:p w:rsidR="00BA4EC9" w:rsidRDefault="00BA4EC9" w:rsidP="00BA4EC9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1. Informație succintă privind situația </w:t>
      </w:r>
    </w:p>
    <w:p w:rsidR="00BA4EC9" w:rsidRDefault="00BA4EC9" w:rsidP="00BA4EC9">
      <w:pPr>
        <w:pStyle w:val="1"/>
        <w:spacing w:after="100" w:afterAutospacing="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social-economică a raionului Rezina </w:t>
      </w:r>
      <w:r>
        <w:rPr>
          <w:rFonts w:ascii="Times New Roman" w:hAnsi="Times New Roman"/>
          <w:sz w:val="28"/>
          <w:szCs w:val="28"/>
        </w:rPr>
        <w:br/>
        <w:t>în ianuarie-septembrie 2020</w:t>
      </w:r>
    </w:p>
    <w:p w:rsidR="00BA4EC9" w:rsidRDefault="00BA4EC9" w:rsidP="00BA4EC9">
      <w:pPr>
        <w:pStyle w:val="a3"/>
        <w:spacing w:before="59"/>
        <w:ind w:right="253"/>
        <w:rPr>
          <w:b/>
          <w:szCs w:val="28"/>
          <w:lang w:val="ro-RO"/>
        </w:rPr>
      </w:pPr>
      <w:r>
        <w:rPr>
          <w:szCs w:val="28"/>
          <w:lang w:val="ro-RO"/>
        </w:rPr>
        <w:t xml:space="preserve">   </w:t>
      </w:r>
      <w:r>
        <w:rPr>
          <w:b/>
          <w:szCs w:val="28"/>
          <w:lang w:val="ro-RO"/>
        </w:rPr>
        <w:t>Structura administrativ-teritorială</w:t>
      </w:r>
    </w:p>
    <w:p w:rsidR="00BA4EC9" w:rsidRDefault="00BA4EC9" w:rsidP="00BA4EC9">
      <w:pPr>
        <w:pStyle w:val="a3"/>
        <w:spacing w:before="0"/>
        <w:ind w:right="253"/>
        <w:rPr>
          <w:b/>
          <w:szCs w:val="28"/>
          <w:lang w:val="ro-RO"/>
        </w:rPr>
      </w:pPr>
    </w:p>
    <w:p w:rsidR="00BA4EC9" w:rsidRDefault="00BA4EC9" w:rsidP="00BA4EC9">
      <w:pPr>
        <w:widowControl w:val="0"/>
        <w:tabs>
          <w:tab w:val="left" w:pos="788"/>
        </w:tabs>
        <w:spacing w:line="240" w:lineRule="auto"/>
        <w:ind w:right="-1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 xml:space="preserve">       Raionul</w:t>
      </w:r>
      <w:r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Rezina</w:t>
      </w:r>
      <w:r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are</w:t>
      </w:r>
      <w:r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>
        <w:rPr>
          <w:rFonts w:ascii="Times New Roman" w:eastAsia="Arial" w:hAnsi="Times New Roman" w:cs="Times New Roman"/>
          <w:color w:val="000000"/>
          <w:spacing w:val="15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total</w:t>
      </w:r>
      <w:r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41</w:t>
      </w:r>
      <w:r>
        <w:rPr>
          <w:rFonts w:ascii="Times New Roman" w:eastAsia="Arial" w:hAnsi="Times New Roman" w:cs="Times New Roman"/>
          <w:color w:val="000000"/>
          <w:spacing w:val="14"/>
          <w:sz w:val="28"/>
          <w:szCs w:val="28"/>
          <w:lang w:val="en-US" w:eastAsia="en-US"/>
        </w:rPr>
        <w:t xml:space="preserve"> de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localităţi,</w:t>
      </w:r>
      <w:r>
        <w:rPr>
          <w:rFonts w:ascii="Times New Roman" w:eastAsia="Arial" w:hAnsi="Times New Roman" w:cs="Times New Roman"/>
          <w:color w:val="000000"/>
          <w:spacing w:val="4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inclusiv</w:t>
      </w:r>
      <w:r>
        <w:rPr>
          <w:rFonts w:ascii="Times New Roman" w:eastAsia="Arial" w:hAnsi="Times New Roman" w:cs="Times New Roman"/>
          <w:color w:val="000000"/>
          <w:spacing w:val="49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oraşul</w:t>
      </w:r>
      <w:r>
        <w:rPr>
          <w:rFonts w:ascii="Times New Roman" w:eastAsia="Arial" w:hAnsi="Times New Roman" w:cs="Times New Roman"/>
          <w:color w:val="000000"/>
          <w:spacing w:val="59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Rezina.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Localităţile</w:t>
      </w:r>
      <w:r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sunt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structurate</w:t>
      </w:r>
      <w:r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în</w:t>
      </w:r>
      <w:r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25</w:t>
      </w:r>
      <w:r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de</w:t>
      </w:r>
      <w:r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primării. </w:t>
      </w:r>
      <w:r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Din</w:t>
      </w:r>
      <w:r>
        <w:rPr>
          <w:rFonts w:ascii="Times New Roman" w:eastAsia="Arial" w:hAnsi="Times New Roman" w:cs="Times New Roman"/>
          <w:color w:val="000000"/>
          <w:spacing w:val="6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componenţa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primăriei</w:t>
      </w:r>
      <w:r>
        <w:rPr>
          <w:rFonts w:ascii="Times New Roman" w:eastAsia="Arial" w:hAnsi="Times New Roman" w:cs="Times New Roman"/>
          <w:color w:val="000000"/>
          <w:spacing w:val="57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Rezina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>fac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parte</w:t>
      </w:r>
      <w:r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şi 3</w:t>
      </w:r>
      <w:r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localităţi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rurale</w:t>
      </w:r>
      <w:r>
        <w:rPr>
          <w:rFonts w:ascii="Times New Roman" w:eastAsia="Arial" w:hAnsi="Times New Roman" w:cs="Times New Roman"/>
          <w:color w:val="000000"/>
          <w:spacing w:val="1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–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Ciorna,</w:t>
      </w:r>
      <w:r>
        <w:rPr>
          <w:rFonts w:ascii="Times New Roman" w:eastAsia="Arial" w:hAnsi="Times New Roman" w:cs="Times New Roman"/>
          <w:color w:val="000000"/>
          <w:spacing w:val="2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pacing w:val="-2"/>
          <w:sz w:val="28"/>
          <w:szCs w:val="28"/>
          <w:lang w:val="en-US" w:eastAsia="en-US"/>
        </w:rPr>
        <w:t>Stohnaia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şi </w:t>
      </w:r>
      <w:r>
        <w:rPr>
          <w:rFonts w:ascii="Times New Roman" w:eastAsia="Arial" w:hAnsi="Times New Roman" w:cs="Times New Roman"/>
          <w:color w:val="000000"/>
          <w:spacing w:val="-1"/>
          <w:sz w:val="28"/>
          <w:szCs w:val="28"/>
          <w:lang w:val="en-US" w:eastAsia="en-US"/>
        </w:rPr>
        <w:t>Boşerniţa.</w:t>
      </w:r>
    </w:p>
    <w:p w:rsidR="00BA4EC9" w:rsidRDefault="00BA4EC9" w:rsidP="00BA4EC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Suprafaţa</w:t>
      </w:r>
      <w:r>
        <w:rPr>
          <w:rFonts w:ascii="Times New Roman" w:eastAsia="Arial" w:hAnsi="Times New Roman" w:cs="Times New Roman"/>
          <w:spacing w:val="-4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totală: 621,8</w:t>
      </w:r>
      <w:r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km2</w:t>
      </w:r>
    </w:p>
    <w:p w:rsidR="00BA4EC9" w:rsidRDefault="00BA4EC9" w:rsidP="00BA4EC9">
      <w:pPr>
        <w:widowControl w:val="0"/>
        <w:spacing w:line="240" w:lineRule="auto"/>
        <w:ind w:left="240"/>
        <w:jc w:val="both"/>
        <w:rPr>
          <w:rFonts w:ascii="Times New Roman" w:eastAsia="Arial" w:hAnsi="Times New Roman" w:cs="Times New Roman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Populaţia</w:t>
      </w:r>
      <w:r>
        <w:rPr>
          <w:rFonts w:ascii="Times New Roman" w:eastAsia="Arial" w:hAnsi="Times New Roman" w:cs="Times New Roman"/>
          <w:spacing w:val="2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raionului Rezina</w:t>
      </w:r>
      <w:r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constituie</w:t>
      </w:r>
      <w:r>
        <w:rPr>
          <w:rFonts w:ascii="Times New Roman" w:eastAsia="Arial" w:hAnsi="Times New Roman" w:cs="Times New Roman"/>
          <w:sz w:val="28"/>
          <w:szCs w:val="28"/>
          <w:lang w:val="en-US" w:eastAsia="en-US"/>
        </w:rPr>
        <w:t xml:space="preserve"> 45721 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locuitori,</w:t>
      </w:r>
      <w:r>
        <w:rPr>
          <w:rFonts w:ascii="Times New Roman" w:eastAsia="Arial" w:hAnsi="Times New Roman" w:cs="Times New Roman"/>
          <w:spacing w:val="1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dintre</w:t>
      </w:r>
      <w:r>
        <w:rPr>
          <w:rFonts w:ascii="Times New Roman" w:eastAsia="Arial" w:hAnsi="Times New Roman" w:cs="Times New Roman"/>
          <w:spacing w:val="-2"/>
          <w:sz w:val="28"/>
          <w:szCs w:val="28"/>
          <w:lang w:val="en-US"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care:</w:t>
      </w:r>
    </w:p>
    <w:p w:rsidR="00BA4EC9" w:rsidRDefault="00BA4EC9" w:rsidP="00BA4EC9">
      <w:pPr>
        <w:pStyle w:val="a6"/>
        <w:widowControl w:val="0"/>
        <w:numPr>
          <w:ilvl w:val="0"/>
          <w:numId w:val="1"/>
        </w:numPr>
        <w:tabs>
          <w:tab w:val="left" w:pos="949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populaţie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urbană</w:t>
      </w:r>
      <w:r>
        <w:rPr>
          <w:rFonts w:ascii="Times New Roman" w:eastAsia="Arial" w:hAnsi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 xml:space="preserve">12 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065</w:t>
      </w:r>
      <w:r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;</w:t>
      </w:r>
    </w:p>
    <w:p w:rsidR="00BA4EC9" w:rsidRDefault="00BA4EC9" w:rsidP="00BA4EC9">
      <w:pPr>
        <w:pStyle w:val="a6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populaţie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rurală</w:t>
      </w:r>
      <w:r>
        <w:rPr>
          <w:rFonts w:ascii="Times New Roman" w:eastAsia="Arial" w:hAnsi="Times New Roman" w:cs="Times New Roman"/>
          <w:spacing w:val="-2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Arial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3</w:t>
      </w:r>
      <w:r>
        <w:rPr>
          <w:rFonts w:ascii="Times New Roman" w:eastAsia="Arial" w:hAnsi="Times New Roman" w:cs="Times New Roman"/>
          <w:spacing w:val="-1"/>
          <w:sz w:val="28"/>
          <w:szCs w:val="28"/>
          <w:lang w:val="en-US" w:eastAsia="en-US"/>
        </w:rPr>
        <w:t>3 656</w:t>
      </w:r>
      <w:r>
        <w:rPr>
          <w:rFonts w:ascii="Times New Roman" w:eastAsia="Arial" w:hAnsi="Times New Roman" w:cs="Times New Roman"/>
          <w:spacing w:val="-1"/>
          <w:sz w:val="28"/>
          <w:szCs w:val="28"/>
          <w:lang w:eastAsia="en-US"/>
        </w:rPr>
        <w:t>;</w:t>
      </w:r>
    </w:p>
    <w:p w:rsidR="00BA4EC9" w:rsidRDefault="00BA4EC9" w:rsidP="00BA4EC9">
      <w:pPr>
        <w:pStyle w:val="a6"/>
        <w:widowControl w:val="0"/>
        <w:numPr>
          <w:ilvl w:val="0"/>
          <w:numId w:val="1"/>
        </w:numPr>
        <w:tabs>
          <w:tab w:val="left" w:pos="949"/>
        </w:tabs>
        <w:spacing w:before="37" w:after="0" w:line="240" w:lineRule="auto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BA4EC9" w:rsidRDefault="00BA4EC9" w:rsidP="00BA4E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În raionul Rezina activează  agenţi economici, cu drept de persoană fizică </w:t>
      </w:r>
      <w:r w:rsidRPr="00A82432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dintre care întreprinderi individuale </w:t>
      </w:r>
      <w:r w:rsidRPr="00A82432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unități, gospodarii ţără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neşti </w:t>
      </w:r>
      <w:r w:rsidRPr="00A82432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cu drept de persoană </w:t>
      </w:r>
      <w:r w:rsidRPr="00A82432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juridică 1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Întreprinderile mici si mijlocii deţin circa </w:t>
      </w:r>
      <w:r w:rsidRPr="00A82432">
        <w:rPr>
          <w:rFonts w:ascii="Times New Roman" w:eastAsia="Times New Roman" w:hAnsi="Times New Roman" w:cs="Times New Roman"/>
          <w:sz w:val="28"/>
          <w:szCs w:val="28"/>
          <w:highlight w:val="yellow"/>
          <w:lang w:val="en-US"/>
        </w:rPr>
        <w:t>90%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numărul total de întreprinderi. </w:t>
      </w:r>
    </w:p>
    <w:p w:rsidR="00BA4EC9" w:rsidRDefault="00BA4EC9" w:rsidP="00BA4EC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ab/>
        <w:t xml:space="preserve">În  ramura  industriei activează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agenţi economici. Cea mai mare întreprindere din raion este Lafarge Ciment (Moldova) SA.</w:t>
      </w:r>
    </w:p>
    <w:p w:rsidR="00BA4EC9" w:rsidRDefault="00BA4EC9" w:rsidP="00BA4EC9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În anul 2012 a fost instituit Incubatorul de afaceri din or. Rezina, care la zi găzduiește 17 a.e. (</w:t>
      </w:r>
      <w:r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suprafața este ocupată la 100%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Situația demografică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în ianuarie-septembrie 2020 a fost determinată de o descreștere a nivelului natalității cu 4,9 % ,  mortalității cu 10,6% , nupțialității cu 37,2% și  divorțialității   cu 41,0% . </w:t>
      </w:r>
    </w:p>
    <w:p w:rsidR="00945C03" w:rsidRPr="00945C03" w:rsidRDefault="00945C03" w:rsidP="00945C0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6600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Câștigul salarial mediu lunar nominal brut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al unui angajat în trimestrul III 2020 a fost de 6485,5 lei, sporind față de aceeași perioadă a anului precedent cu 6,9%, fiind sub media pe țară cu</w:t>
      </w:r>
      <w:r w:rsidRPr="00945C03">
        <w:rPr>
          <w:rFonts w:ascii="Times New Roman" w:hAnsi="Times New Roman" w:cs="Times New Roman"/>
          <w:color w:val="FF66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19,7%.</w:t>
      </w:r>
      <w:r w:rsidRPr="00945C03">
        <w:rPr>
          <w:rFonts w:ascii="Times New Roman" w:hAnsi="Times New Roman" w:cs="Times New Roman"/>
          <w:color w:val="FF6600"/>
          <w:sz w:val="28"/>
          <w:szCs w:val="28"/>
          <w:lang w:val="ro-RO"/>
        </w:rPr>
        <w:t xml:space="preserve"> </w:t>
      </w:r>
    </w:p>
    <w:p w:rsidR="00945C03" w:rsidRPr="00945C03" w:rsidRDefault="00945C03" w:rsidP="00945C03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Numărul șomerilor oficial înregistrați,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conform datelor Agenției Naționale pentru Ocuparea Forței de Muncă, la 1 octombrie 2020 a constituit 558 persoane și a  înregistrat o creştere de 2,7 ori comparativ cu 1 octombrie 2019. Numărul șomerilor aflați la evidență la 1 iulie 2020 a fost de 644 persoane.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Investițiile în active imobilizate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din contul tuturor surselor de finanțare realizate în perioada de raport au însumat 363,3 mil. lei, fiind în creștere cu 7,6% față de ianuarie-septembrie 2019. Sursa principală de finanțare a investițiilor a fost mijloacele proprii ale investitorului, ponderea cărora a constituit 93,6%.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Parcursul mărfurilor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realizat de întreprinderile de transport în ianuarie-septembrie 2020 a însumat 71,1 mil. tone-km,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cu 6,3 % mai puțin, decât cel înregistrat în aceeași perioadă a anului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precedent.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Volumul mărfurilor transportate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de către întreprinderile de transport a constituit 1001,1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mii tone, micșorându-se cu 41,7%,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comparativ cu ianuarie - septembrie 2019.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Numărul pasagerilor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transportați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cu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autobuzele și microbuzele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de folosință generală a fost de 0,2 mil., micşorându-se cu 42,2% față de aceeași perioadă a anului trecut. </w:t>
      </w:r>
    </w:p>
    <w:p w:rsidR="00945C03" w:rsidRP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Principalii indicatori ai situației social-economice a raionului Rezina</w:t>
      </w:r>
    </w:p>
    <w:p w:rsidR="00945C03" w:rsidRP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 ianuarie-septembrie 2020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2126"/>
        <w:gridCol w:w="2268"/>
      </w:tblGrid>
      <w:tr w:rsidR="00945C03" w:rsidRPr="00945C03" w:rsidTr="0088731F">
        <w:trPr>
          <w:tblHeader/>
        </w:trPr>
        <w:tc>
          <w:tcPr>
            <w:tcW w:w="5211" w:type="dxa"/>
            <w:vMerge w:val="restart"/>
            <w:tcBorders>
              <w:left w:val="nil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4394" w:type="dxa"/>
            <w:gridSpan w:val="2"/>
            <w:tcBorders>
              <w:right w:val="nil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2020</w:t>
            </w:r>
          </w:p>
        </w:tc>
      </w:tr>
      <w:tr w:rsidR="00945C03" w:rsidRPr="00A82432" w:rsidTr="0088731F">
        <w:trPr>
          <w:tblHeader/>
        </w:trPr>
        <w:tc>
          <w:tcPr>
            <w:tcW w:w="521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absolută</w:t>
            </w:r>
          </w:p>
        </w:tc>
        <w:tc>
          <w:tcPr>
            <w:tcW w:w="2268" w:type="dxa"/>
            <w:tcBorders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 ianuarie-septembrie 2019</w:t>
            </w: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Câștigul salarial, 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lei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6 485,5</w:t>
            </w: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106,9</w:t>
            </w: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>2</w:t>
            </w: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Numărul șomerilor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oficial înregistrați 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(la 01.10.2020), persoane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2,7 ori</w:t>
            </w: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Investiții în active imobilizate 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contul tuturor surselor de finanțare, mil. lei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363,3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107,6</w:t>
            </w: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mărfurilor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realizat de întreprinderile de transport - auto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mil. tone-km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93,7</w:t>
            </w: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Mărfuri transportate de întreprinderile de transport - rutier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 tone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1 001,1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58,3</w:t>
            </w:r>
          </w:p>
        </w:tc>
      </w:tr>
      <w:tr w:rsidR="00945C03" w:rsidRPr="00945C03" w:rsidTr="0088731F">
        <w:trPr>
          <w:trHeight w:val="537"/>
        </w:trPr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Parcursul pasagerilor cu transportul rutier</w:t>
            </w: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o-RO"/>
              </w:rPr>
              <w:t xml:space="preserve"> </w:t>
            </w: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 total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                mil. pasageri-km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49,8</w:t>
            </w: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49,8</w:t>
            </w: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Pasageri transportați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mii pasageri: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57,8</w:t>
            </w: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firstLine="348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 cu: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5C03" w:rsidRPr="00945C03" w:rsidTr="0088731F">
        <w:tc>
          <w:tcPr>
            <w:tcW w:w="5211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firstLine="206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autobuze și microbuze</w:t>
            </w:r>
          </w:p>
        </w:tc>
        <w:tc>
          <w:tcPr>
            <w:tcW w:w="2126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66"/>
              </w:tabs>
              <w:spacing w:after="0" w:line="240" w:lineRule="auto"/>
              <w:ind w:right="56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183,3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567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57,8</w:t>
            </w:r>
          </w:p>
        </w:tc>
      </w:tr>
    </w:tbl>
    <w:p w:rsidR="00945C03" w:rsidRPr="00945C03" w:rsidRDefault="00945C03" w:rsidP="00945C03">
      <w:pPr>
        <w:spacing w:after="0" w:line="240" w:lineRule="auto"/>
        <w:rPr>
          <w:rFonts w:ascii="Times New Roman" w:hAnsi="Times New Roman" w:cs="Times New Roman"/>
          <w:vertAlign w:val="superscript"/>
          <w:lang w:val="ro-RO"/>
        </w:rPr>
      </w:pPr>
      <w:bookmarkStart w:id="0" w:name="_Toc477515255"/>
      <w:r w:rsidRPr="00945C03">
        <w:rPr>
          <w:rFonts w:ascii="Times New Roman" w:hAnsi="Times New Roman" w:cs="Times New Roman"/>
          <w:vertAlign w:val="superscript"/>
          <w:lang w:val="ro-RO"/>
        </w:rPr>
        <w:t xml:space="preserve">1 </w:t>
      </w:r>
      <w:r w:rsidRPr="00945C03">
        <w:rPr>
          <w:rFonts w:ascii="Times New Roman" w:hAnsi="Times New Roman" w:cs="Times New Roman"/>
          <w:lang w:val="ro-RO"/>
        </w:rPr>
        <w:t>Trimestrul III</w:t>
      </w:r>
    </w:p>
    <w:p w:rsidR="00945C03" w:rsidRPr="00945C03" w:rsidRDefault="00945C03" w:rsidP="00945C03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945C03">
        <w:rPr>
          <w:rFonts w:ascii="Times New Roman" w:hAnsi="Times New Roman" w:cs="Times New Roman"/>
          <w:vertAlign w:val="superscript"/>
          <w:lang w:val="ro-RO"/>
        </w:rPr>
        <w:t xml:space="preserve">2 </w:t>
      </w:r>
      <w:r w:rsidRPr="00945C03">
        <w:rPr>
          <w:rFonts w:ascii="Times New Roman" w:hAnsi="Times New Roman" w:cs="Times New Roman"/>
          <w:lang w:val="ro-RO"/>
        </w:rPr>
        <w:t>Trimestrul III 2020 în % față de trimestrul III 2019</w:t>
      </w:r>
    </w:p>
    <w:p w:rsidR="00945C03" w:rsidRPr="00945C03" w:rsidRDefault="00945C03" w:rsidP="00945C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Pr="00945C03" w:rsidRDefault="00945C03" w:rsidP="00945C03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945C03">
        <w:rPr>
          <w:rFonts w:ascii="Times New Roman" w:hAnsi="Times New Roman"/>
          <w:sz w:val="28"/>
          <w:szCs w:val="28"/>
          <w:lang w:val="ro-RO"/>
        </w:rPr>
        <w:t>2. Situația demografică</w:t>
      </w:r>
      <w:bookmarkEnd w:id="0"/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Evoluția proceselor demografice în ianuarie-septembrie 2020 se caracterizează prin următorii indicatori principali ai mișcării naturale a populației:</w:t>
      </w:r>
    </w:p>
    <w:p w:rsidR="00945C03" w:rsidRPr="00945C03" w:rsidRDefault="00945C03" w:rsidP="00945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96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860"/>
        <w:gridCol w:w="1860"/>
        <w:gridCol w:w="2760"/>
      </w:tblGrid>
      <w:tr w:rsidR="00945C03" w:rsidRPr="00A82432" w:rsidTr="0088731F">
        <w:trPr>
          <w:trHeight w:val="284"/>
          <w:jc w:val="center"/>
        </w:trPr>
        <w:tc>
          <w:tcPr>
            <w:tcW w:w="3120" w:type="dxa"/>
            <w:vMerge w:val="restart"/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720" w:type="dxa"/>
            <w:gridSpan w:val="2"/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Ianuarie-septembrie</w:t>
            </w:r>
          </w:p>
        </w:tc>
        <w:tc>
          <w:tcPr>
            <w:tcW w:w="2760" w:type="dxa"/>
            <w:vMerge w:val="restart"/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Ianuarie-septembrie 2020 în % față de ianuarie-septembrie 2019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31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2019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07" w:hanging="10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2020</w:t>
            </w:r>
            <w:r w:rsidRPr="00945C0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  <w:t xml:space="preserve"> 1</w:t>
            </w:r>
          </w:p>
        </w:tc>
        <w:tc>
          <w:tcPr>
            <w:tcW w:w="27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Născuți-vii, persoane</w:t>
            </w:r>
          </w:p>
        </w:tc>
        <w:tc>
          <w:tcPr>
            <w:tcW w:w="186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250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95,1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Decedați, persoane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420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89,4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care, copii sub 1 an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*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Sporul natural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-207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-170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282"/>
              </w:tabs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82,1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312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Numărul căsătoriilor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169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62,8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3120" w:type="dxa"/>
            <w:tcBorders>
              <w:top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Numărul divorțurilor</w:t>
            </w:r>
          </w:p>
        </w:tc>
        <w:tc>
          <w:tcPr>
            <w:tcW w:w="1860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244</w:t>
            </w:r>
          </w:p>
        </w:tc>
        <w:tc>
          <w:tcPr>
            <w:tcW w:w="18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1131"/>
              </w:tabs>
              <w:spacing w:after="0" w:line="240" w:lineRule="auto"/>
              <w:ind w:right="371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144</w:t>
            </w:r>
          </w:p>
        </w:tc>
        <w:tc>
          <w:tcPr>
            <w:tcW w:w="2760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59,0</w:t>
            </w:r>
          </w:p>
        </w:tc>
      </w:tr>
    </w:tbl>
    <w:p w:rsidR="00945C03" w:rsidRPr="00945C03" w:rsidRDefault="00945C03" w:rsidP="00945C03">
      <w:pPr>
        <w:tabs>
          <w:tab w:val="left" w:pos="218"/>
          <w:tab w:val="center" w:pos="4776"/>
        </w:tabs>
        <w:spacing w:after="0" w:line="240" w:lineRule="auto"/>
        <w:rPr>
          <w:rFonts w:ascii="Times New Roman" w:hAnsi="Times New Roman" w:cs="Times New Roman"/>
          <w:lang w:val="ro-RO"/>
        </w:rPr>
      </w:pPr>
      <w:r w:rsidRPr="00945C03">
        <w:rPr>
          <w:rFonts w:ascii="Times New Roman" w:hAnsi="Times New Roman" w:cs="Times New Roman"/>
          <w:vertAlign w:val="superscript"/>
          <w:lang w:val="ro-RO"/>
        </w:rPr>
        <w:t>1</w:t>
      </w:r>
      <w:r w:rsidRPr="00945C03">
        <w:rPr>
          <w:rFonts w:ascii="Times New Roman" w:hAnsi="Times New Roman" w:cs="Times New Roman"/>
          <w:lang w:val="ro-RO"/>
        </w:rPr>
        <w:t xml:space="preserve"> Date preliminare</w:t>
      </w:r>
    </w:p>
    <w:p w:rsidR="00945C03" w:rsidRPr="00945C03" w:rsidRDefault="00945C03" w:rsidP="00945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Conform datelor preliminare, în ianuarie-septembrie 2020 au fost înregistrați 250 născuți-vii, cu 4,9 la sută mai puțin comparativ cu perioada similară din anul precedent. 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Numărul persoanelor decedate a fost de 420, cu 10,6% mai puțin comparativ cu perioada ianuarie-septembrie 2019. Totodată au fost înregistrate 3 cazuri de deces  în vîrstă sub 1 an în această perioadă , la acelaşi nivel cu  perioada  ianuarie - septembrie 2019 .</w:t>
      </w:r>
    </w:p>
    <w:p w:rsid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În ianuarie-septembrie 2020 au fost înregistrate 169 căsătorii, numărul acestora fiind în descreștere cu 100,   comparativ cu ianuarie - septembrie 2019. Conform Hotărârilor Judecătorești numărul divorțurilor oficial înregistrate a fost de 144, și a scăzut cu 100 cazuri, față de perioada corespunzătoare al anului trecut.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i/>
          <w:sz w:val="28"/>
          <w:szCs w:val="28"/>
          <w:lang w:val="ro-RO"/>
        </w:rPr>
        <w:t>Migrația internă</w:t>
      </w:r>
    </w:p>
    <w:p w:rsidR="00945C03" w:rsidRP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0"/>
        <w:gridCol w:w="1229"/>
        <w:gridCol w:w="1229"/>
        <w:gridCol w:w="1229"/>
        <w:gridCol w:w="1471"/>
        <w:gridCol w:w="960"/>
        <w:gridCol w:w="960"/>
      </w:tblGrid>
      <w:tr w:rsidR="00945C03" w:rsidRPr="00945C03" w:rsidTr="0088731F">
        <w:trPr>
          <w:trHeight w:val="300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sosiri:</w:t>
            </w:r>
          </w:p>
        </w:tc>
        <w:tc>
          <w:tcPr>
            <w:tcW w:w="25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plecări: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Sporul migratoriu:</w:t>
            </w:r>
          </w:p>
        </w:tc>
      </w:tr>
      <w:tr w:rsidR="00945C03" w:rsidRPr="00945C03" w:rsidTr="0088731F">
        <w:trPr>
          <w:trHeight w:val="765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 localitățile urbane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 localitățile rurale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 localitățile urbane</w:t>
            </w:r>
          </w:p>
        </w:tc>
        <w:tc>
          <w:tcPr>
            <w:tcW w:w="14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 localitățile rurale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urban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rural</w:t>
            </w:r>
          </w:p>
        </w:tc>
      </w:tr>
      <w:tr w:rsidR="00945C03" w:rsidRPr="00945C03" w:rsidTr="0088731F">
        <w:trPr>
          <w:trHeight w:val="209"/>
          <w:jc w:val="center"/>
        </w:trPr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Total, persoane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111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945C03" w:rsidRPr="00945C03" w:rsidTr="0088731F">
        <w:trPr>
          <w:trHeight w:val="209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    inclusiv: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C03" w:rsidRPr="00945C03" w:rsidTr="0088731F">
        <w:trPr>
          <w:trHeight w:val="15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Sub vârsta aptă de muncă (0-15ani)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</w:tc>
      </w:tr>
      <w:tr w:rsidR="00945C03" w:rsidRPr="00A82432" w:rsidTr="0088731F">
        <w:trPr>
          <w:trHeight w:val="88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În vârsta aptă de muncă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03" w:rsidRPr="00945C03" w:rsidTr="0088731F">
        <w:trPr>
          <w:trHeight w:val="175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ind w:left="224" w:hanging="14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(femei 16-56, bărbați 16-61)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</w:tr>
      <w:tr w:rsidR="00945C03" w:rsidRPr="00A82432" w:rsidTr="0088731F">
        <w:trPr>
          <w:trHeight w:val="93"/>
          <w:jc w:val="center"/>
        </w:trPr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Peste vârsta aptă de muncă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5C03" w:rsidRPr="00945C03" w:rsidTr="0088731F">
        <w:trPr>
          <w:trHeight w:val="300"/>
          <w:jc w:val="center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5C03" w:rsidRPr="00945C03" w:rsidRDefault="00945C03" w:rsidP="00945C03">
            <w:pPr>
              <w:spacing w:after="0" w:line="240" w:lineRule="auto"/>
              <w:ind w:firstLine="82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(femei 57+, bărbați 62+)  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45C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-1</w:t>
            </w:r>
          </w:p>
        </w:tc>
      </w:tr>
    </w:tbl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Conform datelor furnizate de către Registrul de Stat al Populației, in primele 9 luni ale anului 2020, în raion au sosit 211 persoane  și au plecat 387 persoane, prin urmare sporul migratoriu a constituit (-176) persoane. 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Default="00945C03" w:rsidP="00945C03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1" w:name="_Toc477515257"/>
      <w:r w:rsidRPr="00945C03">
        <w:rPr>
          <w:rFonts w:ascii="Times New Roman" w:hAnsi="Times New Roman"/>
          <w:sz w:val="28"/>
          <w:szCs w:val="28"/>
          <w:lang w:val="ro-RO"/>
        </w:rPr>
        <w:t xml:space="preserve">3. Piața muncii </w:t>
      </w:r>
    </w:p>
    <w:p w:rsidR="00945C03" w:rsidRPr="00945C03" w:rsidRDefault="00945C03" w:rsidP="00945C03">
      <w:pPr>
        <w:rPr>
          <w:lang w:val="ro-RO"/>
        </w:rPr>
      </w:pPr>
    </w:p>
    <w:bookmarkEnd w:id="1"/>
    <w:p w:rsidR="00945C03" w:rsidRPr="00945C03" w:rsidRDefault="00945C03" w:rsidP="00945C03">
      <w:pPr>
        <w:pStyle w:val="11"/>
        <w:ind w:firstLine="567"/>
        <w:jc w:val="both"/>
        <w:rPr>
          <w:sz w:val="28"/>
          <w:szCs w:val="28"/>
          <w:lang w:val="ro-RO"/>
        </w:rPr>
      </w:pPr>
      <w:r w:rsidRPr="00945C03">
        <w:rPr>
          <w:sz w:val="28"/>
          <w:szCs w:val="28"/>
          <w:lang w:val="ro-RO"/>
        </w:rPr>
        <w:t xml:space="preserve">În trimestrul III 2020, </w:t>
      </w:r>
      <w:r w:rsidRPr="00945C03">
        <w:rPr>
          <w:b/>
          <w:sz w:val="28"/>
          <w:szCs w:val="28"/>
          <w:lang w:val="ro-RO"/>
        </w:rPr>
        <w:t>câștigul salarial mediu lunar nominal brut</w:t>
      </w:r>
      <w:r w:rsidRPr="00945C03">
        <w:rPr>
          <w:sz w:val="28"/>
          <w:szCs w:val="28"/>
          <w:lang w:val="ro-RO"/>
        </w:rPr>
        <w:t xml:space="preserve"> al unui angajat a fost de 6485,5 lei, în creștere cu 6,9 % față de trimestrul III 2019 și cu 19,7% mai mic comparativ cu câștigul salarial mediu pe țară (8074,3 lei). </w:t>
      </w:r>
    </w:p>
    <w:p w:rsidR="00945C03" w:rsidRPr="00945C03" w:rsidRDefault="00945C03" w:rsidP="00945C03">
      <w:pPr>
        <w:pStyle w:val="11"/>
        <w:ind w:firstLine="567"/>
        <w:jc w:val="both"/>
        <w:rPr>
          <w:sz w:val="28"/>
          <w:szCs w:val="28"/>
          <w:lang w:val="ro-RO"/>
        </w:rPr>
      </w:pPr>
    </w:p>
    <w:p w:rsid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În sfera bugetară în trimestrul III 2020 salariul mediu lunar a constituit 6056,9 lei,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cu 7,8% mai mult față de trimestrul III 2019, iar în sectorul economic (real) acest indicator a constituit 6824,2 lei și s-a mărit cu 5,7% față de cel înregistrat în aceeași perioadă a anului precedent.</w:t>
      </w:r>
    </w:p>
    <w:p w:rsid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45C03" w:rsidRDefault="00945C03" w:rsidP="00945C0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RO" w:eastAsia="en-US"/>
        </w:rPr>
      </w:pPr>
      <w:r w:rsidRPr="00945C03">
        <w:rPr>
          <w:rFonts w:ascii="Times New Roman" w:hAnsi="Times New Roman" w:cs="Times New Roman"/>
          <w:i/>
          <w:iCs/>
          <w:sz w:val="28"/>
          <w:szCs w:val="28"/>
          <w:lang w:val="ro-RO" w:eastAsia="en-US"/>
        </w:rPr>
        <w:lastRenderedPageBreak/>
        <w:t>Câștigul salarial mediu lunar nominal brut în trimestrul III 2020, pe activități economice</w:t>
      </w:r>
      <w:r w:rsidRPr="00945C03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ro-RO" w:eastAsia="en-US"/>
        </w:rPr>
        <w:t>1</w:t>
      </w:r>
    </w:p>
    <w:tbl>
      <w:tblPr>
        <w:tblW w:w="4797" w:type="pct"/>
        <w:jc w:val="center"/>
        <w:tblCellMar>
          <w:left w:w="0" w:type="dxa"/>
          <w:right w:w="0" w:type="dxa"/>
        </w:tblCellMar>
        <w:tblLook w:val="04A0"/>
      </w:tblPr>
      <w:tblGrid>
        <w:gridCol w:w="2945"/>
        <w:gridCol w:w="1748"/>
        <w:gridCol w:w="2303"/>
        <w:gridCol w:w="2083"/>
      </w:tblGrid>
      <w:tr w:rsidR="00945C03" w:rsidRPr="00A82432" w:rsidTr="00945C03">
        <w:trPr>
          <w:trHeight w:val="100"/>
          <w:tblHeader/>
          <w:jc w:val="center"/>
        </w:trPr>
        <w:tc>
          <w:tcPr>
            <w:tcW w:w="2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Activități economice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Lei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Trimestrul III 2020 în % față de trimestrul III 2019</w:t>
            </w:r>
          </w:p>
        </w:tc>
        <w:tc>
          <w:tcPr>
            <w:tcW w:w="20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945C03" w:rsidRPr="00945C03" w:rsidRDefault="00945C03" w:rsidP="00945C03">
            <w:pPr>
              <w:spacing w:after="0" w:line="240" w:lineRule="auto"/>
              <w:ind w:left="-57" w:right="45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Trimestrul III 2020 în % față de trimestrul II 2020</w:t>
            </w:r>
          </w:p>
        </w:tc>
      </w:tr>
      <w:tr w:rsidR="00945C03" w:rsidRPr="00945C03" w:rsidTr="00945C03">
        <w:trPr>
          <w:trHeight w:val="100"/>
          <w:jc w:val="center"/>
        </w:trPr>
        <w:tc>
          <w:tcPr>
            <w:tcW w:w="2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en-US"/>
              </w:rPr>
              <w:t>Total economie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6485,5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106,9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93,6</w:t>
            </w:r>
          </w:p>
        </w:tc>
      </w:tr>
      <w:tr w:rsidR="00945C03" w:rsidRPr="00945C03" w:rsidTr="00945C03">
        <w:trPr>
          <w:trHeight w:val="100"/>
          <w:jc w:val="center"/>
        </w:trPr>
        <w:tc>
          <w:tcPr>
            <w:tcW w:w="2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Agricultură, silvicultură și pescuit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6011,2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121,0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945C03" w:rsidRPr="00945C03" w:rsidTr="00945C03">
        <w:trPr>
          <w:trHeight w:val="100"/>
          <w:jc w:val="center"/>
        </w:trPr>
        <w:tc>
          <w:tcPr>
            <w:tcW w:w="2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Industrie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8170,5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93,9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80,8</w:t>
            </w:r>
          </w:p>
        </w:tc>
      </w:tr>
      <w:tr w:rsidR="00945C03" w:rsidRPr="00945C03" w:rsidTr="00945C03">
        <w:trPr>
          <w:trHeight w:val="100"/>
          <w:jc w:val="center"/>
        </w:trPr>
        <w:tc>
          <w:tcPr>
            <w:tcW w:w="2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Administrație publică și apărare; asigurări sociale obligatorii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7498,2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115,9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99,8</w:t>
            </w:r>
          </w:p>
        </w:tc>
      </w:tr>
      <w:tr w:rsidR="00945C03" w:rsidRPr="00945C03" w:rsidTr="00945C03">
        <w:trPr>
          <w:trHeight w:val="100"/>
          <w:jc w:val="center"/>
        </w:trPr>
        <w:tc>
          <w:tcPr>
            <w:tcW w:w="29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Învățământ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5690,7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103,3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75,8</w:t>
            </w:r>
          </w:p>
        </w:tc>
      </w:tr>
      <w:tr w:rsidR="00945C03" w:rsidRPr="00945C03" w:rsidTr="00945C03">
        <w:trPr>
          <w:trHeight w:val="100"/>
          <w:jc w:val="center"/>
        </w:trPr>
        <w:tc>
          <w:tcPr>
            <w:tcW w:w="2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  <w:t>Alte activități de servicii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tabs>
                <w:tab w:val="left" w:pos="683"/>
              </w:tabs>
              <w:spacing w:after="0" w:line="240" w:lineRule="auto"/>
              <w:ind w:right="-82" w:hanging="26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6035,7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113,2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84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96,2</w:t>
            </w:r>
          </w:p>
        </w:tc>
      </w:tr>
    </w:tbl>
    <w:p w:rsidR="00945C03" w:rsidRPr="00945C03" w:rsidRDefault="00945C03" w:rsidP="00945C03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color w:val="FFFF00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Datele cuprind unitățile economice (sectorul real) cu 4 și mai mulți salariați și toate instituțiile bugetare, indiferent de numărul de   salariați, care î-și au sediul central în raionul Rezina</w:t>
      </w:r>
    </w:p>
    <w:p w:rsid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Conform datelor Agenţiei Naţionale pentru Ocuparea Forţei de Muncă, la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1 octombrie 2020</w:t>
      </w:r>
      <w:r w:rsidRPr="00945C0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în căutarea unui loc de muncă se aflau 558 şomeri înregistraţi, fiecare al doilea fiind disponibilizat de la unităţile economice. Din numărul total de şomeri, 52,9 la sută o constituie femeile.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Circa 11,1</w:t>
      </w:r>
      <w:r w:rsidRPr="00945C03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% din șomerii aflați la evidență la finele perioadei de raportare beneficiază de ajutor de şomaj, mărimea medie a căruia a fost în luna septembrie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2020 de 1502,4 lei</w:t>
      </w:r>
      <w:r w:rsidRPr="00945C03">
        <w:rPr>
          <w:rFonts w:ascii="Times New Roman" w:hAnsi="Times New Roman" w:cs="Times New Roman"/>
          <w:color w:val="000000"/>
          <w:sz w:val="28"/>
          <w:szCs w:val="28"/>
          <w:lang w:val="ro-RO"/>
        </w:rPr>
        <w:t>. La un loc liber de muncă, anunţat de către întreprinderi, reveneau în medie 2,6 șomeri.</w:t>
      </w:r>
    </w:p>
    <w:p w:rsidR="00945C03" w:rsidRDefault="00945C03" w:rsidP="00945C03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bookmarkStart w:id="2" w:name="_Toc477515264"/>
      <w:bookmarkStart w:id="3" w:name="_Toc477515258"/>
      <w:r w:rsidRPr="00945C03">
        <w:rPr>
          <w:rFonts w:ascii="Times New Roman" w:hAnsi="Times New Roman"/>
          <w:sz w:val="28"/>
          <w:szCs w:val="28"/>
          <w:lang w:val="ro-RO"/>
        </w:rPr>
        <w:t>4. Sănătatea</w:t>
      </w:r>
    </w:p>
    <w:p w:rsid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Conform datelor Ministerului Sănătății, morbiditatea populației de unele boli infecțioase în ianuarie-septembrie 2020 se caracterizează prin majorarea a cazurilor de îmbolnăviri cu varicelă și o uşoară creştere a tuberculozei a organelor respiratorii. În cazul celorlalte boli infecțioase pentru majoritatea bolilor se constată o tendință de reducere a cazurilor de îmbolnăvire. </w:t>
      </w:r>
    </w:p>
    <w:p w:rsid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t>Morbiditatea populației, pe principalele boli infecţioase</w:t>
      </w:r>
    </w:p>
    <w:p w:rsidR="0019619B" w:rsidRPr="00945C03" w:rsidRDefault="0019619B" w:rsidP="00945C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415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"/>
        <w:gridCol w:w="3120"/>
        <w:gridCol w:w="20"/>
        <w:gridCol w:w="2501"/>
        <w:gridCol w:w="2281"/>
      </w:tblGrid>
      <w:tr w:rsidR="00945C03" w:rsidRPr="0019619B" w:rsidTr="0088731F">
        <w:trPr>
          <w:tblHeader/>
        </w:trPr>
        <w:tc>
          <w:tcPr>
            <w:tcW w:w="316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34" w:right="-6062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Ianuarie-septembrie 2020</w:t>
            </w:r>
          </w:p>
        </w:tc>
      </w:tr>
      <w:tr w:rsidR="00945C03" w:rsidRPr="00A82432" w:rsidTr="0088731F">
        <w:trPr>
          <w:trHeight w:val="640"/>
          <w:tblHeader/>
        </w:trPr>
        <w:tc>
          <w:tcPr>
            <w:tcW w:w="316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34" w:right="-6062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total, cazuri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în % față de ianuarie-septembrie 2019</w:t>
            </w:r>
          </w:p>
        </w:tc>
      </w:tr>
      <w:tr w:rsidR="00945C03" w:rsidRPr="0019619B" w:rsidTr="0088731F"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Infecții intestinale acute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12,9</w:t>
            </w:r>
          </w:p>
        </w:tc>
      </w:tr>
      <w:tr w:rsidR="00945C03" w:rsidRPr="0019619B" w:rsidTr="0088731F"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45C03" w:rsidRPr="0019619B" w:rsidRDefault="00945C03" w:rsidP="00945C03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Varicela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90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 2,2 ori mai mult</w:t>
            </w:r>
          </w:p>
        </w:tc>
      </w:tr>
      <w:tr w:rsidR="00945C03" w:rsidRPr="0019619B" w:rsidTr="0088731F"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Infecţii acute ale căilor respiratorii cu localizări multiple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679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91,8</w:t>
            </w:r>
          </w:p>
        </w:tc>
      </w:tr>
      <w:tr w:rsidR="00945C03" w:rsidRPr="0019619B" w:rsidTr="0088731F"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945C03" w:rsidRPr="0019619B" w:rsidRDefault="00945C03" w:rsidP="00945C03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Gripă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51,7</w:t>
            </w:r>
          </w:p>
        </w:tc>
      </w:tr>
      <w:tr w:rsidR="00945C03" w:rsidRPr="0019619B" w:rsidTr="0088731F">
        <w:trPr>
          <w:gridBefore w:val="1"/>
          <w:wBefore w:w="22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945C03" w:rsidRPr="0019619B" w:rsidRDefault="00945C03" w:rsidP="00945C03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Infecții de Coronavirus de tip nou  (COVID-19)</w:t>
            </w:r>
          </w:p>
        </w:tc>
        <w:tc>
          <w:tcPr>
            <w:tcW w:w="252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</w:p>
        </w:tc>
      </w:tr>
      <w:tr w:rsidR="00945C03" w:rsidRPr="0019619B" w:rsidTr="0088731F">
        <w:tc>
          <w:tcPr>
            <w:tcW w:w="3162" w:type="dxa"/>
            <w:gridSpan w:val="3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45C03" w:rsidRPr="0019619B" w:rsidRDefault="00945C03" w:rsidP="00945C03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Tuberculoza organelor respiratorii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</w:t>
            </w:r>
          </w:p>
        </w:tc>
        <w:tc>
          <w:tcPr>
            <w:tcW w:w="2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104,0</w:t>
            </w:r>
          </w:p>
        </w:tc>
      </w:tr>
      <w:tr w:rsidR="00945C03" w:rsidRPr="0019619B" w:rsidTr="0088731F"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Sifilis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38,5</w:t>
            </w:r>
          </w:p>
        </w:tc>
      </w:tr>
      <w:tr w:rsidR="00945C03" w:rsidRPr="0019619B" w:rsidTr="0088731F">
        <w:tc>
          <w:tcPr>
            <w:tcW w:w="3162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Infecţie gonococică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</w:p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28,6</w:t>
            </w:r>
          </w:p>
        </w:tc>
      </w:tr>
      <w:tr w:rsidR="00945C03" w:rsidRPr="0019619B" w:rsidTr="0088731F">
        <w:tc>
          <w:tcPr>
            <w:tcW w:w="3162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Pediculoză</w:t>
            </w:r>
          </w:p>
        </w:tc>
        <w:tc>
          <w:tcPr>
            <w:tcW w:w="2501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47,1</w:t>
            </w:r>
          </w:p>
          <w:p w:rsidR="00945C03" w:rsidRPr="0019619B" w:rsidRDefault="00945C03" w:rsidP="00945C03">
            <w:pPr>
              <w:tabs>
                <w:tab w:val="left" w:pos="657"/>
              </w:tabs>
              <w:spacing w:after="0" w:line="240" w:lineRule="auto"/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945C03" w:rsidRPr="00945C03" w:rsidRDefault="00945C03" w:rsidP="00945C03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945C03">
        <w:rPr>
          <w:rFonts w:ascii="Times New Roman" w:hAnsi="Times New Roman"/>
          <w:sz w:val="28"/>
          <w:szCs w:val="28"/>
          <w:lang w:val="ro-RO"/>
        </w:rPr>
        <w:lastRenderedPageBreak/>
        <w:t>5. Infracțiuni</w:t>
      </w:r>
      <w:bookmarkEnd w:id="2"/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Conform informației Ministerului Afacerilor Interne, în ianuarie-septembrie 2020, numărul infracțiunilor înregistrate a constituit 221 cazuri și s-a majorat cu 9 cazuri, în comparație cu ianuarie-septembrie 2019. Infracțiunile comise pe teritoriul raionului constituie 1,2 % din numărul total de infracțiuni săvârșite pe teritoriul țării.</w:t>
      </w:r>
    </w:p>
    <w:p w:rsidR="00945C03" w:rsidRPr="00945C03" w:rsidRDefault="00945C03" w:rsidP="00945C0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t>Tipurile de infracțiuni înregistrate</w:t>
      </w:r>
    </w:p>
    <w:tbl>
      <w:tblPr>
        <w:tblW w:w="4907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72"/>
        <w:gridCol w:w="2140"/>
        <w:gridCol w:w="3333"/>
        <w:gridCol w:w="348"/>
      </w:tblGrid>
      <w:tr w:rsidR="00945C03" w:rsidRPr="00A82432" w:rsidTr="0088731F">
        <w:trPr>
          <w:trHeight w:val="284"/>
          <w:jc w:val="center"/>
        </w:trPr>
        <w:tc>
          <w:tcPr>
            <w:tcW w:w="3572" w:type="dxa"/>
            <w:tcBorders>
              <w:bottom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:rsidR="00945C03" w:rsidRPr="0019619B" w:rsidRDefault="00945C03" w:rsidP="00945C03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2020</w:t>
            </w:r>
          </w:p>
        </w:tc>
        <w:tc>
          <w:tcPr>
            <w:tcW w:w="3681" w:type="dxa"/>
            <w:gridSpan w:val="2"/>
            <w:tcBorders>
              <w:bottom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2020 în % față de ianuarie-septembrie 2019</w:t>
            </w: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Infracțiuni înregistrate - total</w:t>
            </w:r>
          </w:p>
        </w:tc>
        <w:tc>
          <w:tcPr>
            <w:tcW w:w="214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221</w:t>
            </w:r>
          </w:p>
        </w:tc>
        <w:tc>
          <w:tcPr>
            <w:tcW w:w="3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104,3</w:t>
            </w: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care: 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omoruri 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tabs>
                <w:tab w:val="left" w:pos="1362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75,0</w:t>
            </w: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violuri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tabs>
                <w:tab w:val="left" w:pos="884"/>
              </w:tabs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tabs>
                <w:tab w:val="left" w:pos="1317"/>
                <w:tab w:val="left" w:pos="1362"/>
                <w:tab w:val="left" w:pos="2012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20,0</w:t>
            </w: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tâlhării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jafuri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100,0</w:t>
            </w: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furturi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106,3</w:t>
            </w: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huliganism</w:t>
            </w:r>
          </w:p>
        </w:tc>
        <w:tc>
          <w:tcPr>
            <w:tcW w:w="2140" w:type="dxa"/>
            <w:tcBorders>
              <w:top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43,8</w:t>
            </w:r>
          </w:p>
        </w:tc>
      </w:tr>
      <w:tr w:rsidR="00945C03" w:rsidRPr="0019619B" w:rsidTr="0088731F">
        <w:trPr>
          <w:gridAfter w:val="1"/>
          <w:wAfter w:w="348" w:type="dxa"/>
          <w:trHeight w:val="284"/>
          <w:jc w:val="center"/>
        </w:trPr>
        <w:tc>
          <w:tcPr>
            <w:tcW w:w="3572" w:type="dxa"/>
            <w:tcBorders>
              <w:top w:val="nil"/>
              <w:bottom w:val="single" w:sz="4" w:space="0" w:color="auto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infracțiuni legate de droguri</w:t>
            </w:r>
          </w:p>
        </w:tc>
        <w:tc>
          <w:tcPr>
            <w:tcW w:w="21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45C03" w:rsidRPr="0019619B" w:rsidRDefault="00945C03" w:rsidP="00945C03">
            <w:pPr>
              <w:tabs>
                <w:tab w:val="left" w:pos="901"/>
                <w:tab w:val="left" w:pos="1004"/>
              </w:tabs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C03" w:rsidRPr="0019619B" w:rsidRDefault="00945C03" w:rsidP="00945C03">
            <w:pPr>
              <w:tabs>
                <w:tab w:val="left" w:pos="1503"/>
              </w:tabs>
              <w:spacing w:after="0" w:line="240" w:lineRule="auto"/>
              <w:ind w:right="487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150,0</w:t>
            </w:r>
          </w:p>
        </w:tc>
      </w:tr>
    </w:tbl>
    <w:p w:rsidR="00945C03" w:rsidRPr="00945C03" w:rsidRDefault="00945C03" w:rsidP="00945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Cele mai răspândite infracțiuni contra patrimoniului rămân a fi furturile averii personale și de stat, în ianuarie-septembrie 2020 au fost înregistrate 67 cazuri, ponderea acestora în total infracțiuni înregistrate fiind de 30,3%. 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9900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Din total 221 de infracțiuni înregistrate, 34 constituie</w:t>
      </w:r>
      <w:r w:rsidRPr="00945C03">
        <w:rPr>
          <w:rFonts w:ascii="Times New Roman" w:hAnsi="Times New Roman" w:cs="Times New Roman"/>
          <w:color w:val="FF99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infracțiunile grave  (15,4%).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Conform datelor Serviciului Protecției Civile și Situațiilor Excepționale ale Ministerului Afacerilor Interne, în ianuarie-septembrie 2020 pe teritoriul raionului s-au înregistrat 17 incendii, care au determinat pierderi în sumă de 3 189,3 mii. lei. Ca urmare a acestor incendii a decedat o persoană. Numărul incendiilor comparativ cu ianuarie-septembrie 2019 a crescut  cu 13,3%. </w:t>
      </w:r>
    </w:p>
    <w:p w:rsidR="00945C03" w:rsidRPr="00945C03" w:rsidRDefault="00945C03" w:rsidP="00945C03">
      <w:pPr>
        <w:pStyle w:val="1"/>
        <w:ind w:firstLine="0"/>
        <w:rPr>
          <w:rFonts w:ascii="Times New Roman" w:hAnsi="Times New Roman"/>
          <w:sz w:val="28"/>
          <w:szCs w:val="28"/>
          <w:lang w:val="ro-RO"/>
        </w:rPr>
      </w:pPr>
      <w:r w:rsidRPr="00945C03">
        <w:rPr>
          <w:rFonts w:ascii="Times New Roman" w:hAnsi="Times New Roman"/>
          <w:sz w:val="28"/>
          <w:szCs w:val="28"/>
          <w:lang w:val="ro-RO"/>
        </w:rPr>
        <w:t>6. Agricultură</w:t>
      </w:r>
    </w:p>
    <w:p w:rsidR="00945C03" w:rsidRPr="00945C03" w:rsidRDefault="00945C03" w:rsidP="00945C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MO"/>
        </w:rPr>
        <w:t xml:space="preserve">Producția vegetală. </w:t>
      </w:r>
      <w:r w:rsidRPr="00945C03">
        <w:rPr>
          <w:rFonts w:ascii="Times New Roman" w:hAnsi="Times New Roman" w:cs="Times New Roman"/>
          <w:sz w:val="28"/>
          <w:szCs w:val="28"/>
          <w:lang w:val="ro-MO"/>
        </w:rPr>
        <w:t xml:space="preserve">Conform datelor prezentate de întreprinderile agricole și gospodăriile țărănești (de fermier) cu suprafața terenurilor agricole de 50 ha și peste conform stării la 1 octombrie anul curent. </w:t>
      </w:r>
    </w:p>
    <w:p w:rsidR="00945C03" w:rsidRDefault="00945C03" w:rsidP="00945C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945C03">
        <w:rPr>
          <w:rFonts w:ascii="Times New Roman" w:hAnsi="Times New Roman" w:cs="Times New Roman"/>
          <w:sz w:val="28"/>
          <w:szCs w:val="28"/>
          <w:lang w:val="ro-MO"/>
        </w:rPr>
        <w:t>Recolta globală și roada medie la 1 hectar pe principalele culturi agricole se prezintă astfel:</w:t>
      </w:r>
    </w:p>
    <w:tbl>
      <w:tblPr>
        <w:tblW w:w="9291" w:type="dxa"/>
        <w:tblInd w:w="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0"/>
        <w:gridCol w:w="1302"/>
        <w:gridCol w:w="1303"/>
        <w:gridCol w:w="1303"/>
        <w:gridCol w:w="1303"/>
      </w:tblGrid>
      <w:tr w:rsidR="00945C03" w:rsidRPr="0019619B" w:rsidTr="0088731F">
        <w:trPr>
          <w:trHeight w:val="407"/>
          <w:tblHeader/>
        </w:trPr>
        <w:tc>
          <w:tcPr>
            <w:tcW w:w="4080" w:type="dxa"/>
            <w:vMerge w:val="restart"/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2605" w:type="dxa"/>
            <w:gridSpan w:val="2"/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Recolta globală obținută – total 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Roada medie la 1 hectar, </w:t>
            </w:r>
          </w:p>
        </w:tc>
      </w:tr>
      <w:tr w:rsidR="00945C03" w:rsidRPr="0019619B" w:rsidTr="0088731F">
        <w:trPr>
          <w:trHeight w:val="320"/>
          <w:tblHeader/>
        </w:trPr>
        <w:tc>
          <w:tcPr>
            <w:tcW w:w="4080" w:type="dxa"/>
            <w:vMerge/>
            <w:tcBorders>
              <w:bottom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tone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% față de 2019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chintale 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% față de 2019</w:t>
            </w:r>
          </w:p>
        </w:tc>
      </w:tr>
      <w:tr w:rsidR="00945C03" w:rsidRPr="00A82432" w:rsidTr="0088731F">
        <w:trPr>
          <w:trHeight w:val="255"/>
        </w:trPr>
        <w:tc>
          <w:tcPr>
            <w:tcW w:w="4080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5C03" w:rsidRPr="0019619B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Cereale și leguminoase pentru boabe – total</w:t>
            </w: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1303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</w:tr>
      <w:tr w:rsidR="00945C03" w:rsidRPr="0019619B" w:rsidTr="0088731F">
        <w:trPr>
          <w:trHeight w:val="210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firstLine="758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din care: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</w:tr>
      <w:tr w:rsidR="00945C03" w:rsidRPr="0019619B" w:rsidTr="0088731F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firstLine="47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grâu de toamnă și primăvară</w:t>
            </w: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7362,1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26,3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31,4</w:t>
            </w:r>
          </w:p>
        </w:tc>
      </w:tr>
      <w:tr w:rsidR="00945C03" w:rsidRPr="0019619B" w:rsidTr="0088731F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firstLine="47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orz de toamnă și primăvară</w:t>
            </w: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2630,1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-58" w:right="-55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18,2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44,7</w:t>
            </w:r>
          </w:p>
        </w:tc>
      </w:tr>
      <w:tr w:rsidR="00945C03" w:rsidRPr="0019619B" w:rsidTr="0088731F">
        <w:trPr>
          <w:trHeight w:val="17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firstLine="474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porumb pentru boabe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279,8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16,7</w:t>
            </w:r>
          </w:p>
        </w:tc>
      </w:tr>
      <w:tr w:rsidR="00945C03" w:rsidRPr="0019619B" w:rsidTr="0088731F">
        <w:trPr>
          <w:trHeight w:val="186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Floarea-soarelui</w:t>
            </w: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1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3725,7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32,7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-178" w:right="-55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11,0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51,6</w:t>
            </w:r>
          </w:p>
        </w:tc>
      </w:tr>
      <w:tr w:rsidR="00945C03" w:rsidRPr="0019619B" w:rsidTr="0088731F">
        <w:trPr>
          <w:trHeight w:val="149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Rapiță</w:t>
            </w: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o-MO"/>
              </w:rPr>
              <w:t>2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858,0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34,9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-58" w:right="-55" w:firstLine="58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13,1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78,4</w:t>
            </w:r>
          </w:p>
        </w:tc>
      </w:tr>
      <w:tr w:rsidR="00945C03" w:rsidRPr="0019619B" w:rsidTr="0088731F">
        <w:trPr>
          <w:trHeight w:val="155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Cartofi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-</w:t>
            </w:r>
          </w:p>
        </w:tc>
      </w:tr>
      <w:tr w:rsidR="00945C03" w:rsidRPr="0019619B" w:rsidTr="0088731F">
        <w:trPr>
          <w:trHeight w:val="231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lastRenderedPageBreak/>
              <w:t>Legume de câmp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-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-      </w:t>
            </w:r>
          </w:p>
        </w:tc>
      </w:tr>
      <w:tr w:rsidR="00945C03" w:rsidRPr="0019619B" w:rsidTr="0088731F">
        <w:trPr>
          <w:trHeight w:val="147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Fructe sămânțoase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230,3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43,6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62,2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ind w:left="-161" w:firstLine="120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63,7</w:t>
            </w:r>
          </w:p>
        </w:tc>
      </w:tr>
      <w:tr w:rsidR="00945C03" w:rsidRPr="0019619B" w:rsidTr="0088731F">
        <w:trPr>
          <w:trHeight w:val="222"/>
        </w:trPr>
        <w:tc>
          <w:tcPr>
            <w:tcW w:w="408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MO"/>
              </w:rPr>
              <w:t>Fructe sâmburoase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1419,6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58,8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67,3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68,3</w:t>
            </w:r>
          </w:p>
        </w:tc>
      </w:tr>
    </w:tbl>
    <w:p w:rsidR="00945C03" w:rsidRPr="00945C03" w:rsidRDefault="00945C03" w:rsidP="00945C0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945C03">
        <w:rPr>
          <w:rFonts w:ascii="Times New Roman" w:hAnsi="Times New Roman" w:cs="Times New Roman"/>
          <w:sz w:val="28"/>
          <w:szCs w:val="28"/>
          <w:lang w:val="ro-MO"/>
        </w:rPr>
        <w:t>¹ în masă fizică la recoltare</w:t>
      </w:r>
    </w:p>
    <w:p w:rsidR="00945C03" w:rsidRPr="00945C03" w:rsidRDefault="00945C03" w:rsidP="00945C0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ro-MO"/>
        </w:rPr>
      </w:pPr>
    </w:p>
    <w:p w:rsidR="00945C03" w:rsidRPr="00945C03" w:rsidRDefault="00945C03" w:rsidP="00945C03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sz w:val="28"/>
          <w:szCs w:val="28"/>
          <w:lang w:val="ro-RO"/>
        </w:rPr>
      </w:pPr>
      <w:r w:rsidRPr="00945C03">
        <w:rPr>
          <w:rFonts w:ascii="Times New Roman" w:eastAsia="Batang" w:hAnsi="Times New Roman" w:cs="Times New Roman"/>
          <w:b/>
          <w:sz w:val="28"/>
          <w:szCs w:val="28"/>
          <w:lang w:val="ro-RO"/>
        </w:rPr>
        <w:t xml:space="preserve">Producția animală. 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>În ianuarie-septembrie 2020, în raport cu aceeași perioada a anului precedent, în întreprinderile agricole și  gospodăriile țărănești (de fermier), care au la bilanț</w:t>
      </w:r>
      <w:r w:rsidRPr="00945C03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>animale a fost înregistrată o micșorare a producției de lapte cu 4,4%.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Producția (creșterea) vitelor și păsărilor (în masă vie) s-a majorat de 3,6 ori mai mult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>, comparativ cu perioada anului precedent.</w:t>
      </w:r>
    </w:p>
    <w:p w:rsidR="00945C03" w:rsidRPr="00945C03" w:rsidRDefault="00945C03" w:rsidP="00945C03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</w:pPr>
      <w:r w:rsidRPr="00945C03">
        <w:rPr>
          <w:rFonts w:ascii="Times New Roman" w:eastAsia="Batang" w:hAnsi="Times New Roman" w:cs="Times New Roman"/>
          <w:bCs/>
          <w:sz w:val="28"/>
          <w:szCs w:val="28"/>
          <w:lang w:val="ro-RO"/>
        </w:rPr>
        <w:t>În ianuarie-septembrie 2020 s-a înregistrat</w:t>
      </w:r>
      <w:r w:rsidRPr="00945C03">
        <w:rPr>
          <w:rFonts w:ascii="Times New Roman" w:eastAsia="Batang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majorarea sporului zilnic în greutate la creșterea și îngrășarea porcinelor cu 53,9% și la bovine 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>cu 13,3% față de ianuarie-septembrie</w:t>
      </w:r>
      <w:r w:rsidRPr="00945C03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>2019.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Volumul de vânzare a vitelor și păsărilor pentru sacrificare in masa vie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s-a majorat cu</w:t>
      </w:r>
      <w:r w:rsidRPr="00945C03">
        <w:rPr>
          <w:rFonts w:ascii="Times New Roman" w:eastAsia="Batang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42,6% mai mult, comparativ cu trimestrul III 2019. </w:t>
      </w:r>
      <w:r w:rsidRPr="00945C03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Productivitatea medie de lapte la o vacă 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s-a majorat cu  13,0% </w:t>
      </w:r>
      <w:r w:rsidRPr="00945C03">
        <w:rPr>
          <w:rFonts w:ascii="Times New Roman" w:eastAsia="Batang" w:hAnsi="Times New Roman" w:cs="Times New Roman"/>
          <w:bCs/>
          <w:sz w:val="28"/>
          <w:szCs w:val="28"/>
          <w:lang w:val="ro-RO"/>
        </w:rPr>
        <w:t xml:space="preserve"> față de</w:t>
      </w:r>
      <w:r w:rsidRPr="00945C03">
        <w:rPr>
          <w:rFonts w:ascii="Times New Roman" w:eastAsia="Batang" w:hAnsi="Times New Roman" w:cs="Times New Roman"/>
          <w:sz w:val="28"/>
          <w:szCs w:val="28"/>
          <w:lang w:val="ro-RO"/>
        </w:rPr>
        <w:t xml:space="preserve"> perioada similară a anului precedent</w:t>
      </w:r>
      <w:r w:rsidRPr="00945C03">
        <w:rPr>
          <w:rFonts w:ascii="Times New Roman" w:eastAsia="Batang" w:hAnsi="Times New Roman" w:cs="Times New Roman"/>
          <w:bCs/>
          <w:sz w:val="28"/>
          <w:szCs w:val="28"/>
          <w:lang w:val="ro-RO"/>
        </w:rPr>
        <w:t>.</w:t>
      </w:r>
    </w:p>
    <w:p w:rsidR="00945C03" w:rsidRDefault="00945C03" w:rsidP="00945C0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val="ro-RO" w:eastAsia="zh-CN"/>
        </w:rPr>
      </w:pPr>
      <w:r w:rsidRPr="00945C03">
        <w:rPr>
          <w:rFonts w:ascii="Times New Roman" w:eastAsia="SimSun" w:hAnsi="Times New Roman" w:cs="Times New Roman"/>
          <w:sz w:val="28"/>
          <w:szCs w:val="28"/>
          <w:lang w:val="ro-RO" w:eastAsia="zh-CN"/>
        </w:rPr>
        <w:t>Efectivul de animale</w:t>
      </w:r>
      <w:r w:rsidRPr="00945C03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</w:t>
      </w:r>
      <w:r w:rsidRPr="00945C03">
        <w:rPr>
          <w:rFonts w:ascii="Times New Roman" w:eastAsia="SimSun" w:hAnsi="Times New Roman" w:cs="Times New Roman"/>
          <w:b/>
          <w:sz w:val="28"/>
          <w:szCs w:val="28"/>
          <w:lang w:val="ro-RO" w:eastAsia="zh-CN"/>
        </w:rPr>
        <w:t xml:space="preserve">în gospodăriile de toate categoriile </w:t>
      </w:r>
      <w:r w:rsidRPr="00945C03">
        <w:rPr>
          <w:rFonts w:ascii="Times New Roman" w:eastAsia="SimSun" w:hAnsi="Times New Roman" w:cs="Times New Roman"/>
          <w:sz w:val="28"/>
          <w:szCs w:val="28"/>
          <w:lang w:val="ro-RO" w:eastAsia="zh-CN"/>
        </w:rPr>
        <w:t>pe principalele specii se prezintă după cum urmează:</w:t>
      </w:r>
    </w:p>
    <w:p w:rsidR="00834E29" w:rsidRPr="00945C03" w:rsidRDefault="00834E29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zh-CN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24"/>
        <w:gridCol w:w="1560"/>
        <w:gridCol w:w="1561"/>
        <w:gridCol w:w="1502"/>
      </w:tblGrid>
      <w:tr w:rsidR="00945C03" w:rsidRPr="00A82432" w:rsidTr="0088731F">
        <w:trPr>
          <w:cantSplit/>
          <w:trHeight w:val="278"/>
          <w:tblHeader/>
        </w:trPr>
        <w:tc>
          <w:tcPr>
            <w:tcW w:w="4624" w:type="dxa"/>
            <w:vMerge w:val="restart"/>
            <w:tcBorders>
              <w:left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3121" w:type="dxa"/>
            <w:gridSpan w:val="2"/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La 1 octombrie 2020</w:t>
            </w:r>
          </w:p>
        </w:tc>
        <w:tc>
          <w:tcPr>
            <w:tcW w:w="1502" w:type="dxa"/>
            <w:vMerge w:val="restart"/>
            <w:tcBorders>
              <w:right w:val="nil"/>
            </w:tcBorders>
            <w:vAlign w:val="center"/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Ponderea </w:t>
            </w:r>
          </w:p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(în % față </w:t>
            </w:r>
          </w:p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de total)</w:t>
            </w:r>
          </w:p>
        </w:tc>
      </w:tr>
      <w:tr w:rsidR="00945C03" w:rsidRPr="00A82432" w:rsidTr="0088731F">
        <w:trPr>
          <w:cantSplit/>
          <w:trHeight w:val="65"/>
          <w:tblHeader/>
        </w:trPr>
        <w:tc>
          <w:tcPr>
            <w:tcW w:w="4624" w:type="dxa"/>
            <w:vMerge/>
            <w:tcBorders>
              <w:left w:val="nil"/>
              <w:bottom w:val="single" w:sz="4" w:space="0" w:color="auto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capete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945C03" w:rsidRPr="00834E29" w:rsidRDefault="00945C03" w:rsidP="00945C03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în % față </w:t>
            </w:r>
          </w:p>
          <w:p w:rsidR="00945C03" w:rsidRPr="00834E29" w:rsidRDefault="00945C03" w:rsidP="00945C03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de situația la </w:t>
            </w:r>
          </w:p>
          <w:p w:rsidR="00945C03" w:rsidRPr="00834E29" w:rsidRDefault="00945C03" w:rsidP="00945C03">
            <w:pPr>
              <w:tabs>
                <w:tab w:val="left" w:pos="2142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 octombrie 2019</w:t>
            </w:r>
          </w:p>
        </w:tc>
        <w:tc>
          <w:tcPr>
            <w:tcW w:w="1502" w:type="dxa"/>
            <w:vMerge/>
            <w:tcBorders>
              <w:bottom w:val="single" w:sz="4" w:space="0" w:color="auto"/>
              <w:right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</w:p>
        </w:tc>
      </w:tr>
      <w:tr w:rsidR="00945C03" w:rsidRPr="00834E29" w:rsidTr="0088731F">
        <w:trPr>
          <w:trHeight w:val="217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Bovine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1651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79,4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100,0</w:t>
            </w: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 întreprinderile agricole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center" w:pos="493"/>
                <w:tab w:val="left" w:pos="989"/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83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103,8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           5,0</w:t>
            </w:r>
          </w:p>
        </w:tc>
      </w:tr>
      <w:tr w:rsidR="00945C03" w:rsidRPr="00834E29" w:rsidTr="0088731F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 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1568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78,4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         95,0</w:t>
            </w:r>
          </w:p>
        </w:tc>
      </w:tr>
      <w:tr w:rsidR="00945C03" w:rsidRPr="00834E29" w:rsidTr="0088731F">
        <w:trPr>
          <w:trHeight w:val="398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din ele </w:t>
            </w: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vaci – total</w:t>
            </w:r>
          </w:p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885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1223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79,4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100,0</w:t>
            </w: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întreprinderile agricole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41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110,8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           3,4</w:t>
            </w:r>
          </w:p>
        </w:tc>
      </w:tr>
      <w:tr w:rsidR="00945C03" w:rsidRPr="00834E29" w:rsidTr="0088731F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459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1182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78,6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         96,6</w:t>
            </w: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Porcine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27160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114,9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100,0</w:t>
            </w:r>
          </w:p>
        </w:tc>
      </w:tr>
      <w:tr w:rsidR="00945C03" w:rsidRPr="00834E29" w:rsidTr="0088731F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color w:val="FF0000"/>
                <w:lang w:val="ro-RO"/>
              </w:rPr>
            </w:pPr>
          </w:p>
        </w:tc>
      </w:tr>
      <w:tr w:rsidR="00945C03" w:rsidRPr="00834E29" w:rsidTr="0088731F">
        <w:trPr>
          <w:trHeight w:val="16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întreprinderile agricole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21956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124,0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80,8</w:t>
            </w: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5204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87,6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19,2</w:t>
            </w:r>
          </w:p>
        </w:tc>
      </w:tr>
      <w:tr w:rsidR="00945C03" w:rsidRPr="00834E29" w:rsidTr="0088731F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Ovine și caprine - total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4938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7"/>
              <w:jc w:val="center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89,0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7"/>
              <w:jc w:val="right"/>
              <w:rPr>
                <w:rFonts w:ascii="Times New Roman" w:eastAsia="Batang" w:hAnsi="Times New Roman" w:cs="Times New Roman"/>
                <w:b/>
                <w:bCs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bCs/>
                <w:lang w:val="ro-RO"/>
              </w:rPr>
              <w:t>100,0</w:t>
            </w: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gospodăriile populației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4938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     89,0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100,0</w:t>
            </w:r>
          </w:p>
        </w:tc>
      </w:tr>
      <w:tr w:rsidR="00945C03" w:rsidRPr="00834E29" w:rsidTr="0088731F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Cabaline – total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626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78,2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b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b/>
                <w:lang w:val="ro-RO"/>
              </w:rPr>
              <w:t>100,0</w:t>
            </w: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firstLine="459"/>
              <w:jc w:val="both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din care: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</w:p>
        </w:tc>
      </w:tr>
      <w:tr w:rsidR="00945C03" w:rsidRPr="00834E29" w:rsidTr="0088731F">
        <w:trPr>
          <w:trHeight w:val="193"/>
        </w:trPr>
        <w:tc>
          <w:tcPr>
            <w:tcW w:w="46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întreprinderile agricole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100,0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 xml:space="preserve">          -</w:t>
            </w:r>
          </w:p>
        </w:tc>
      </w:tr>
      <w:tr w:rsidR="00945C03" w:rsidRPr="00834E29" w:rsidTr="0088731F">
        <w:trPr>
          <w:trHeight w:val="205"/>
        </w:trPr>
        <w:tc>
          <w:tcPr>
            <w:tcW w:w="4624" w:type="dxa"/>
            <w:tcBorders>
              <w:top w:val="nil"/>
              <w:left w:val="nil"/>
              <w:bottom w:val="single" w:sz="4" w:space="0" w:color="auto"/>
            </w:tcBorders>
          </w:tcPr>
          <w:p w:rsidR="00945C03" w:rsidRPr="00834E29" w:rsidRDefault="00945C03" w:rsidP="00945C03">
            <w:pPr>
              <w:tabs>
                <w:tab w:val="left" w:pos="1440"/>
              </w:tabs>
              <w:spacing w:after="0" w:line="240" w:lineRule="auto"/>
              <w:ind w:left="176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gospodăriile populației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625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center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78,2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C03" w:rsidRPr="00834E29" w:rsidRDefault="00945C03" w:rsidP="00945C03">
            <w:pPr>
              <w:tabs>
                <w:tab w:val="left" w:pos="1188"/>
              </w:tabs>
              <w:spacing w:after="0" w:line="240" w:lineRule="auto"/>
              <w:ind w:right="358"/>
              <w:jc w:val="right"/>
              <w:rPr>
                <w:rFonts w:ascii="Times New Roman" w:eastAsia="Batang" w:hAnsi="Times New Roman" w:cs="Times New Roman"/>
                <w:lang w:val="ro-RO"/>
              </w:rPr>
            </w:pPr>
            <w:r w:rsidRPr="00834E29">
              <w:rPr>
                <w:rFonts w:ascii="Times New Roman" w:eastAsia="Batang" w:hAnsi="Times New Roman" w:cs="Times New Roman"/>
                <w:lang w:val="ro-RO"/>
              </w:rPr>
              <w:t>100,0</w:t>
            </w:r>
          </w:p>
        </w:tc>
      </w:tr>
    </w:tbl>
    <w:p w:rsidR="00834E29" w:rsidRDefault="00834E29" w:rsidP="00945C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  <w:lang w:val="it-IT"/>
        </w:rPr>
      </w:pPr>
    </w:p>
    <w:p w:rsidR="00945C03" w:rsidRPr="00945C03" w:rsidRDefault="00945C03" w:rsidP="00945C0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Întreprinderile agricole și  gospodăriile țărănești (de fermier) care au la bilanț animale </w:t>
      </w:r>
    </w:p>
    <w:p w:rsidR="00945C03" w:rsidRDefault="00945C03" w:rsidP="00945C03">
      <w:pPr>
        <w:pStyle w:val="1"/>
        <w:rPr>
          <w:rFonts w:ascii="Times New Roman" w:hAnsi="Times New Roman"/>
          <w:sz w:val="28"/>
          <w:szCs w:val="28"/>
          <w:lang w:val="ro-RO"/>
        </w:rPr>
      </w:pPr>
      <w:r w:rsidRPr="00945C03">
        <w:rPr>
          <w:rFonts w:ascii="Times New Roman" w:hAnsi="Times New Roman"/>
          <w:sz w:val="28"/>
          <w:szCs w:val="28"/>
          <w:lang w:val="ro-RO"/>
        </w:rPr>
        <w:lastRenderedPageBreak/>
        <w:t xml:space="preserve">7. </w:t>
      </w:r>
      <w:bookmarkEnd w:id="3"/>
      <w:r w:rsidRPr="00945C03">
        <w:rPr>
          <w:rFonts w:ascii="Times New Roman" w:hAnsi="Times New Roman"/>
          <w:sz w:val="28"/>
          <w:szCs w:val="28"/>
          <w:lang w:val="ro-RO"/>
        </w:rPr>
        <w:t xml:space="preserve">Investițiile în active imobilizate </w:t>
      </w:r>
    </w:p>
    <w:p w:rsidR="0019619B" w:rsidRDefault="0019619B" w:rsidP="00945C03">
      <w:pPr>
        <w:tabs>
          <w:tab w:val="left" w:pos="360"/>
          <w:tab w:val="left" w:pos="540"/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Pr="00945C03" w:rsidRDefault="00945C03" w:rsidP="00945C03">
      <w:pPr>
        <w:tabs>
          <w:tab w:val="left" w:pos="360"/>
          <w:tab w:val="left" w:pos="540"/>
          <w:tab w:val="left" w:pos="34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În ianuarie-septembrie 2020 valoarea investițiilor în active imobilizate a constituit 363,3mil. lei (în prețuri curente). Comparativ cu perioada respectivă a anului precedent acest indicator a marcat o creștere cu 7,6 % (în prețuri comparabile).</w:t>
      </w:r>
    </w:p>
    <w:p w:rsidR="00945C03" w:rsidRPr="00945C03" w:rsidRDefault="00945C03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Investițiile în imobilizări necorporale, în ianuarie-septembrie 2020, au înregistrat 55,4 mii lei fiind în creștere cu 29,4 %  față de perioada similară a anului precedent. </w:t>
      </w:r>
    </w:p>
    <w:p w:rsidR="00945C03" w:rsidRDefault="00945C03" w:rsidP="00945C03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        Investițiile în imobilizările corporale au însumat 363,2 mii. lei, fiind în creștere 7,6 %  față de aceiaşi perioada al anului  2019. </w:t>
      </w:r>
    </w:p>
    <w:p w:rsidR="0019619B" w:rsidRPr="00945C03" w:rsidRDefault="0019619B" w:rsidP="00945C03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Default="00945C03" w:rsidP="00945C03">
      <w:pPr>
        <w:tabs>
          <w:tab w:val="left" w:pos="540"/>
        </w:tabs>
        <w:spacing w:after="0" w:line="240" w:lineRule="auto"/>
        <w:ind w:firstLine="539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t>Structura investițiilor în active imobilizate în ianuarie-septembrie 2020</w:t>
      </w:r>
    </w:p>
    <w:p w:rsidR="0019619B" w:rsidRPr="00945C03" w:rsidRDefault="0019619B" w:rsidP="00945C03">
      <w:pPr>
        <w:tabs>
          <w:tab w:val="left" w:pos="540"/>
        </w:tabs>
        <w:spacing w:after="0" w:line="240" w:lineRule="auto"/>
        <w:ind w:firstLine="539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pPr w:leftFromText="180" w:rightFromText="180" w:vertAnchor="text" w:tblpX="108" w:tblpY="1"/>
        <w:tblOverlap w:val="never"/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23"/>
        <w:gridCol w:w="1875"/>
        <w:gridCol w:w="1742"/>
        <w:gridCol w:w="1609"/>
      </w:tblGrid>
      <w:tr w:rsidR="00945C03" w:rsidRPr="0019619B" w:rsidTr="0088731F">
        <w:trPr>
          <w:cantSplit/>
          <w:trHeight w:val="255"/>
        </w:trPr>
        <w:tc>
          <w:tcPr>
            <w:tcW w:w="4123" w:type="dxa"/>
            <w:vMerge w:val="restart"/>
            <w:tcBorders>
              <w:left w:val="nil"/>
            </w:tcBorders>
          </w:tcPr>
          <w:p w:rsidR="00945C03" w:rsidRPr="0019619B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Realizări, </w:t>
            </w:r>
          </w:p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mii. lei</w:t>
            </w:r>
          </w:p>
        </w:tc>
        <w:tc>
          <w:tcPr>
            <w:tcW w:w="3351" w:type="dxa"/>
            <w:gridSpan w:val="2"/>
            <w:tcBorders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% față de:</w:t>
            </w:r>
          </w:p>
        </w:tc>
      </w:tr>
      <w:tr w:rsidR="00945C03" w:rsidRPr="0019619B" w:rsidTr="0088731F">
        <w:trPr>
          <w:cantSplit/>
          <w:trHeight w:val="518"/>
        </w:trPr>
        <w:tc>
          <w:tcPr>
            <w:tcW w:w="4123" w:type="dxa"/>
            <w:vMerge/>
            <w:tcBorders>
              <w:left w:val="nil"/>
              <w:bottom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Ianuarie-septembrie 2019</w:t>
            </w:r>
          </w:p>
        </w:tc>
        <w:tc>
          <w:tcPr>
            <w:tcW w:w="1609" w:type="dxa"/>
            <w:tcBorders>
              <w:bottom w:val="single" w:sz="4" w:space="0" w:color="auto"/>
              <w:right w:val="nil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</w:t>
            </w:r>
          </w:p>
        </w:tc>
      </w:tr>
      <w:tr w:rsidR="00945C03" w:rsidRPr="0019619B" w:rsidTr="0088731F">
        <w:trPr>
          <w:cantSplit/>
          <w:trHeight w:val="348"/>
        </w:trPr>
        <w:tc>
          <w:tcPr>
            <w:tcW w:w="412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Investiții în active imobilizate – total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363 298,4 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107,6</w:t>
            </w:r>
          </w:p>
        </w:tc>
        <w:tc>
          <w:tcPr>
            <w:tcW w:w="16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100,0</w:t>
            </w:r>
          </w:p>
        </w:tc>
      </w:tr>
      <w:tr w:rsidR="00945C03" w:rsidRPr="0019619B" w:rsidTr="0088731F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Imobilizări necorporale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55,4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129,8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0,02</w:t>
            </w:r>
          </w:p>
        </w:tc>
      </w:tr>
      <w:tr w:rsidR="00945C03" w:rsidRPr="0019619B" w:rsidTr="0088731F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252" w:hanging="7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363 243,0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107,6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99,98</w:t>
            </w:r>
          </w:p>
        </w:tc>
      </w:tr>
      <w:tr w:rsidR="00945C03" w:rsidRPr="0019619B" w:rsidTr="0088731F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709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care: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45C03" w:rsidRPr="0019619B" w:rsidTr="0088731F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601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clădiri 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277 209,8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119,1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76,3</w:t>
            </w:r>
          </w:p>
        </w:tc>
      </w:tr>
      <w:tr w:rsidR="00945C03" w:rsidRPr="0019619B" w:rsidTr="0088731F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clădiri nerezidențiale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19 127,0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90,2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5,3</w:t>
            </w:r>
          </w:p>
        </w:tc>
      </w:tr>
      <w:tr w:rsidR="00945C03" w:rsidRPr="0019619B" w:rsidTr="0088731F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construcții inginerești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5 750,0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51,5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1,6</w:t>
            </w:r>
          </w:p>
        </w:tc>
      </w:tr>
      <w:tr w:rsidR="00945C03" w:rsidRPr="0019619B" w:rsidTr="0088731F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tabs>
                <w:tab w:val="left" w:pos="252"/>
              </w:tabs>
              <w:spacing w:after="0" w:line="240" w:lineRule="auto"/>
              <w:ind w:left="459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mașini, utilaje, instalații de transmisie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41 405,2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78,8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11,4</w:t>
            </w:r>
          </w:p>
        </w:tc>
      </w:tr>
      <w:tr w:rsidR="00945C03" w:rsidRPr="0019619B" w:rsidTr="0088731F">
        <w:trPr>
          <w:cantSplit/>
          <w:trHeight w:val="217"/>
        </w:trPr>
        <w:tc>
          <w:tcPr>
            <w:tcW w:w="41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mijloace de transport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16 970,7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91,3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4,7</w:t>
            </w:r>
          </w:p>
        </w:tc>
      </w:tr>
      <w:tr w:rsidR="00945C03" w:rsidRPr="0019619B" w:rsidTr="0088731F">
        <w:trPr>
          <w:cantSplit/>
          <w:trHeight w:val="292"/>
        </w:trPr>
        <w:tc>
          <w:tcPr>
            <w:tcW w:w="4123" w:type="dxa"/>
            <w:tcBorders>
              <w:top w:val="nil"/>
              <w:left w:val="nil"/>
              <w:right w:val="single" w:sz="4" w:space="0" w:color="auto"/>
            </w:tcBorders>
          </w:tcPr>
          <w:p w:rsidR="00945C03" w:rsidRPr="0019619B" w:rsidRDefault="00945C03" w:rsidP="00945C03">
            <w:pPr>
              <w:tabs>
                <w:tab w:val="left" w:pos="252"/>
              </w:tabs>
              <w:spacing w:after="0" w:line="240" w:lineRule="auto"/>
              <w:ind w:left="601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alte imobilizări corporale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2 780,3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77,1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58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0,68</w:t>
            </w:r>
          </w:p>
        </w:tc>
      </w:tr>
    </w:tbl>
    <w:p w:rsidR="00945C03" w:rsidRDefault="00945C03" w:rsidP="00945C0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Din total investiții realizate în ianuarie-septembrie 2020, cea mai mare pondere revine clădirilor rezidențiale care a constituit 76,3 %.</w:t>
      </w:r>
    </w:p>
    <w:p w:rsidR="0019619B" w:rsidRPr="00945C03" w:rsidRDefault="0019619B" w:rsidP="00945C03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Default="00945C03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Investiții în active imobilizate pe surse de finanțare.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Pentru realizarea procesului investițional în ianuarie-septembrie 2020 au fost utilizate preponderent mijloacele proprii ale investitorului, care au constituit 340,2 mil. lei, reprezentând 93,6% din valoarea totală a mijloacelor utilizate pentru realizarea investițiilor.</w:t>
      </w:r>
    </w:p>
    <w:p w:rsidR="0019619B" w:rsidRDefault="0019619B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9619B" w:rsidRDefault="0019619B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9619B" w:rsidRDefault="0019619B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9619B" w:rsidRDefault="0019619B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4E29" w:rsidRDefault="00834E29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4E29" w:rsidRDefault="00834E29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34E29" w:rsidRDefault="00834E29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9619B" w:rsidRPr="00945C03" w:rsidRDefault="0019619B" w:rsidP="00945C03">
      <w:pPr>
        <w:tabs>
          <w:tab w:val="left" w:pos="36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Pr="00945C03" w:rsidRDefault="00945C03" w:rsidP="00945C03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lastRenderedPageBreak/>
        <w:t>Structura investițiilor în active imobilizate pe surse de finanțare</w:t>
      </w:r>
    </w:p>
    <w:p w:rsidR="00945C03" w:rsidRPr="00945C03" w:rsidRDefault="00945C03" w:rsidP="00945C03">
      <w:pPr>
        <w:tabs>
          <w:tab w:val="left" w:pos="360"/>
          <w:tab w:val="left" w:pos="540"/>
          <w:tab w:val="left" w:pos="720"/>
          <w:tab w:val="left" w:pos="9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t xml:space="preserve"> în ianuarie-septembrie 2020</w:t>
      </w:r>
    </w:p>
    <w:tbl>
      <w:tblPr>
        <w:tblW w:w="9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3"/>
        <w:gridCol w:w="1866"/>
        <w:gridCol w:w="1733"/>
        <w:gridCol w:w="1600"/>
      </w:tblGrid>
      <w:tr w:rsidR="00945C03" w:rsidRPr="0019619B" w:rsidTr="0088731F">
        <w:trPr>
          <w:trHeight w:val="534"/>
        </w:trPr>
        <w:tc>
          <w:tcPr>
            <w:tcW w:w="4133" w:type="dxa"/>
            <w:vMerge w:val="restart"/>
            <w:tcBorders>
              <w:left w:val="nil"/>
            </w:tcBorders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 w:val="restart"/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Realizări,</w:t>
            </w:r>
          </w:p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mii. lei</w:t>
            </w:r>
          </w:p>
        </w:tc>
        <w:tc>
          <w:tcPr>
            <w:tcW w:w="3333" w:type="dxa"/>
            <w:gridSpan w:val="2"/>
            <w:tcBorders>
              <w:right w:val="nil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% față de:</w:t>
            </w:r>
          </w:p>
        </w:tc>
      </w:tr>
      <w:tr w:rsidR="00945C03" w:rsidRPr="0019619B" w:rsidTr="0088731F">
        <w:trPr>
          <w:trHeight w:val="409"/>
        </w:trPr>
        <w:tc>
          <w:tcPr>
            <w:tcW w:w="4133" w:type="dxa"/>
            <w:vMerge/>
            <w:tcBorders>
              <w:left w:val="nil"/>
              <w:bottom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66" w:type="dxa"/>
            <w:vMerge/>
            <w:tcBorders>
              <w:bottom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ianuarie-septembrie 2019</w:t>
            </w:r>
          </w:p>
        </w:tc>
        <w:tc>
          <w:tcPr>
            <w:tcW w:w="1600" w:type="dxa"/>
            <w:tcBorders>
              <w:bottom w:val="single" w:sz="4" w:space="0" w:color="auto"/>
              <w:right w:val="nil"/>
            </w:tcBorders>
            <w:vAlign w:val="center"/>
          </w:tcPr>
          <w:p w:rsidR="00945C03" w:rsidRPr="0019619B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total</w:t>
            </w:r>
          </w:p>
        </w:tc>
      </w:tr>
      <w:tr w:rsidR="00945C03" w:rsidRPr="0019619B" w:rsidTr="0088731F">
        <w:trPr>
          <w:trHeight w:val="193"/>
        </w:trPr>
        <w:tc>
          <w:tcPr>
            <w:tcW w:w="4133" w:type="dxa"/>
            <w:tcBorders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Investiții în active imobilizate - total</w:t>
            </w:r>
          </w:p>
        </w:tc>
        <w:tc>
          <w:tcPr>
            <w:tcW w:w="1866" w:type="dxa"/>
            <w:tcBorders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363 298,4</w:t>
            </w:r>
          </w:p>
        </w:tc>
        <w:tc>
          <w:tcPr>
            <w:tcW w:w="1733" w:type="dxa"/>
            <w:tcBorders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107,6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100,0</w:t>
            </w:r>
          </w:p>
        </w:tc>
      </w:tr>
      <w:tr w:rsidR="00945C03" w:rsidRPr="00A82432" w:rsidTr="0088731F">
        <w:trPr>
          <w:trHeight w:val="364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firstLine="43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care, finanțate din contul: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945C03" w:rsidRPr="0019619B" w:rsidTr="0088731F">
        <w:trPr>
          <w:trHeight w:val="267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tabs>
                <w:tab w:val="left" w:pos="252"/>
                <w:tab w:val="left" w:pos="46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bugetului de stat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1 004,4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51,0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</w:t>
            </w:r>
          </w:p>
        </w:tc>
      </w:tr>
      <w:tr w:rsidR="00945C03" w:rsidRPr="0019619B" w:rsidTr="0088731F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bugetelor unităților administrativ-teritoriale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7 280,3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57,6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</w:t>
            </w:r>
          </w:p>
        </w:tc>
      </w:tr>
      <w:tr w:rsidR="00945C03" w:rsidRPr="0019619B" w:rsidTr="0088731F">
        <w:trPr>
          <w:trHeight w:val="272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mijloacelor proprii 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340 176,6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109,7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93,6</w:t>
            </w:r>
          </w:p>
        </w:tc>
      </w:tr>
      <w:tr w:rsidR="00945C03" w:rsidRPr="0019619B" w:rsidTr="0088731F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credite  și împrumuturi interne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10 842,8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140,1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3,0</w:t>
            </w:r>
          </w:p>
        </w:tc>
      </w:tr>
      <w:tr w:rsidR="00945C03" w:rsidRPr="0019619B" w:rsidTr="0088731F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surse di străinătate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1828,2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</w:tr>
      <w:tr w:rsidR="00945C03" w:rsidRPr="0019619B" w:rsidTr="0088731F">
        <w:trPr>
          <w:trHeight w:val="326"/>
        </w:trPr>
        <w:tc>
          <w:tcPr>
            <w:tcW w:w="41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C03" w:rsidRPr="0019619B" w:rsidRDefault="00945C03" w:rsidP="00945C03">
            <w:pPr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rutier si ecologic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2 166,1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41,9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0,6</w:t>
            </w:r>
          </w:p>
        </w:tc>
      </w:tr>
      <w:tr w:rsidR="00945C03" w:rsidRPr="0019619B" w:rsidTr="0088731F">
        <w:trPr>
          <w:trHeight w:val="326"/>
        </w:trPr>
        <w:tc>
          <w:tcPr>
            <w:tcW w:w="4133" w:type="dxa"/>
            <w:tcBorders>
              <w:top w:val="nil"/>
              <w:left w:val="nil"/>
              <w:right w:val="single" w:sz="4" w:space="0" w:color="auto"/>
            </w:tcBorders>
          </w:tcPr>
          <w:p w:rsidR="00945C03" w:rsidRPr="0019619B" w:rsidRDefault="00945C03" w:rsidP="00945C03">
            <w:pPr>
              <w:tabs>
                <w:tab w:val="left" w:pos="252"/>
              </w:tabs>
              <w:spacing w:after="0" w:line="240" w:lineRule="auto"/>
              <w:ind w:left="25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altor surse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</w:tcPr>
          <w:p w:rsidR="00945C03" w:rsidRPr="0019619B" w:rsidRDefault="00945C03" w:rsidP="00945C03">
            <w:pPr>
              <w:spacing w:after="0" w:line="240" w:lineRule="auto"/>
              <w:ind w:right="176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96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</w:p>
        </w:tc>
      </w:tr>
    </w:tbl>
    <w:p w:rsidR="00945C03" w:rsidRPr="00945C03" w:rsidRDefault="00945C03" w:rsidP="00945C03">
      <w:pPr>
        <w:tabs>
          <w:tab w:val="left" w:pos="180"/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În ianuarie-septembrie 2020, pentru asigurarea necesităților investiționale din contul surselor bugetare, au fost utilizate 8,3 mil. lei, ceea ce constituie 2,3 % din total investiții.</w:t>
      </w:r>
    </w:p>
    <w:p w:rsidR="00945C03" w:rsidRPr="00945C03" w:rsidRDefault="00945C03" w:rsidP="00945C03">
      <w:pPr>
        <w:tabs>
          <w:tab w:val="left" w:pos="180"/>
          <w:tab w:val="left" w:pos="360"/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sz w:val="28"/>
          <w:szCs w:val="28"/>
          <w:lang w:val="ro-RO"/>
        </w:rPr>
        <w:t>8. Construcții</w:t>
      </w:r>
    </w:p>
    <w:p w:rsidR="00945C03" w:rsidRP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i/>
          <w:sz w:val="28"/>
          <w:szCs w:val="28"/>
          <w:lang w:val="ro-RO"/>
        </w:rPr>
        <w:t>Autorizații de construire eliberate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În ianuarie-septembrie 2020, au fost eliberate 22 autorizaţii de construire pentru clădiri rezidenţiale şi nerezidenţiale, înregistrind o creștere cu 4,8 %,  față de ianuarie-septembrie 2019.</w:t>
      </w:r>
    </w:p>
    <w:p w:rsidR="00945C03" w:rsidRPr="00945C03" w:rsidRDefault="00945C03" w:rsidP="00945C03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945C03" w:rsidRPr="00945C03" w:rsidRDefault="00945C03" w:rsidP="00945C03">
      <w:pPr>
        <w:spacing w:after="0" w:line="240" w:lineRule="auto"/>
        <w:ind w:firstLine="425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t>Autorizații de construire eliberate pentru clădiri în ianuarie-septembrie 2020</w:t>
      </w:r>
    </w:p>
    <w:p w:rsidR="00945C03" w:rsidRPr="00945C03" w:rsidRDefault="00945C03" w:rsidP="00945C03">
      <w:pPr>
        <w:spacing w:after="0" w:line="240" w:lineRule="auto"/>
        <w:ind w:firstLine="357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00"/>
        <w:gridCol w:w="1665"/>
        <w:gridCol w:w="1795"/>
        <w:gridCol w:w="1445"/>
        <w:gridCol w:w="2303"/>
      </w:tblGrid>
      <w:tr w:rsidR="00945C03" w:rsidRPr="00A82432" w:rsidTr="0088731F">
        <w:trPr>
          <w:trHeight w:val="345"/>
          <w:jc w:val="center"/>
        </w:trPr>
        <w:tc>
          <w:tcPr>
            <w:tcW w:w="2700" w:type="dxa"/>
            <w:vMerge w:val="restart"/>
            <w:tcBorders>
              <w:left w:val="nil"/>
            </w:tcBorders>
          </w:tcPr>
          <w:p w:rsidR="00945C03" w:rsidRPr="00945C03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Total, număr</w:t>
            </w:r>
          </w:p>
        </w:tc>
        <w:tc>
          <w:tcPr>
            <w:tcW w:w="3240" w:type="dxa"/>
            <w:gridSpan w:val="2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% faţă de:</w:t>
            </w:r>
          </w:p>
        </w:tc>
        <w:tc>
          <w:tcPr>
            <w:tcW w:w="2303" w:type="dxa"/>
            <w:vMerge w:val="restart"/>
            <w:tcBorders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Informativ:</w:t>
            </w:r>
          </w:p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Ianuarie-septembrie 2019 în % față de total</w:t>
            </w:r>
          </w:p>
        </w:tc>
      </w:tr>
      <w:tr w:rsidR="00945C03" w:rsidRPr="00945C03" w:rsidTr="0088731F">
        <w:trPr>
          <w:trHeight w:val="426"/>
          <w:jc w:val="center"/>
        </w:trPr>
        <w:tc>
          <w:tcPr>
            <w:tcW w:w="2700" w:type="dxa"/>
            <w:vMerge/>
            <w:tcBorders>
              <w:left w:val="nil"/>
              <w:bottom w:val="single" w:sz="4" w:space="0" w:color="auto"/>
            </w:tcBorders>
          </w:tcPr>
          <w:p w:rsidR="00945C03" w:rsidRPr="00945C03" w:rsidRDefault="00945C03" w:rsidP="00945C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ianuarie-septembrie 2019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2303" w:type="dxa"/>
            <w:vMerge/>
            <w:tcBorders>
              <w:bottom w:val="single" w:sz="4" w:space="0" w:color="auto"/>
              <w:right w:val="nil"/>
            </w:tcBorders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45C03" w:rsidRPr="00945C03" w:rsidTr="0088731F">
        <w:trPr>
          <w:trHeight w:val="227"/>
          <w:jc w:val="center"/>
        </w:trPr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Total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104,8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100,0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100,0</w:t>
            </w:r>
          </w:p>
        </w:tc>
      </w:tr>
      <w:tr w:rsidR="00945C03" w:rsidRPr="00945C03" w:rsidTr="0088731F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5C03" w:rsidRPr="00945C03" w:rsidRDefault="00945C03" w:rsidP="00945C03">
            <w:pPr>
              <w:tabs>
                <w:tab w:val="left" w:pos="432"/>
              </w:tabs>
              <w:spacing w:after="0" w:line="240" w:lineRule="auto"/>
              <w:ind w:left="252" w:right="-10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care pentru clădiri: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945C03" w:rsidRPr="00945C03" w:rsidTr="0088731F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left="183" w:right="-108" w:hanging="142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rezidențiale (inclusiv pentru colectivități)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 2,7 ori mai mult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36,4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5C03" w:rsidRPr="00945C03" w:rsidRDefault="00945C03" w:rsidP="00945C03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14,3</w:t>
            </w:r>
          </w:p>
        </w:tc>
      </w:tr>
      <w:tr w:rsidR="00945C03" w:rsidRPr="00945C03" w:rsidTr="0088731F">
        <w:trPr>
          <w:trHeight w:val="227"/>
          <w:jc w:val="center"/>
        </w:trPr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nerezidențiale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7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77,8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85,7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5C03" w:rsidRPr="00945C03" w:rsidRDefault="00945C03" w:rsidP="00945C03">
            <w:pPr>
              <w:tabs>
                <w:tab w:val="left" w:pos="1637"/>
              </w:tabs>
              <w:spacing w:after="0" w:line="240" w:lineRule="auto"/>
              <w:ind w:right="45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85,7</w:t>
            </w:r>
          </w:p>
        </w:tc>
      </w:tr>
    </w:tbl>
    <w:p w:rsidR="00945C03" w:rsidRPr="00945C03" w:rsidRDefault="00945C03" w:rsidP="00945C03">
      <w:pPr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45C03" w:rsidRPr="00945C03" w:rsidRDefault="00945C03" w:rsidP="00945C03">
      <w:pPr>
        <w:pStyle w:val="1"/>
        <w:ind w:firstLine="567"/>
        <w:rPr>
          <w:rFonts w:ascii="Times New Roman" w:hAnsi="Times New Roman"/>
          <w:sz w:val="28"/>
          <w:szCs w:val="28"/>
          <w:lang w:val="ro-RO"/>
        </w:rPr>
      </w:pPr>
      <w:bookmarkStart w:id="4" w:name="_Toc477515260"/>
      <w:r w:rsidRPr="00945C03">
        <w:rPr>
          <w:rFonts w:ascii="Times New Roman" w:hAnsi="Times New Roman"/>
          <w:sz w:val="28"/>
          <w:szCs w:val="28"/>
          <w:lang w:val="ro-RO"/>
        </w:rPr>
        <w:t>9. Transporturi</w:t>
      </w:r>
      <w:bookmarkEnd w:id="4"/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În ianuarie-septembrie 2020 întreprinderile  de transport</w:t>
      </w:r>
      <w:r w:rsidRPr="00945C03">
        <w:rPr>
          <w:rStyle w:val="a7"/>
          <w:rFonts w:ascii="Times New Roman" w:hAnsi="Times New Roman" w:cs="Times New Roman"/>
          <w:sz w:val="28"/>
          <w:szCs w:val="28"/>
          <w:lang w:val="ro-RO"/>
        </w:rPr>
        <w:footnoteReference w:id="2"/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  rutier din raion au transportat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1001,1 mii tone de mărfuri, s-a micșorat cu 41,7% mai puțin față de perioada similară al anului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2019. Parcursul mărfurilor a totalizat 71,1 mil. tone-km, cu 6,3% mai puțin decât în ianuarie-septembrie 2019. </w:t>
      </w:r>
    </w:p>
    <w:p w:rsidR="00945C03" w:rsidRPr="00945C03" w:rsidRDefault="00945C03" w:rsidP="00945C03">
      <w:pPr>
        <w:keepNext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lastRenderedPageBreak/>
        <w:t>Volumul de mărfuri transportate și parcursul mărfurilor realizat de întreprinderile de transport rutier</w:t>
      </w:r>
      <w:r w:rsidRPr="00945C03">
        <w:rPr>
          <w:rFonts w:ascii="Times New Roman" w:hAnsi="Times New Roman" w:cs="Times New Roman"/>
          <w:i/>
          <w:sz w:val="28"/>
          <w:szCs w:val="28"/>
          <w:vertAlign w:val="superscript"/>
          <w:lang w:val="ro-RO"/>
        </w:rPr>
        <w:t>1</w:t>
      </w: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t>, pe moduri de transport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7"/>
        <w:gridCol w:w="1491"/>
        <w:gridCol w:w="1440"/>
        <w:gridCol w:w="1320"/>
        <w:gridCol w:w="1320"/>
      </w:tblGrid>
      <w:tr w:rsidR="00945C03" w:rsidRPr="00945C03" w:rsidTr="0088731F">
        <w:trPr>
          <w:trHeight w:val="284"/>
          <w:jc w:val="center"/>
        </w:trPr>
        <w:tc>
          <w:tcPr>
            <w:tcW w:w="4137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Ianuarie-septembrie 2020</w:t>
            </w:r>
          </w:p>
        </w:tc>
        <w:tc>
          <w:tcPr>
            <w:tcW w:w="1440" w:type="dxa"/>
            <w:vMerge w:val="restart"/>
            <w:vAlign w:val="center"/>
          </w:tcPr>
          <w:p w:rsidR="00945C03" w:rsidRPr="00945C03" w:rsidRDefault="00945C03" w:rsidP="00945C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% față de ianuarie-septembrie 2019</w:t>
            </w:r>
          </w:p>
        </w:tc>
        <w:tc>
          <w:tcPr>
            <w:tcW w:w="2640" w:type="dxa"/>
            <w:gridSpan w:val="2"/>
            <w:tcBorders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Septembrie 2020</w:t>
            </w:r>
          </w:p>
        </w:tc>
      </w:tr>
      <w:tr w:rsidR="00945C03" w:rsidRPr="00945C03" w:rsidTr="0088731F">
        <w:trPr>
          <w:trHeight w:val="1119"/>
          <w:jc w:val="center"/>
        </w:trPr>
        <w:tc>
          <w:tcPr>
            <w:tcW w:w="4137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right="-99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% față de august 2019</w:t>
            </w:r>
          </w:p>
        </w:tc>
        <w:tc>
          <w:tcPr>
            <w:tcW w:w="1320" w:type="dxa"/>
            <w:tcBorders>
              <w:bottom w:val="single" w:sz="4" w:space="0" w:color="auto"/>
              <w:right w:val="nil"/>
            </w:tcBorders>
            <w:vAlign w:val="center"/>
          </w:tcPr>
          <w:p w:rsidR="00945C03" w:rsidRPr="00945C03" w:rsidRDefault="00945C03" w:rsidP="00945C0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% față de septembrie 2019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Mărfuri transportate – mii tone</w:t>
            </w:r>
          </w:p>
        </w:tc>
        <w:tc>
          <w:tcPr>
            <w:tcW w:w="1491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792"/>
                <w:tab w:val="left" w:pos="97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1 001,1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792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58,3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51,0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50,9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nil"/>
            </w:tcBorders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Parcursul mărfurilor – mil. tone-km</w:t>
            </w:r>
          </w:p>
        </w:tc>
        <w:tc>
          <w:tcPr>
            <w:tcW w:w="1491" w:type="dxa"/>
            <w:tcBorders>
              <w:top w:val="nil"/>
              <w:bottom w:val="nil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71,1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93,7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99,8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97,6</w:t>
            </w:r>
          </w:p>
        </w:tc>
      </w:tr>
      <w:tr w:rsidR="00945C03" w:rsidRPr="00945C03" w:rsidTr="0088731F">
        <w:trPr>
          <w:trHeight w:val="284"/>
          <w:jc w:val="center"/>
        </w:trPr>
        <w:tc>
          <w:tcPr>
            <w:tcW w:w="4137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45C03" w:rsidRPr="00945C03" w:rsidRDefault="00945C03" w:rsidP="00945C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Distanța medie de transport a unei tone de marfă, pe întreprinderile de transport, km</w:t>
            </w:r>
          </w:p>
        </w:tc>
        <w:tc>
          <w:tcPr>
            <w:tcW w:w="149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762"/>
                <w:tab w:val="left" w:pos="1152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1104"/>
              </w:tabs>
              <w:spacing w:after="0" w:line="240" w:lineRule="auto"/>
              <w:ind w:right="252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762"/>
                <w:tab w:val="left" w:pos="1152"/>
              </w:tabs>
              <w:spacing w:after="0" w:line="240" w:lineRule="auto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44,2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5C03" w:rsidRPr="00945C03" w:rsidRDefault="00945C03" w:rsidP="00945C03">
            <w:pPr>
              <w:tabs>
                <w:tab w:val="left" w:pos="1104"/>
              </w:tabs>
              <w:spacing w:after="0" w:line="240" w:lineRule="auto"/>
              <w:ind w:right="252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84,8</w:t>
            </w:r>
          </w:p>
        </w:tc>
      </w:tr>
    </w:tbl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>Volumul mărfurilor transportate de către întreprinderile de transport rutier au constituit  10,5 % din totalul volumului de mărfuri transportate de către întreprinderile de transport rutier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din țară, parcursul mărfurilor fiind de 2,5%.</w:t>
      </w:r>
    </w:p>
    <w:p w:rsidR="00945C03" w:rsidRP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</w:pPr>
    </w:p>
    <w:p w:rsidR="00945C03" w:rsidRP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ro-RO"/>
        </w:rPr>
      </w:pPr>
    </w:p>
    <w:p w:rsidR="00945C03" w:rsidRDefault="00945C03" w:rsidP="00945C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t>Numărul de pasageri transportați și parcursul pasagerilor în ianuarie-septembrie 2020,</w:t>
      </w:r>
      <w:r w:rsidR="00BC2F65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i/>
          <w:sz w:val="28"/>
          <w:szCs w:val="28"/>
          <w:lang w:val="ro-RO"/>
        </w:rPr>
        <w:t>pe moduri de transport public</w:t>
      </w:r>
    </w:p>
    <w:p w:rsidR="00BC2F65" w:rsidRPr="00945C03" w:rsidRDefault="00BC2F65" w:rsidP="00945C0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2409"/>
        <w:gridCol w:w="2585"/>
      </w:tblGrid>
      <w:tr w:rsidR="00945C03" w:rsidRPr="00A82432" w:rsidTr="0088731F">
        <w:tc>
          <w:tcPr>
            <w:tcW w:w="450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ind w:left="-108" w:hanging="142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ro-RO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Mii pasageri</w:t>
            </w:r>
          </w:p>
        </w:tc>
        <w:tc>
          <w:tcPr>
            <w:tcW w:w="258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% față de ianuarie-septembrie 2019</w:t>
            </w:r>
          </w:p>
        </w:tc>
      </w:tr>
      <w:tr w:rsidR="00945C03" w:rsidRPr="00945C03" w:rsidTr="0088731F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Pasageri transportați – total, mii pasageri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183,3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57,8</w:t>
            </w:r>
          </w:p>
        </w:tc>
      </w:tr>
      <w:tr w:rsidR="00945C03" w:rsidRPr="00945C03" w:rsidTr="0088731F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-126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din care cu: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</w:tr>
      <w:tr w:rsidR="00945C03" w:rsidRPr="00945C03" w:rsidTr="0088731F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317" w:hanging="141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183,3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57,8</w:t>
            </w:r>
          </w:p>
        </w:tc>
      </w:tr>
      <w:tr w:rsidR="00945C03" w:rsidRPr="00945C03" w:rsidTr="0088731F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-126" w:firstLine="18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Parcursul pasagerilor – total, mil. pasageri-km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5,4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49,8</w:t>
            </w:r>
          </w:p>
        </w:tc>
      </w:tr>
      <w:tr w:rsidR="00945C03" w:rsidRPr="00A82432" w:rsidTr="0088731F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tabs>
                <w:tab w:val="left" w:pos="459"/>
              </w:tabs>
              <w:spacing w:after="0" w:line="240" w:lineRule="auto"/>
              <w:ind w:left="-126" w:firstLine="585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din care pe moduri de transport: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C03" w:rsidRPr="00945C03" w:rsidRDefault="00945C03" w:rsidP="00945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</w:pPr>
          </w:p>
        </w:tc>
      </w:tr>
      <w:tr w:rsidR="00945C03" w:rsidRPr="00945C03" w:rsidTr="0088731F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left="-126" w:firstLine="302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autobuze și microbuze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340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5,4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45C03" w:rsidRPr="00945C03" w:rsidRDefault="00945C03" w:rsidP="00945C03">
            <w:pPr>
              <w:spacing w:after="0" w:line="240" w:lineRule="auto"/>
              <w:ind w:right="877"/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45C0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49,8</w:t>
            </w:r>
          </w:p>
        </w:tc>
      </w:tr>
    </w:tbl>
    <w:p w:rsidR="00BC2F65" w:rsidRDefault="00BC2F65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Numărul pasagerilor transportați cu autobuze și microbuze</w:t>
      </w:r>
      <w:r w:rsidRPr="00945C0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de folosință generală</w:t>
      </w:r>
      <w:r w:rsidRPr="00945C0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ianuarie-septembrie 2020 </w:t>
      </w:r>
      <w:r w:rsidRPr="00945C03">
        <w:rPr>
          <w:rFonts w:ascii="Times New Roman" w:hAnsi="Times New Roman" w:cs="Times New Roman"/>
          <w:bCs/>
          <w:sz w:val="28"/>
          <w:szCs w:val="28"/>
          <w:lang w:val="ro-RO"/>
        </w:rPr>
        <w:t>a constituit 183,3 mii. pasageri, comparativ cu ianuarie-septembrie</w:t>
      </w:r>
      <w:r w:rsidRPr="00945C03">
        <w:rPr>
          <w:rFonts w:ascii="Times New Roman" w:hAnsi="Times New Roman" w:cs="Times New Roman"/>
          <w:bCs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bCs/>
          <w:sz w:val="28"/>
          <w:szCs w:val="28"/>
          <w:lang w:val="ro-RO"/>
        </w:rPr>
        <w:t>2019  s-a micsorat cu 42,2%.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sz w:val="28"/>
          <w:szCs w:val="28"/>
          <w:lang w:val="ro-RO"/>
        </w:rPr>
        <w:t xml:space="preserve">Parcursul pasagerilor cu autobuze și microbuze de folosință generală a constituit 5,4 mil. pasageri-km, cu 50,2% mai putin față de perioada corespunzătoare a anului precedent. 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Numărul pasagerilor transportați cu autobuze și microbuze de folosință generală a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constituit 0,5%, din totalul pe țară; parcursul pasagerilor cu autobuze și microbuze a înregistrat</w:t>
      </w:r>
      <w:r w:rsidRPr="00945C03">
        <w:rPr>
          <w:rFonts w:ascii="Times New Roman" w:hAnsi="Times New Roman" w:cs="Times New Roman"/>
          <w:color w:val="FF0000"/>
          <w:sz w:val="28"/>
          <w:szCs w:val="28"/>
          <w:lang w:val="ro-RO"/>
        </w:rPr>
        <w:t xml:space="preserve"> </w:t>
      </w:r>
      <w:r w:rsidRPr="00945C03">
        <w:rPr>
          <w:rFonts w:ascii="Times New Roman" w:hAnsi="Times New Roman" w:cs="Times New Roman"/>
          <w:sz w:val="28"/>
          <w:szCs w:val="28"/>
          <w:lang w:val="ro-RO"/>
        </w:rPr>
        <w:t>0,4% din totalul pe țară.</w:t>
      </w: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ro-RO"/>
        </w:rPr>
      </w:pPr>
    </w:p>
    <w:p w:rsidR="00945C03" w:rsidRPr="00945C03" w:rsidRDefault="00945C03" w:rsidP="00945C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sectPr w:rsidR="00945C03" w:rsidRPr="00945C03" w:rsidSect="00437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EB0" w:rsidRDefault="003F6EB0" w:rsidP="00945C03">
      <w:pPr>
        <w:spacing w:after="0" w:line="240" w:lineRule="auto"/>
      </w:pPr>
      <w:r>
        <w:separator/>
      </w:r>
    </w:p>
  </w:endnote>
  <w:endnote w:type="continuationSeparator" w:id="1">
    <w:p w:rsidR="003F6EB0" w:rsidRDefault="003F6EB0" w:rsidP="00945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EB0" w:rsidRDefault="003F6EB0" w:rsidP="00945C03">
      <w:pPr>
        <w:spacing w:after="0" w:line="240" w:lineRule="auto"/>
      </w:pPr>
      <w:r>
        <w:separator/>
      </w:r>
    </w:p>
  </w:footnote>
  <w:footnote w:type="continuationSeparator" w:id="1">
    <w:p w:rsidR="003F6EB0" w:rsidRDefault="003F6EB0" w:rsidP="00945C03">
      <w:pPr>
        <w:spacing w:after="0" w:line="240" w:lineRule="auto"/>
      </w:pPr>
      <w:r>
        <w:continuationSeparator/>
      </w:r>
    </w:p>
  </w:footnote>
  <w:footnote w:id="2">
    <w:p w:rsidR="00A82432" w:rsidRPr="00113465" w:rsidRDefault="00A82432" w:rsidP="00945C03">
      <w:pPr>
        <w:pStyle w:val="a8"/>
        <w:rPr>
          <w:lang w:val="ro-RO"/>
        </w:rPr>
      </w:pPr>
      <w:r>
        <w:rPr>
          <w:rStyle w:val="a7"/>
        </w:rPr>
        <w:footnoteRef/>
      </w:r>
      <w:r w:rsidRPr="00113465">
        <w:rPr>
          <w:lang w:val="en-US"/>
        </w:rPr>
        <w:t xml:space="preserve"> </w:t>
      </w:r>
      <w:r w:rsidRPr="00E67036">
        <w:rPr>
          <w:rFonts w:cs="Arial"/>
          <w:sz w:val="16"/>
          <w:szCs w:val="16"/>
          <w:lang w:val="ro-MO"/>
        </w:rPr>
        <w:t>inclusiv întreprinderile cu alte genuri de activitate, care efectuează transportări auto de mărfuri contra plată și dispun de 10 și mai multe autovehicule de marfă proprii sau închiriate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65723"/>
    <w:multiLevelType w:val="hybridMultilevel"/>
    <w:tmpl w:val="B8E4A89A"/>
    <w:lvl w:ilvl="0" w:tplc="7C00732C">
      <w:start w:val="1"/>
      <w:numFmt w:val="bullet"/>
      <w:lvlText w:val=""/>
      <w:lvlJc w:val="left"/>
      <w:pPr>
        <w:ind w:left="252" w:hanging="360"/>
      </w:pPr>
      <w:rPr>
        <w:rFonts w:ascii="Symbol" w:eastAsia="Arial" w:hAnsi="Symbol" w:cstheme="minorBid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4EC9"/>
    <w:rsid w:val="0019619B"/>
    <w:rsid w:val="003F6EB0"/>
    <w:rsid w:val="0043754D"/>
    <w:rsid w:val="00482B70"/>
    <w:rsid w:val="00511A81"/>
    <w:rsid w:val="007D4082"/>
    <w:rsid w:val="00834E29"/>
    <w:rsid w:val="0088731F"/>
    <w:rsid w:val="00945C03"/>
    <w:rsid w:val="00A45078"/>
    <w:rsid w:val="00A82432"/>
    <w:rsid w:val="00B7024C"/>
    <w:rsid w:val="00B96A16"/>
    <w:rsid w:val="00BA4EC9"/>
    <w:rsid w:val="00BC2F65"/>
    <w:rsid w:val="00EE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4D"/>
  </w:style>
  <w:style w:type="paragraph" w:styleId="1">
    <w:name w:val="heading 1"/>
    <w:basedOn w:val="a"/>
    <w:next w:val="a"/>
    <w:link w:val="10"/>
    <w:qFormat/>
    <w:rsid w:val="00BA4EC9"/>
    <w:pPr>
      <w:keepNext/>
      <w:spacing w:after="0" w:line="240" w:lineRule="auto"/>
      <w:ind w:firstLine="720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val="ro-MO"/>
    </w:rPr>
  </w:style>
  <w:style w:type="paragraph" w:styleId="2">
    <w:name w:val="heading 2"/>
    <w:basedOn w:val="a"/>
    <w:next w:val="a"/>
    <w:link w:val="20"/>
    <w:semiHidden/>
    <w:unhideWhenUsed/>
    <w:qFormat/>
    <w:rsid w:val="00BA4E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4EC9"/>
    <w:rPr>
      <w:rFonts w:ascii="Arial" w:eastAsia="Times New Roman" w:hAnsi="Arial" w:cs="Times New Roman"/>
      <w:b/>
      <w:bCs/>
      <w:sz w:val="24"/>
      <w:szCs w:val="24"/>
      <w:lang w:val="ro-MO"/>
    </w:rPr>
  </w:style>
  <w:style w:type="character" w:customStyle="1" w:styleId="20">
    <w:name w:val="Заголовок 2 Знак"/>
    <w:basedOn w:val="a0"/>
    <w:link w:val="2"/>
    <w:semiHidden/>
    <w:rsid w:val="00BA4EC9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3">
    <w:name w:val="Body Text"/>
    <w:basedOn w:val="a"/>
    <w:link w:val="a4"/>
    <w:semiHidden/>
    <w:unhideWhenUsed/>
    <w:rsid w:val="00BA4EC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o-MO"/>
    </w:rPr>
  </w:style>
  <w:style w:type="character" w:customStyle="1" w:styleId="a4">
    <w:name w:val="Основной текст Знак"/>
    <w:basedOn w:val="a0"/>
    <w:link w:val="a3"/>
    <w:semiHidden/>
    <w:rsid w:val="00BA4EC9"/>
    <w:rPr>
      <w:rFonts w:ascii="Times New Roman" w:eastAsia="Times New Roman" w:hAnsi="Times New Roman" w:cs="Times New Roman"/>
      <w:sz w:val="28"/>
      <w:szCs w:val="24"/>
      <w:lang w:val="ro-MO"/>
    </w:rPr>
  </w:style>
  <w:style w:type="paragraph" w:styleId="a5">
    <w:name w:val="No Spacing"/>
    <w:qFormat/>
    <w:rsid w:val="00BA4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A4EC9"/>
    <w:pPr>
      <w:ind w:left="720"/>
      <w:contextualSpacing/>
    </w:pPr>
  </w:style>
  <w:style w:type="character" w:styleId="a7">
    <w:name w:val="footnote reference"/>
    <w:semiHidden/>
    <w:rsid w:val="00945C03"/>
    <w:rPr>
      <w:vertAlign w:val="superscript"/>
    </w:rPr>
  </w:style>
  <w:style w:type="paragraph" w:styleId="a8">
    <w:name w:val="footnote text"/>
    <w:basedOn w:val="a"/>
    <w:link w:val="a9"/>
    <w:semiHidden/>
    <w:rsid w:val="00945C03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945C03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11">
    <w:name w:val="Без интервала1"/>
    <w:uiPriority w:val="1"/>
    <w:qFormat/>
    <w:rsid w:val="00945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Economie</dc:creator>
  <cp:keywords/>
  <dc:description/>
  <cp:lastModifiedBy>Economie</cp:lastModifiedBy>
  <cp:revision>8</cp:revision>
  <dcterms:created xsi:type="dcterms:W3CDTF">2020-12-15T06:52:00Z</dcterms:created>
  <dcterms:modified xsi:type="dcterms:W3CDTF">2020-12-29T14:33:00Z</dcterms:modified>
</cp:coreProperties>
</file>